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46EC" w14:textId="77777777" w:rsidR="00C722EC" w:rsidRDefault="00C722EC" w:rsidP="00C722EC">
      <w:pPr>
        <w:autoSpaceDE w:val="0"/>
        <w:autoSpaceDN w:val="0"/>
        <w:adjustRightInd w:val="0"/>
      </w:pP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7200"/>
      </w:tblGrid>
      <w:tr w:rsidR="00C722EC" w:rsidRPr="00D03CEF" w14:paraId="392180E3" w14:textId="77777777" w:rsidTr="00496C9B">
        <w:tc>
          <w:tcPr>
            <w:tcW w:w="2700" w:type="dxa"/>
            <w:shd w:val="clear" w:color="auto" w:fill="auto"/>
          </w:tcPr>
          <w:p w14:paraId="7542AA11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  <w:r w:rsidRPr="00D03CEF">
              <w:rPr>
                <w:b/>
              </w:rPr>
              <w:t>Division:</w:t>
            </w:r>
          </w:p>
          <w:p w14:paraId="19834251" w14:textId="77777777" w:rsidR="00C722EC" w:rsidRPr="00D03CEF" w:rsidRDefault="00C722EC" w:rsidP="008E6CBB">
            <w:pPr>
              <w:ind w:firstLine="720"/>
            </w:pPr>
          </w:p>
        </w:tc>
        <w:tc>
          <w:tcPr>
            <w:tcW w:w="180" w:type="dxa"/>
            <w:shd w:val="clear" w:color="auto" w:fill="auto"/>
          </w:tcPr>
          <w:p w14:paraId="5B93E5E1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 w:right="90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53E6DB61" w14:textId="77777777" w:rsidR="00C722EC" w:rsidRPr="00D03CEF" w:rsidRDefault="008E6CBB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Career, Technical and Agricultural Education</w:t>
            </w:r>
          </w:p>
          <w:p w14:paraId="5A7AEEA1" w14:textId="77777777"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2EC" w:rsidRPr="00D03CEF" w14:paraId="7D2E6517" w14:textId="77777777" w:rsidTr="00496C9B">
        <w:tc>
          <w:tcPr>
            <w:tcW w:w="2700" w:type="dxa"/>
            <w:shd w:val="clear" w:color="auto" w:fill="auto"/>
          </w:tcPr>
          <w:p w14:paraId="555A5B9B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03CEF">
              <w:rPr>
                <w:b/>
              </w:rPr>
              <w:t>Program/Procedure:</w:t>
            </w:r>
          </w:p>
        </w:tc>
        <w:tc>
          <w:tcPr>
            <w:tcW w:w="180" w:type="dxa"/>
            <w:shd w:val="clear" w:color="auto" w:fill="auto"/>
          </w:tcPr>
          <w:p w14:paraId="06792CAB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71B34A0D" w14:textId="77777777" w:rsidR="00C722EC" w:rsidRPr="00D03CEF" w:rsidRDefault="008E6CBB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Perkins IV </w:t>
            </w:r>
            <w:r w:rsidR="00E37AD0">
              <w:rPr>
                <w:b/>
                <w:bCs/>
              </w:rPr>
              <w:t xml:space="preserve">Federal </w:t>
            </w:r>
            <w:r w:rsidR="00C722EC" w:rsidRPr="00D03CEF">
              <w:rPr>
                <w:b/>
                <w:bCs/>
              </w:rPr>
              <w:t xml:space="preserve">Grantee Risk Assessment  </w:t>
            </w:r>
          </w:p>
          <w:p w14:paraId="062CBBD4" w14:textId="77777777"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722EC" w:rsidRPr="00D03CEF" w14:paraId="130CF9F2" w14:textId="77777777" w:rsidTr="00496C9B">
        <w:tc>
          <w:tcPr>
            <w:tcW w:w="2700" w:type="dxa"/>
            <w:shd w:val="clear" w:color="auto" w:fill="auto"/>
          </w:tcPr>
          <w:p w14:paraId="77E92295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03CEF">
              <w:rPr>
                <w:b/>
              </w:rPr>
              <w:t>CFDA: 84.0</w:t>
            </w:r>
            <w:r w:rsidR="008E6CBB">
              <w:rPr>
                <w:b/>
              </w:rPr>
              <w:t>48 Sec. 112</w:t>
            </w:r>
          </w:p>
          <w:p w14:paraId="45E09874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  <w:tc>
          <w:tcPr>
            <w:tcW w:w="180" w:type="dxa"/>
            <w:shd w:val="clear" w:color="auto" w:fill="auto"/>
          </w:tcPr>
          <w:p w14:paraId="54456A63" w14:textId="77777777" w:rsidR="00C722EC" w:rsidRPr="00D03CEF" w:rsidRDefault="00C722EC" w:rsidP="008E6CB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060F466A" w14:textId="77777777" w:rsidR="00C722EC" w:rsidRPr="00D03CEF" w:rsidRDefault="00C722EC" w:rsidP="008E6CB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73DD7D8C" w14:textId="77777777" w:rsidR="00C722EC" w:rsidRPr="00D03CEF" w:rsidRDefault="00C722EC" w:rsidP="00C722EC">
      <w:pPr>
        <w:autoSpaceDE w:val="0"/>
        <w:autoSpaceDN w:val="0"/>
        <w:adjustRightInd w:val="0"/>
      </w:pPr>
    </w:p>
    <w:p w14:paraId="13264C63" w14:textId="77777777" w:rsidR="00C722EC" w:rsidRPr="00D03CEF" w:rsidRDefault="00C722EC" w:rsidP="00827DA5">
      <w:pPr>
        <w:autoSpaceDE w:val="0"/>
        <w:autoSpaceDN w:val="0"/>
        <w:adjustRightInd w:val="0"/>
      </w:pPr>
      <w:r w:rsidRPr="00D03CEF">
        <w:t xml:space="preserve">The </w:t>
      </w:r>
      <w:r w:rsidR="00827DA5">
        <w:t>s</w:t>
      </w:r>
      <w:r w:rsidRPr="00D03CEF">
        <w:t>tate educational agency (SEA) has the responsibility to monitor high risk local educational agencies (LEAs).  The Georgia Department of Education (</w:t>
      </w:r>
      <w:r>
        <w:t>Department</w:t>
      </w:r>
      <w:r w:rsidRPr="00D03CEF">
        <w:t>) defines high risk as:</w:t>
      </w:r>
    </w:p>
    <w:p w14:paraId="3F4D346D" w14:textId="77777777" w:rsidR="00C722EC" w:rsidRPr="00D03CEF" w:rsidRDefault="00C722EC" w:rsidP="00827DA5">
      <w:pPr>
        <w:ind w:left="720" w:hanging="270"/>
      </w:pPr>
    </w:p>
    <w:p w14:paraId="0FE117DC" w14:textId="77777777"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showing evidence of serious or chronic compliance</w:t>
      </w:r>
      <w:r w:rsidR="00FC3542">
        <w:t>/performance</w:t>
      </w:r>
      <w:r w:rsidRPr="00D03CEF">
        <w:t xml:space="preserve"> problems.</w:t>
      </w:r>
    </w:p>
    <w:p w14:paraId="495D19BB" w14:textId="77777777" w:rsidR="00C722EC" w:rsidRPr="00D03CEF" w:rsidRDefault="00C722EC" w:rsidP="00827DA5">
      <w:pPr>
        <w:ind w:left="720" w:hanging="270"/>
      </w:pPr>
    </w:p>
    <w:p w14:paraId="13B0E75D" w14:textId="77777777"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with financial audit findings.</w:t>
      </w:r>
    </w:p>
    <w:p w14:paraId="04A898C1" w14:textId="77777777" w:rsidR="00C722EC" w:rsidRPr="00D03CEF" w:rsidRDefault="00C722EC" w:rsidP="00827DA5">
      <w:pPr>
        <w:ind w:left="720" w:hanging="270"/>
      </w:pPr>
    </w:p>
    <w:p w14:paraId="52F8DFE8" w14:textId="77777777" w:rsidR="00C722EC" w:rsidRPr="00D03CEF" w:rsidRDefault="00C722EC" w:rsidP="00827DA5">
      <w:pPr>
        <w:numPr>
          <w:ilvl w:val="0"/>
          <w:numId w:val="1"/>
        </w:numPr>
        <w:tabs>
          <w:tab w:val="clear" w:pos="360"/>
        </w:tabs>
        <w:ind w:left="720" w:hanging="270"/>
      </w:pPr>
      <w:r w:rsidRPr="00D03CEF">
        <w:t>LEAs with complaints from parents and other stakeholders about fraudulent use of funds.</w:t>
      </w:r>
    </w:p>
    <w:p w14:paraId="30B29F2C" w14:textId="77777777" w:rsidR="00C722EC" w:rsidRPr="00D03CEF" w:rsidRDefault="00C722EC" w:rsidP="00827DA5">
      <w:pPr>
        <w:ind w:left="720" w:hanging="270"/>
      </w:pPr>
    </w:p>
    <w:p w14:paraId="4F91374C" w14:textId="77777777" w:rsidR="00C722EC" w:rsidRPr="00D03CEF" w:rsidRDefault="00C722EC" w:rsidP="00827DA5">
      <w:r w:rsidRPr="00D03CEF">
        <w:t>In addition, other elements may cause an LEA to be determined as high risk:</w:t>
      </w:r>
    </w:p>
    <w:p w14:paraId="1103300F" w14:textId="77777777" w:rsidR="00C722EC" w:rsidRPr="00D03CEF" w:rsidRDefault="00C722EC" w:rsidP="00827DA5"/>
    <w:p w14:paraId="425773EF" w14:textId="77777777" w:rsidR="00C722EC" w:rsidRPr="00D03CEF" w:rsidRDefault="00E37AD0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>
        <w:t>LEAs failure to meet required deadlines.</w:t>
      </w:r>
    </w:p>
    <w:p w14:paraId="3007726A" w14:textId="77777777" w:rsidR="00C722EC" w:rsidRPr="00D03CEF" w:rsidRDefault="00C722EC" w:rsidP="00827DA5">
      <w:pPr>
        <w:ind w:left="720" w:hanging="270"/>
      </w:pPr>
    </w:p>
    <w:p w14:paraId="28BD1723" w14:textId="77777777"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>LEAs having new personnel not familiar with program requirements.</w:t>
      </w:r>
    </w:p>
    <w:p w14:paraId="792D7041" w14:textId="77777777" w:rsidR="00C722EC" w:rsidRPr="00D03CEF" w:rsidRDefault="00C722EC" w:rsidP="00827DA5">
      <w:pPr>
        <w:ind w:left="720" w:hanging="270"/>
      </w:pPr>
    </w:p>
    <w:p w14:paraId="5F3865F2" w14:textId="77777777"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>LEAs having directors</w:t>
      </w:r>
      <w:r w:rsidR="00336878">
        <w:t xml:space="preserve"> </w:t>
      </w:r>
      <w:r w:rsidRPr="00D03CEF">
        <w:t>not attending (</w:t>
      </w:r>
      <w:r w:rsidR="008E6CBB">
        <w:t>GaDOE CTAE</w:t>
      </w:r>
      <w:r w:rsidRPr="00D03CEF">
        <w:t>) training sessions.</w:t>
      </w:r>
    </w:p>
    <w:p w14:paraId="11ABEA54" w14:textId="77777777" w:rsidR="00C722EC" w:rsidRPr="00D03CEF" w:rsidRDefault="00C722EC" w:rsidP="00827DA5">
      <w:pPr>
        <w:ind w:left="720" w:hanging="270"/>
      </w:pPr>
    </w:p>
    <w:p w14:paraId="0B496432" w14:textId="77777777" w:rsidR="00C722EC" w:rsidRPr="00D03CEF" w:rsidRDefault="00C722EC" w:rsidP="00827DA5">
      <w:pPr>
        <w:numPr>
          <w:ilvl w:val="0"/>
          <w:numId w:val="3"/>
        </w:numPr>
        <w:tabs>
          <w:tab w:val="clear" w:pos="360"/>
        </w:tabs>
        <w:ind w:left="720" w:hanging="270"/>
      </w:pPr>
      <w:r w:rsidRPr="00D03CEF">
        <w:t xml:space="preserve">Other items as listed on the </w:t>
      </w:r>
      <w:r w:rsidR="00364D57">
        <w:rPr>
          <w:i/>
        </w:rPr>
        <w:t>Risk Assessment</w:t>
      </w:r>
      <w:r w:rsidRPr="003F49EB">
        <w:rPr>
          <w:i/>
        </w:rPr>
        <w:t xml:space="preserve"> </w:t>
      </w:r>
      <w:r w:rsidR="00976D41">
        <w:rPr>
          <w:i/>
        </w:rPr>
        <w:t>Survey</w:t>
      </w:r>
      <w:r w:rsidRPr="00D03CEF">
        <w:t>.</w:t>
      </w:r>
    </w:p>
    <w:p w14:paraId="1995972D" w14:textId="77777777" w:rsidR="00C722EC" w:rsidRPr="00D03CEF" w:rsidRDefault="00C722EC" w:rsidP="00827DA5"/>
    <w:p w14:paraId="1AD557FE" w14:textId="77777777" w:rsidR="00C722EC" w:rsidRPr="00D03CEF" w:rsidRDefault="00153F8D" w:rsidP="00827DA5">
      <w:r>
        <w:t>Thus, a high-</w:t>
      </w:r>
      <w:r w:rsidR="00C722EC" w:rsidRPr="00D03CEF">
        <w:t xml:space="preserve">risk assessment does not necessarily mean an LEA is not </w:t>
      </w:r>
      <w:r w:rsidR="00B511E8">
        <w:t>meeting</w:t>
      </w:r>
      <w:r w:rsidR="00C722EC" w:rsidRPr="00D03CEF">
        <w:t xml:space="preserve"> the requirements of the program, federal regulations, or administrative procedures.  It does mean that an LEA may be at a higher risk of having program elements that could lend themselves to causing an LEA not to perform the activities associated with the federal rules, regulations, and administrative procedures in a manner that keeps the LEA in compliance.</w:t>
      </w:r>
      <w:r w:rsidR="00AC23D9">
        <w:t xml:space="preserve">  </w:t>
      </w:r>
    </w:p>
    <w:p w14:paraId="059D590F" w14:textId="77777777" w:rsidR="00C722EC" w:rsidRPr="00D03CEF" w:rsidRDefault="00C722EC" w:rsidP="00827DA5"/>
    <w:p w14:paraId="006E4741" w14:textId="77777777" w:rsidR="00C722EC" w:rsidRPr="00D03CEF" w:rsidRDefault="00C722EC" w:rsidP="00827DA5">
      <w:r w:rsidRPr="00D03CEF">
        <w:t xml:space="preserve">The </w:t>
      </w:r>
      <w:r w:rsidR="008E6CBB">
        <w:t xml:space="preserve">CTAE Accountability and </w:t>
      </w:r>
      <w:r w:rsidR="00280D7B">
        <w:t>Finance</w:t>
      </w:r>
      <w:r w:rsidR="008E6CBB">
        <w:t xml:space="preserve"> Unit</w:t>
      </w:r>
      <w:r w:rsidR="007560BF">
        <w:t xml:space="preserve"> </w:t>
      </w:r>
      <w:r w:rsidR="00FF0CD4">
        <w:t>conduct</w:t>
      </w:r>
      <w:r w:rsidR="00827DA5">
        <w:t>s</w:t>
      </w:r>
      <w:r w:rsidRPr="00D03CEF">
        <w:t xml:space="preserve"> a</w:t>
      </w:r>
      <w:r w:rsidR="00031269">
        <w:t xml:space="preserve"> </w:t>
      </w:r>
      <w:r w:rsidR="00827DA5">
        <w:t xml:space="preserve">monitoring and </w:t>
      </w:r>
      <w:r w:rsidRPr="00D03CEF">
        <w:t xml:space="preserve">risk assessment </w:t>
      </w:r>
      <w:r w:rsidR="007560BF">
        <w:t>of</w:t>
      </w:r>
      <w:r w:rsidRPr="00D03CEF">
        <w:t xml:space="preserve"> the following </w:t>
      </w:r>
      <w:r w:rsidR="007560BF">
        <w:t>Perkins IV areas</w:t>
      </w:r>
      <w:r w:rsidRPr="00D03CEF">
        <w:t xml:space="preserve">: </w:t>
      </w:r>
    </w:p>
    <w:p w14:paraId="21B041F0" w14:textId="77777777" w:rsidR="00C722EC" w:rsidRPr="00D03CEF" w:rsidRDefault="00C722EC" w:rsidP="00827DA5"/>
    <w:p w14:paraId="01DE45F2" w14:textId="77777777" w:rsidR="00C722EC" w:rsidRPr="00D03CEF" w:rsidRDefault="00827DA5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 xml:space="preserve">Risk Assessment </w:t>
      </w:r>
      <w:r w:rsidR="00031269">
        <w:t>Survey</w:t>
      </w:r>
      <w:r>
        <w:t xml:space="preserve"> results</w:t>
      </w:r>
    </w:p>
    <w:p w14:paraId="472E04E8" w14:textId="77777777" w:rsidR="00C722EC" w:rsidRPr="00D03CEF" w:rsidRDefault="00C722EC" w:rsidP="00827DA5">
      <w:pPr>
        <w:ind w:left="810"/>
      </w:pPr>
    </w:p>
    <w:p w14:paraId="4B7F0C04" w14:textId="77777777" w:rsidR="00C722EC" w:rsidRDefault="007560BF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Core Indicators of Performance</w:t>
      </w:r>
      <w:r w:rsidR="00827DA5">
        <w:t xml:space="preserve"> data</w:t>
      </w:r>
    </w:p>
    <w:p w14:paraId="63FCD270" w14:textId="77777777" w:rsidR="00496C9B" w:rsidRDefault="00496C9B" w:rsidP="00827DA5">
      <w:pPr>
        <w:pStyle w:val="ListParagraph"/>
        <w:ind w:left="810"/>
      </w:pPr>
    </w:p>
    <w:p w14:paraId="7521FC7C" w14:textId="77777777" w:rsidR="00496C9B" w:rsidRPr="00D03CEF" w:rsidRDefault="00827DA5" w:rsidP="00827DA5">
      <w:pPr>
        <w:numPr>
          <w:ilvl w:val="0"/>
          <w:numId w:val="2"/>
        </w:numPr>
        <w:tabs>
          <w:tab w:val="clear" w:pos="360"/>
        </w:tabs>
        <w:ind w:left="810"/>
      </w:pPr>
      <w:r>
        <w:t>Financial review status</w:t>
      </w:r>
    </w:p>
    <w:p w14:paraId="33E00D2B" w14:textId="77777777" w:rsidR="00C722EC" w:rsidRPr="00D03CEF" w:rsidRDefault="00C722EC" w:rsidP="00827DA5"/>
    <w:p w14:paraId="356608A8" w14:textId="77777777" w:rsidR="00C722EC" w:rsidRPr="00470886" w:rsidRDefault="00C722EC" w:rsidP="00C722EC">
      <w:pPr>
        <w:rPr>
          <w:b/>
        </w:rPr>
      </w:pPr>
      <w:r w:rsidRPr="00D03CEF">
        <w:br w:type="page"/>
      </w:r>
      <w:r w:rsidRPr="00470886">
        <w:rPr>
          <w:b/>
          <w:i/>
        </w:rPr>
        <w:lastRenderedPageBreak/>
        <w:t>Determining a Rating</w:t>
      </w:r>
    </w:p>
    <w:p w14:paraId="2666ED4C" w14:textId="77777777" w:rsidR="00C722EC" w:rsidRPr="00470886" w:rsidRDefault="00C722EC" w:rsidP="00C722EC">
      <w:pPr>
        <w:rPr>
          <w:b/>
        </w:rPr>
      </w:pPr>
    </w:p>
    <w:p w14:paraId="55AA5566" w14:textId="77777777" w:rsidR="00E37AD0" w:rsidRPr="00670691" w:rsidRDefault="00C722EC" w:rsidP="00C722EC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The </w:t>
      </w:r>
      <w:r w:rsidR="007560BF" w:rsidRPr="00670691">
        <w:rPr>
          <w:sz w:val="22"/>
          <w:szCs w:val="22"/>
        </w:rPr>
        <w:t xml:space="preserve">CTAE </w:t>
      </w:r>
      <w:r w:rsidR="00E37AD0" w:rsidRPr="00670691">
        <w:rPr>
          <w:sz w:val="22"/>
          <w:szCs w:val="22"/>
        </w:rPr>
        <w:t xml:space="preserve">Accountability </w:t>
      </w:r>
      <w:r w:rsidR="00FC3542" w:rsidRPr="00670691">
        <w:rPr>
          <w:sz w:val="22"/>
          <w:szCs w:val="22"/>
        </w:rPr>
        <w:t xml:space="preserve">&amp; Finance </w:t>
      </w:r>
      <w:r w:rsidR="007560BF" w:rsidRPr="00670691">
        <w:rPr>
          <w:sz w:val="22"/>
          <w:szCs w:val="22"/>
        </w:rPr>
        <w:t>Unit</w:t>
      </w:r>
      <w:r w:rsidRPr="00670691">
        <w:rPr>
          <w:sz w:val="22"/>
          <w:szCs w:val="22"/>
        </w:rPr>
        <w:t xml:space="preserve"> will conduct a </w:t>
      </w:r>
      <w:r w:rsidR="00827DA5" w:rsidRPr="00670691">
        <w:rPr>
          <w:sz w:val="22"/>
          <w:szCs w:val="22"/>
        </w:rPr>
        <w:t xml:space="preserve">monitoring and </w:t>
      </w:r>
      <w:r w:rsidRPr="00670691">
        <w:rPr>
          <w:sz w:val="22"/>
          <w:szCs w:val="22"/>
        </w:rPr>
        <w:t xml:space="preserve">risk assessment </w:t>
      </w:r>
      <w:r w:rsidR="007560BF" w:rsidRPr="00670691">
        <w:rPr>
          <w:sz w:val="22"/>
          <w:szCs w:val="22"/>
        </w:rPr>
        <w:t xml:space="preserve">review </w:t>
      </w:r>
      <w:r w:rsidRPr="00670691">
        <w:rPr>
          <w:sz w:val="22"/>
          <w:szCs w:val="22"/>
        </w:rPr>
        <w:t xml:space="preserve">each year to determine if an LEA </w:t>
      </w:r>
      <w:r w:rsidR="00FC3542" w:rsidRPr="00670691">
        <w:rPr>
          <w:sz w:val="22"/>
          <w:szCs w:val="22"/>
        </w:rPr>
        <w:t xml:space="preserve">is considered </w:t>
      </w:r>
      <w:r w:rsidRPr="00670691">
        <w:rPr>
          <w:sz w:val="22"/>
          <w:szCs w:val="22"/>
        </w:rPr>
        <w:t xml:space="preserve">high risk.  </w:t>
      </w:r>
    </w:p>
    <w:p w14:paraId="029B0D44" w14:textId="77777777" w:rsidR="00E37AD0" w:rsidRPr="00670691" w:rsidRDefault="00E37AD0" w:rsidP="00C722EC">
      <w:pPr>
        <w:rPr>
          <w:sz w:val="22"/>
          <w:szCs w:val="22"/>
        </w:rPr>
      </w:pPr>
    </w:p>
    <w:p w14:paraId="115889B3" w14:textId="77777777" w:rsidR="00E37AD0" w:rsidRPr="00670691" w:rsidRDefault="00E37AD0" w:rsidP="00C722EC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Each year, all LEAs will be asked to complete the </w:t>
      </w:r>
      <w:r w:rsidR="00827DA5" w:rsidRPr="00670691">
        <w:rPr>
          <w:sz w:val="22"/>
          <w:szCs w:val="22"/>
        </w:rPr>
        <w:t>Risk Assessment</w:t>
      </w:r>
      <w:r w:rsidRPr="00670691">
        <w:rPr>
          <w:sz w:val="22"/>
          <w:szCs w:val="22"/>
        </w:rPr>
        <w:t xml:space="preserve"> </w:t>
      </w:r>
      <w:r w:rsidR="00031269">
        <w:rPr>
          <w:sz w:val="22"/>
          <w:szCs w:val="22"/>
        </w:rPr>
        <w:t>Survey</w:t>
      </w:r>
      <w:r w:rsidRPr="00670691">
        <w:rPr>
          <w:sz w:val="22"/>
          <w:szCs w:val="22"/>
        </w:rPr>
        <w:t xml:space="preserve">. </w:t>
      </w:r>
      <w:r w:rsidR="00031269">
        <w:rPr>
          <w:sz w:val="22"/>
          <w:szCs w:val="22"/>
        </w:rPr>
        <w:t>Your</w:t>
      </w:r>
      <w:r w:rsidRPr="00670691">
        <w:rPr>
          <w:sz w:val="22"/>
          <w:szCs w:val="22"/>
        </w:rPr>
        <w:t xml:space="preserve"> completed </w:t>
      </w:r>
      <w:r w:rsidR="00031269">
        <w:rPr>
          <w:sz w:val="22"/>
          <w:szCs w:val="22"/>
        </w:rPr>
        <w:t>survey</w:t>
      </w:r>
      <w:r w:rsidRPr="00670691">
        <w:rPr>
          <w:sz w:val="22"/>
          <w:szCs w:val="22"/>
        </w:rPr>
        <w:t xml:space="preserve"> will be emailed to LPlan (</w:t>
      </w:r>
      <w:hyperlink r:id="rId11" w:history="1">
        <w:r w:rsidRPr="00670691">
          <w:rPr>
            <w:rStyle w:val="Hyperlink"/>
            <w:sz w:val="22"/>
            <w:szCs w:val="22"/>
          </w:rPr>
          <w:t>lplan@doe.k12.ga.us</w:t>
        </w:r>
      </w:hyperlink>
      <w:r w:rsidRPr="00670691">
        <w:rPr>
          <w:sz w:val="22"/>
          <w:szCs w:val="22"/>
        </w:rPr>
        <w:t xml:space="preserve">) with a copy </w:t>
      </w:r>
      <w:r w:rsidR="00827DA5" w:rsidRPr="00670691">
        <w:rPr>
          <w:sz w:val="22"/>
          <w:szCs w:val="22"/>
        </w:rPr>
        <w:t xml:space="preserve">sent </w:t>
      </w:r>
      <w:r w:rsidRPr="00670691">
        <w:rPr>
          <w:sz w:val="22"/>
          <w:szCs w:val="22"/>
        </w:rPr>
        <w:t xml:space="preserve">to </w:t>
      </w:r>
      <w:r w:rsidR="00031269">
        <w:rPr>
          <w:sz w:val="22"/>
          <w:szCs w:val="22"/>
        </w:rPr>
        <w:t>your</w:t>
      </w:r>
      <w:r w:rsidRPr="00670691">
        <w:rPr>
          <w:sz w:val="22"/>
          <w:szCs w:val="22"/>
        </w:rPr>
        <w:t xml:space="preserve"> CTAE </w:t>
      </w:r>
      <w:r w:rsidR="00FC3542" w:rsidRPr="00670691">
        <w:rPr>
          <w:sz w:val="22"/>
          <w:szCs w:val="22"/>
        </w:rPr>
        <w:t>Region C</w:t>
      </w:r>
      <w:r w:rsidRPr="00670691">
        <w:rPr>
          <w:sz w:val="22"/>
          <w:szCs w:val="22"/>
        </w:rPr>
        <w:t>oordinator</w:t>
      </w:r>
      <w:r w:rsidR="00FC3542" w:rsidRPr="00670691">
        <w:rPr>
          <w:sz w:val="22"/>
          <w:szCs w:val="22"/>
        </w:rPr>
        <w:t xml:space="preserve"> by the established deadline</w:t>
      </w:r>
      <w:r w:rsidRPr="00670691">
        <w:rPr>
          <w:sz w:val="22"/>
          <w:szCs w:val="22"/>
        </w:rPr>
        <w:t xml:space="preserve">. </w:t>
      </w:r>
    </w:p>
    <w:p w14:paraId="0CA76103" w14:textId="77777777" w:rsidR="00E37AD0" w:rsidRPr="00670691" w:rsidRDefault="00E37AD0" w:rsidP="00C722EC">
      <w:pPr>
        <w:rPr>
          <w:sz w:val="22"/>
          <w:szCs w:val="22"/>
        </w:rPr>
      </w:pPr>
    </w:p>
    <w:p w14:paraId="0C41776D" w14:textId="77777777" w:rsidR="00C722EC" w:rsidRPr="00670691" w:rsidRDefault="00C722EC" w:rsidP="00827DA5">
      <w:pPr>
        <w:jc w:val="both"/>
        <w:rPr>
          <w:sz w:val="22"/>
          <w:szCs w:val="22"/>
        </w:rPr>
      </w:pPr>
      <w:r w:rsidRPr="00670691">
        <w:rPr>
          <w:sz w:val="22"/>
          <w:szCs w:val="22"/>
        </w:rPr>
        <w:t xml:space="preserve">The following High Risk Intervention Elements will be used to determine each LEAs score.  Those LEAs with a score between 0 to </w:t>
      </w:r>
      <w:r w:rsidR="00486145">
        <w:rPr>
          <w:sz w:val="22"/>
          <w:szCs w:val="22"/>
        </w:rPr>
        <w:t>4</w:t>
      </w:r>
      <w:r w:rsidR="00FC3542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points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low risk.  The LEAs with a score between </w:t>
      </w:r>
      <w:r w:rsidR="00486145">
        <w:rPr>
          <w:sz w:val="22"/>
          <w:szCs w:val="22"/>
        </w:rPr>
        <w:t>5</w:t>
      </w:r>
      <w:r w:rsidR="00FC3542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to </w:t>
      </w:r>
      <w:r w:rsidR="00486145">
        <w:rPr>
          <w:sz w:val="22"/>
          <w:szCs w:val="22"/>
        </w:rPr>
        <w:t>9</w:t>
      </w:r>
      <w:r w:rsidRPr="00670691">
        <w:rPr>
          <w:sz w:val="22"/>
          <w:szCs w:val="22"/>
        </w:rPr>
        <w:t>0 points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medium risk.  Th</w:t>
      </w:r>
      <w:r w:rsidR="00FC3542" w:rsidRPr="00670691">
        <w:rPr>
          <w:sz w:val="22"/>
          <w:szCs w:val="22"/>
        </w:rPr>
        <w:t>e</w:t>
      </w:r>
      <w:r w:rsidRPr="00670691">
        <w:rPr>
          <w:sz w:val="22"/>
          <w:szCs w:val="22"/>
        </w:rPr>
        <w:t xml:space="preserve"> LE</w:t>
      </w:r>
      <w:r w:rsidR="00524E81" w:rsidRPr="00670691">
        <w:rPr>
          <w:sz w:val="22"/>
          <w:szCs w:val="22"/>
        </w:rPr>
        <w:t xml:space="preserve">As with a score </w:t>
      </w:r>
      <w:r w:rsidR="00827DA5" w:rsidRPr="00670691">
        <w:rPr>
          <w:sz w:val="22"/>
          <w:szCs w:val="22"/>
        </w:rPr>
        <w:t xml:space="preserve">of </w:t>
      </w:r>
      <w:r w:rsidR="00486145">
        <w:rPr>
          <w:sz w:val="22"/>
          <w:szCs w:val="22"/>
        </w:rPr>
        <w:t>10</w:t>
      </w:r>
      <w:r w:rsidR="00524E81" w:rsidRPr="00670691">
        <w:rPr>
          <w:sz w:val="22"/>
          <w:szCs w:val="22"/>
        </w:rPr>
        <w:t>0</w:t>
      </w:r>
      <w:r w:rsidRPr="00670691">
        <w:rPr>
          <w:sz w:val="22"/>
          <w:szCs w:val="22"/>
        </w:rPr>
        <w:t xml:space="preserve"> </w:t>
      </w:r>
      <w:r w:rsidR="00827DA5" w:rsidRPr="00670691">
        <w:rPr>
          <w:sz w:val="22"/>
          <w:szCs w:val="22"/>
        </w:rPr>
        <w:t xml:space="preserve">or greater </w:t>
      </w:r>
      <w:r w:rsidRPr="00670691">
        <w:rPr>
          <w:sz w:val="22"/>
          <w:szCs w:val="22"/>
        </w:rPr>
        <w:t>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determined high risk.  The goal for an LEA w</w:t>
      </w:r>
      <w:r w:rsidR="00FC3542" w:rsidRPr="00670691">
        <w:rPr>
          <w:sz w:val="22"/>
          <w:szCs w:val="22"/>
        </w:rPr>
        <w:t>ill</w:t>
      </w:r>
      <w:r w:rsidRPr="00670691">
        <w:rPr>
          <w:sz w:val="22"/>
          <w:szCs w:val="22"/>
        </w:rPr>
        <w:t xml:space="preserve"> be to have a low risk rating score.  Intervention Risk Assessment Strategies have been determined for each risk r</w:t>
      </w:r>
      <w:r w:rsidR="003F49EB" w:rsidRPr="00670691">
        <w:rPr>
          <w:sz w:val="22"/>
          <w:szCs w:val="22"/>
        </w:rPr>
        <w:t xml:space="preserve">ating group and are on the </w:t>
      </w:r>
      <w:r w:rsidRPr="00670691">
        <w:rPr>
          <w:sz w:val="22"/>
          <w:szCs w:val="22"/>
        </w:rPr>
        <w:t>page</w:t>
      </w:r>
      <w:r w:rsidR="003F49EB" w:rsidRPr="00670691">
        <w:rPr>
          <w:sz w:val="22"/>
          <w:szCs w:val="22"/>
        </w:rPr>
        <w:t xml:space="preserve"> </w:t>
      </w:r>
      <w:r w:rsidR="00486145">
        <w:rPr>
          <w:sz w:val="22"/>
          <w:szCs w:val="22"/>
        </w:rPr>
        <w:t>3</w:t>
      </w:r>
      <w:r w:rsidRPr="00670691">
        <w:rPr>
          <w:sz w:val="22"/>
          <w:szCs w:val="22"/>
        </w:rPr>
        <w:t>.</w:t>
      </w:r>
    </w:p>
    <w:p w14:paraId="468F4114" w14:textId="77777777" w:rsidR="00C722EC" w:rsidRPr="00D03CEF" w:rsidRDefault="00C722EC" w:rsidP="00C722EC"/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960"/>
      </w:tblGrid>
      <w:tr w:rsidR="00524E81" w:rsidRPr="00D03CEF" w14:paraId="1FE4DFDD" w14:textId="77777777" w:rsidTr="00A86AB3">
        <w:trPr>
          <w:trHeight w:val="350"/>
          <w:tblHeader/>
          <w:jc w:val="center"/>
        </w:trPr>
        <w:tc>
          <w:tcPr>
            <w:tcW w:w="9635" w:type="dxa"/>
            <w:gridSpan w:val="2"/>
            <w:tcBorders>
              <w:bottom w:val="single" w:sz="4" w:space="0" w:color="auto"/>
            </w:tcBorders>
            <w:shd w:val="clear" w:color="auto" w:fill="FFB27D"/>
          </w:tcPr>
          <w:p w14:paraId="00C063C0" w14:textId="77777777" w:rsidR="00524E81" w:rsidRPr="000F0E06" w:rsidRDefault="00524E81" w:rsidP="008E6CBB">
            <w:pPr>
              <w:jc w:val="center"/>
              <w:rPr>
                <w:color w:val="auto"/>
              </w:rPr>
            </w:pPr>
            <w:r w:rsidRPr="000F0E06">
              <w:rPr>
                <w:b/>
                <w:color w:val="auto"/>
                <w:sz w:val="28"/>
                <w:szCs w:val="28"/>
              </w:rPr>
              <w:t>High Risk Intervention Elements</w:t>
            </w:r>
          </w:p>
          <w:p w14:paraId="6FBF7B2A" w14:textId="77777777" w:rsidR="00524E81" w:rsidRPr="000F0E06" w:rsidRDefault="00524E81" w:rsidP="008E6CBB">
            <w:pPr>
              <w:jc w:val="center"/>
              <w:rPr>
                <w:color w:val="auto"/>
              </w:rPr>
            </w:pPr>
          </w:p>
        </w:tc>
      </w:tr>
      <w:tr w:rsidR="00C722EC" w:rsidRPr="00D03CEF" w14:paraId="141CCB16" w14:textId="77777777" w:rsidTr="00A86AB3">
        <w:trPr>
          <w:trHeight w:val="50"/>
          <w:tblHeader/>
          <w:jc w:val="center"/>
        </w:trPr>
        <w:tc>
          <w:tcPr>
            <w:tcW w:w="4675" w:type="dxa"/>
            <w:shd w:val="clear" w:color="auto" w:fill="FFD4B7"/>
          </w:tcPr>
          <w:p w14:paraId="2A6CEBFE" w14:textId="77777777" w:rsidR="00C722EC" w:rsidRPr="000F0E06" w:rsidRDefault="00C722EC" w:rsidP="008E6CBB">
            <w:pPr>
              <w:jc w:val="center"/>
              <w:rPr>
                <w:b/>
                <w:color w:val="auto"/>
              </w:rPr>
            </w:pPr>
            <w:r w:rsidRPr="000F0E06">
              <w:rPr>
                <w:b/>
                <w:color w:val="auto"/>
              </w:rPr>
              <w:t>Elements</w:t>
            </w:r>
          </w:p>
        </w:tc>
        <w:tc>
          <w:tcPr>
            <w:tcW w:w="4960" w:type="dxa"/>
            <w:shd w:val="clear" w:color="auto" w:fill="FFD4B7"/>
          </w:tcPr>
          <w:p w14:paraId="2FA6266C" w14:textId="77777777" w:rsidR="00C722EC" w:rsidRPr="000F0E06" w:rsidRDefault="00C722EC" w:rsidP="008E6CBB">
            <w:pPr>
              <w:jc w:val="center"/>
              <w:rPr>
                <w:b/>
                <w:color w:val="auto"/>
              </w:rPr>
            </w:pPr>
            <w:r w:rsidRPr="000F0E06">
              <w:rPr>
                <w:b/>
                <w:color w:val="auto"/>
              </w:rPr>
              <w:t>Point Values</w:t>
            </w:r>
          </w:p>
        </w:tc>
      </w:tr>
      <w:tr w:rsidR="00486145" w:rsidRPr="00D03CEF" w14:paraId="35C1EF2C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7DA45" w14:textId="4D942EEC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Has the current CTAE Director been in the position since July 1, 201</w:t>
            </w:r>
            <w:r w:rsidR="00156239">
              <w:rPr>
                <w:sz w:val="22"/>
                <w:szCs w:val="22"/>
              </w:rPr>
              <w:t>7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14:paraId="556D4349" w14:textId="77777777"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5BBB2687" w14:textId="77777777"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0F0E06" w14:paraId="42344F97" w14:textId="77777777" w:rsidTr="00486145">
        <w:trPr>
          <w:trHeight w:val="728"/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13490" w14:textId="77777777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CTAE Director attend two or more CTAE sponsored workshops:  Winter Conference, GACTE, or Technical Assistance Meeting?</w:t>
            </w:r>
          </w:p>
        </w:tc>
        <w:tc>
          <w:tcPr>
            <w:tcW w:w="4960" w:type="dxa"/>
          </w:tcPr>
          <w:p w14:paraId="054A6064" w14:textId="77777777"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11609B59" w14:textId="77777777" w:rsidR="00486145" w:rsidRPr="00C631D7" w:rsidRDefault="00486145" w:rsidP="00486145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14:paraId="76EA5E0C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E3EC7" w14:textId="77777777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CTAE System Director complete the training for New CTAE Directors?</w:t>
            </w:r>
          </w:p>
        </w:tc>
        <w:tc>
          <w:tcPr>
            <w:tcW w:w="4960" w:type="dxa"/>
          </w:tcPr>
          <w:p w14:paraId="481B39D9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578726DA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14:paraId="774CCD2D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6DEEF" w14:textId="77777777" w:rsidR="00486145" w:rsidRPr="00486145" w:rsidRDefault="00486145" w:rsidP="00182184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meet its Perkins IV local budget match requirement?</w:t>
            </w:r>
            <w:r w:rsidR="00182184">
              <w:rPr>
                <w:sz w:val="22"/>
                <w:szCs w:val="22"/>
              </w:rPr>
              <w:t xml:space="preserve"> </w:t>
            </w:r>
            <w:r w:rsidRPr="00515401">
              <w:rPr>
                <w:i/>
                <w:sz w:val="22"/>
                <w:szCs w:val="22"/>
              </w:rPr>
              <w:t>(As reported on the FTE/QBE Perkins Expenditure Chart)</w:t>
            </w:r>
          </w:p>
        </w:tc>
        <w:tc>
          <w:tcPr>
            <w:tcW w:w="4960" w:type="dxa"/>
          </w:tcPr>
          <w:p w14:paraId="264331F2" w14:textId="77777777" w:rsidR="00486145" w:rsidRPr="00C631D7" w:rsidRDefault="00486145" w:rsidP="00486145">
            <w:pPr>
              <w:numPr>
                <w:ilvl w:val="0"/>
                <w:numId w:val="9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7ADFD073" w14:textId="77777777" w:rsidR="00486145" w:rsidRPr="00C631D7" w:rsidRDefault="00486145" w:rsidP="00182184">
            <w:pPr>
              <w:numPr>
                <w:ilvl w:val="0"/>
                <w:numId w:val="9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</w:t>
            </w:r>
            <w:r w:rsidR="00182184">
              <w:rPr>
                <w:sz w:val="20"/>
                <w:szCs w:val="20"/>
              </w:rPr>
              <w:t>5</w:t>
            </w:r>
            <w:r w:rsidRPr="00C631D7">
              <w:rPr>
                <w:sz w:val="20"/>
                <w:szCs w:val="20"/>
              </w:rPr>
              <w:t>0 points</w:t>
            </w:r>
          </w:p>
        </w:tc>
      </w:tr>
      <w:tr w:rsidR="00486145" w:rsidRPr="00D03CEF" w14:paraId="4C99039D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82BDC" w14:textId="448978CD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submit all budget amendments to the Program Imp</w:t>
            </w:r>
            <w:r w:rsidR="00834572">
              <w:rPr>
                <w:sz w:val="22"/>
                <w:szCs w:val="22"/>
              </w:rPr>
              <w:t>.</w:t>
            </w:r>
            <w:r w:rsidRPr="00486145">
              <w:rPr>
                <w:sz w:val="22"/>
                <w:szCs w:val="22"/>
              </w:rPr>
              <w:t xml:space="preserve"> Grant </w:t>
            </w:r>
            <w:r w:rsidR="001E73DE">
              <w:rPr>
                <w:sz w:val="22"/>
                <w:szCs w:val="22"/>
              </w:rPr>
              <w:t>by</w:t>
            </w:r>
            <w:r w:rsidRPr="00486145">
              <w:rPr>
                <w:sz w:val="22"/>
                <w:szCs w:val="22"/>
              </w:rPr>
              <w:t xml:space="preserve"> the deadline of June 6, 201</w:t>
            </w:r>
            <w:r w:rsidR="00156239">
              <w:rPr>
                <w:sz w:val="22"/>
                <w:szCs w:val="22"/>
              </w:rPr>
              <w:t>8</w:t>
            </w:r>
            <w:r w:rsidRPr="00486145">
              <w:rPr>
                <w:sz w:val="22"/>
                <w:szCs w:val="22"/>
              </w:rPr>
              <w:t>?</w:t>
            </w:r>
            <w:r w:rsidR="00311C40">
              <w:rPr>
                <w:sz w:val="22"/>
                <w:szCs w:val="22"/>
              </w:rPr>
              <w:t xml:space="preserve"> </w:t>
            </w:r>
            <w:r w:rsidR="00311C40" w:rsidRPr="00515401">
              <w:rPr>
                <w:i/>
                <w:sz w:val="22"/>
                <w:szCs w:val="22"/>
              </w:rPr>
              <w:t>(Check budget audit trail on Con App)</w:t>
            </w:r>
          </w:p>
        </w:tc>
        <w:tc>
          <w:tcPr>
            <w:tcW w:w="4960" w:type="dxa"/>
          </w:tcPr>
          <w:p w14:paraId="2F678225" w14:textId="77777777" w:rsidR="00486145" w:rsidRPr="00C631D7" w:rsidRDefault="00486145" w:rsidP="00486145">
            <w:pPr>
              <w:numPr>
                <w:ilvl w:val="0"/>
                <w:numId w:val="11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30F89C82" w14:textId="77777777" w:rsidR="00486145" w:rsidRPr="00C631D7" w:rsidRDefault="00486145" w:rsidP="00486145">
            <w:pPr>
              <w:numPr>
                <w:ilvl w:val="0"/>
                <w:numId w:val="11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14:paraId="5CA89F1F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2C7674" w14:textId="44AD6CED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submit all Perkins IV Grants (Program Improvement, Perkinsplus, &amp; Carryover) Completion Reports by the July 31, 201</w:t>
            </w:r>
            <w:r w:rsidR="00156239">
              <w:rPr>
                <w:sz w:val="22"/>
                <w:szCs w:val="22"/>
              </w:rPr>
              <w:t>8</w:t>
            </w:r>
            <w:r w:rsidRPr="00486145">
              <w:rPr>
                <w:sz w:val="22"/>
                <w:szCs w:val="22"/>
              </w:rPr>
              <w:t>, deadline?</w:t>
            </w:r>
            <w:r w:rsidR="00311C40">
              <w:rPr>
                <w:sz w:val="22"/>
                <w:szCs w:val="22"/>
              </w:rPr>
              <w:t xml:space="preserve"> </w:t>
            </w:r>
            <w:r w:rsidR="00311C40" w:rsidRPr="00515401">
              <w:rPr>
                <w:i/>
                <w:sz w:val="22"/>
                <w:szCs w:val="22"/>
              </w:rPr>
              <w:t>(See finance department)</w:t>
            </w:r>
          </w:p>
        </w:tc>
        <w:tc>
          <w:tcPr>
            <w:tcW w:w="4960" w:type="dxa"/>
          </w:tcPr>
          <w:p w14:paraId="35C90081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7B252FD3" w14:textId="77777777" w:rsidR="00486145" w:rsidRPr="00C631D7" w:rsidRDefault="00486145" w:rsidP="00182184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</w:t>
            </w:r>
            <w:r w:rsidR="00182184">
              <w:rPr>
                <w:sz w:val="20"/>
                <w:szCs w:val="20"/>
              </w:rPr>
              <w:t>3</w:t>
            </w:r>
            <w:r w:rsidRPr="00C631D7">
              <w:rPr>
                <w:sz w:val="20"/>
                <w:szCs w:val="20"/>
              </w:rPr>
              <w:t>0 points</w:t>
            </w:r>
          </w:p>
        </w:tc>
      </w:tr>
      <w:tr w:rsidR="00486145" w:rsidRPr="00D03CEF" w14:paraId="60B69D71" w14:textId="77777777" w:rsidTr="00486145">
        <w:trPr>
          <w:trHeight w:val="485"/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ED50A3" w14:textId="77777777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Did the LEA meet Core Indicator 2S1 (Technical Skill Attainment) on the </w:t>
            </w:r>
            <w:r w:rsidRPr="00486145">
              <w:rPr>
                <w:sz w:val="22"/>
                <w:szCs w:val="22"/>
                <w:u w:val="single"/>
              </w:rPr>
              <w:t>most recently published</w:t>
            </w:r>
            <w:r w:rsidRPr="00486145">
              <w:rPr>
                <w:sz w:val="22"/>
                <w:szCs w:val="22"/>
              </w:rPr>
              <w:t xml:space="preserve"> data?</w:t>
            </w:r>
            <w:r w:rsidR="00311C40">
              <w:rPr>
                <w:sz w:val="22"/>
                <w:szCs w:val="22"/>
              </w:rPr>
              <w:t xml:space="preserve"> </w:t>
            </w:r>
            <w:r w:rsidR="00834572" w:rsidRPr="00515401">
              <w:rPr>
                <w:i/>
                <w:sz w:val="22"/>
                <w:szCs w:val="22"/>
              </w:rPr>
              <w:t>(</w:t>
            </w:r>
            <w:r w:rsidR="00311C40" w:rsidRPr="00515401">
              <w:rPr>
                <w:i/>
                <w:sz w:val="22"/>
                <w:szCs w:val="22"/>
              </w:rPr>
              <w:t xml:space="preserve">Refer to </w:t>
            </w:r>
            <w:r w:rsidR="00834572" w:rsidRPr="00515401">
              <w:rPr>
                <w:i/>
                <w:sz w:val="22"/>
                <w:szCs w:val="22"/>
              </w:rPr>
              <w:t>Core Indicator Program of Improvement Plan)</w:t>
            </w:r>
          </w:p>
        </w:tc>
        <w:tc>
          <w:tcPr>
            <w:tcW w:w="4960" w:type="dxa"/>
          </w:tcPr>
          <w:p w14:paraId="6A3B5807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01ACE415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14:paraId="231EA70E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2F183" w14:textId="5A5CE776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sign off on the Program Improvement Grant application through the consolidated application process by May 1</w:t>
            </w:r>
            <w:r w:rsidR="00156239">
              <w:rPr>
                <w:sz w:val="22"/>
                <w:szCs w:val="22"/>
              </w:rPr>
              <w:t>5</w:t>
            </w:r>
            <w:r w:rsidRPr="00486145">
              <w:rPr>
                <w:sz w:val="22"/>
                <w:szCs w:val="22"/>
              </w:rPr>
              <w:t>, 201</w:t>
            </w:r>
            <w:r w:rsidR="00156239">
              <w:rPr>
                <w:sz w:val="22"/>
                <w:szCs w:val="22"/>
              </w:rPr>
              <w:t>8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14:paraId="49B809ED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3461B30C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14:paraId="0C6A3E3B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B99CD" w14:textId="76D25E19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 w:hanging="270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>Did the LEA sign off on the Program Imp</w:t>
            </w:r>
            <w:r w:rsidR="00834572">
              <w:rPr>
                <w:sz w:val="22"/>
                <w:szCs w:val="22"/>
              </w:rPr>
              <w:t>.</w:t>
            </w:r>
            <w:r w:rsidRPr="00486145">
              <w:rPr>
                <w:sz w:val="22"/>
                <w:szCs w:val="22"/>
              </w:rPr>
              <w:t xml:space="preserve"> Grant budget detail through the consolidated application process by September </w:t>
            </w:r>
            <w:r w:rsidR="00834572">
              <w:rPr>
                <w:sz w:val="22"/>
                <w:szCs w:val="22"/>
              </w:rPr>
              <w:t>2</w:t>
            </w:r>
            <w:r w:rsidR="00156239">
              <w:rPr>
                <w:sz w:val="22"/>
                <w:szCs w:val="22"/>
              </w:rPr>
              <w:t>8</w:t>
            </w:r>
            <w:r w:rsidRPr="00486145">
              <w:rPr>
                <w:sz w:val="22"/>
                <w:szCs w:val="22"/>
              </w:rPr>
              <w:t>, 201</w:t>
            </w:r>
            <w:r w:rsidR="00156239">
              <w:rPr>
                <w:sz w:val="22"/>
                <w:szCs w:val="22"/>
              </w:rPr>
              <w:t>8</w:t>
            </w:r>
            <w:r w:rsidRPr="00486145">
              <w:rPr>
                <w:sz w:val="22"/>
                <w:szCs w:val="22"/>
              </w:rPr>
              <w:t>?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744845E1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13ADC4F9" w14:textId="77777777" w:rsidR="00486145" w:rsidRPr="00C631D7" w:rsidRDefault="00486145" w:rsidP="00486145">
            <w:pPr>
              <w:numPr>
                <w:ilvl w:val="0"/>
                <w:numId w:val="12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 xml:space="preserve">No = 10 points </w:t>
            </w:r>
          </w:p>
        </w:tc>
      </w:tr>
      <w:tr w:rsidR="00486145" w:rsidRPr="00D03CEF" w14:paraId="09B3CCD1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212A2" w14:textId="77777777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lastRenderedPageBreak/>
              <w:t>Did the LEA use the state recommended equipment inventory management form, or did the form used by the LEA have all the required information?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14:paraId="15F1A958" w14:textId="77777777" w:rsidR="00486145" w:rsidRPr="00C631D7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Yes = 0 points</w:t>
            </w:r>
          </w:p>
          <w:p w14:paraId="72FA5C4C" w14:textId="77777777" w:rsidR="00486145" w:rsidRPr="00C631D7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37" w:hanging="180"/>
              <w:rPr>
                <w:sz w:val="20"/>
                <w:szCs w:val="20"/>
              </w:rPr>
            </w:pPr>
            <w:r w:rsidRPr="00C631D7">
              <w:rPr>
                <w:sz w:val="20"/>
                <w:szCs w:val="20"/>
              </w:rPr>
              <w:t>No = 10 points</w:t>
            </w:r>
          </w:p>
        </w:tc>
      </w:tr>
      <w:tr w:rsidR="00486145" w:rsidRPr="00D03CEF" w14:paraId="40E850F4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5357B" w14:textId="77777777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sz w:val="22"/>
                <w:szCs w:val="22"/>
              </w:rPr>
              <w:t xml:space="preserve">Did the LEA “draw down” funds from Grants Accounting Online Reporting System </w:t>
            </w:r>
            <w:r w:rsidRPr="00515401">
              <w:rPr>
                <w:i/>
                <w:sz w:val="22"/>
                <w:szCs w:val="22"/>
              </w:rPr>
              <w:t>(GAORS)</w:t>
            </w:r>
            <w:r w:rsidRPr="00486145">
              <w:rPr>
                <w:sz w:val="22"/>
                <w:szCs w:val="22"/>
              </w:rPr>
              <w:t xml:space="preserve"> on a timely basis?</w:t>
            </w:r>
            <w:r w:rsidR="00834572">
              <w:rPr>
                <w:sz w:val="22"/>
                <w:szCs w:val="22"/>
              </w:rPr>
              <w:t xml:space="preserve"> See Finance Department)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B6F" w14:textId="77777777" w:rsidR="00486145" w:rsidRPr="00D03CEF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hanging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= 0 points</w:t>
            </w:r>
          </w:p>
          <w:p w14:paraId="73D4AC71" w14:textId="77777777" w:rsidR="00486145" w:rsidRPr="00757C18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ind w:hanging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= 10 points</w:t>
            </w:r>
          </w:p>
        </w:tc>
      </w:tr>
      <w:tr w:rsidR="00486145" w:rsidRPr="00D03CEF" w14:paraId="2B53BB53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67BAE" w14:textId="250E21D3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i/>
                <w:color w:val="5B9BD5"/>
                <w:sz w:val="22"/>
                <w:szCs w:val="22"/>
              </w:rPr>
              <w:t>Did the LEA have Perkins IV federal funds greater than $300.00 (combined total of Program Improvement and Carryover) left unspent after June 30, 201</w:t>
            </w:r>
            <w:r w:rsidR="00156239">
              <w:rPr>
                <w:i/>
                <w:color w:val="5B9BD5"/>
                <w:sz w:val="22"/>
                <w:szCs w:val="22"/>
              </w:rPr>
              <w:t>8</w:t>
            </w:r>
            <w:r w:rsidRPr="00486145">
              <w:rPr>
                <w:i/>
                <w:color w:val="5B9BD5"/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14:paraId="7B739048" w14:textId="77777777" w:rsidR="00486145" w:rsidRPr="00AB302B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42" w:hanging="185"/>
              <w:rPr>
                <w:b/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 xml:space="preserve">Yes = </w:t>
            </w:r>
            <w:r w:rsidR="00182184">
              <w:rPr>
                <w:b/>
                <w:sz w:val="20"/>
                <w:szCs w:val="20"/>
              </w:rPr>
              <w:t>2</w:t>
            </w:r>
            <w:r w:rsidRPr="00AB302B">
              <w:rPr>
                <w:b/>
                <w:sz w:val="20"/>
                <w:szCs w:val="20"/>
              </w:rPr>
              <w:t>0 points</w:t>
            </w:r>
          </w:p>
          <w:p w14:paraId="1B7324B4" w14:textId="77777777" w:rsidR="00486145" w:rsidRPr="00757C18" w:rsidRDefault="00486145" w:rsidP="00486145">
            <w:pPr>
              <w:numPr>
                <w:ilvl w:val="0"/>
                <w:numId w:val="8"/>
              </w:numPr>
              <w:tabs>
                <w:tab w:val="clear" w:pos="720"/>
              </w:tabs>
              <w:ind w:left="342" w:hanging="185"/>
              <w:rPr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No = 0 points</w:t>
            </w:r>
          </w:p>
        </w:tc>
      </w:tr>
      <w:tr w:rsidR="00486145" w:rsidRPr="00D03CEF" w14:paraId="228FD4A3" w14:textId="77777777" w:rsidTr="00486145">
        <w:trPr>
          <w:jc w:val="center"/>
        </w:trPr>
        <w:tc>
          <w:tcPr>
            <w:tcW w:w="4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61FE4" w14:textId="4C48E037" w:rsidR="00486145" w:rsidRPr="00486145" w:rsidRDefault="00486145" w:rsidP="00486145">
            <w:pPr>
              <w:pStyle w:val="ListParagraph"/>
              <w:numPr>
                <w:ilvl w:val="0"/>
                <w:numId w:val="19"/>
              </w:numPr>
              <w:spacing w:before="60" w:after="60"/>
              <w:ind w:left="244"/>
              <w:rPr>
                <w:sz w:val="22"/>
                <w:szCs w:val="22"/>
              </w:rPr>
            </w:pPr>
            <w:r w:rsidRPr="00486145">
              <w:rPr>
                <w:i/>
                <w:color w:val="5B9BD5"/>
                <w:sz w:val="22"/>
                <w:szCs w:val="22"/>
              </w:rPr>
              <w:t xml:space="preserve">Did the LEA report EOPA testing irregularities for </w:t>
            </w:r>
            <w:r w:rsidR="00156239">
              <w:rPr>
                <w:i/>
                <w:color w:val="5B9BD5"/>
                <w:sz w:val="22"/>
                <w:szCs w:val="22"/>
              </w:rPr>
              <w:t>the most recent fiscal year</w:t>
            </w:r>
            <w:r w:rsidRPr="00486145">
              <w:rPr>
                <w:i/>
                <w:color w:val="5B9BD5"/>
                <w:sz w:val="22"/>
                <w:szCs w:val="22"/>
              </w:rPr>
              <w:t>?</w:t>
            </w:r>
          </w:p>
        </w:tc>
        <w:tc>
          <w:tcPr>
            <w:tcW w:w="4960" w:type="dxa"/>
          </w:tcPr>
          <w:p w14:paraId="0B424546" w14:textId="77777777" w:rsidR="00486145" w:rsidRPr="00AB302B" w:rsidRDefault="00486145" w:rsidP="00486145">
            <w:pPr>
              <w:numPr>
                <w:ilvl w:val="0"/>
                <w:numId w:val="14"/>
              </w:numPr>
              <w:tabs>
                <w:tab w:val="clear" w:pos="720"/>
              </w:tabs>
              <w:ind w:left="342" w:hanging="180"/>
              <w:rPr>
                <w:b/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Yes = 10 points</w:t>
            </w:r>
          </w:p>
          <w:p w14:paraId="086840EF" w14:textId="77777777" w:rsidR="00486145" w:rsidRPr="00757C18" w:rsidRDefault="00486145" w:rsidP="00486145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hanging="558"/>
              <w:rPr>
                <w:sz w:val="20"/>
                <w:szCs w:val="20"/>
              </w:rPr>
            </w:pPr>
            <w:r w:rsidRPr="00AB302B">
              <w:rPr>
                <w:b/>
                <w:sz w:val="20"/>
                <w:szCs w:val="20"/>
              </w:rPr>
              <w:t>No = 0 points</w:t>
            </w:r>
            <w:bookmarkStart w:id="0" w:name="_GoBack"/>
            <w:bookmarkEnd w:id="0"/>
          </w:p>
        </w:tc>
      </w:tr>
    </w:tbl>
    <w:p w14:paraId="02DD3375" w14:textId="77777777" w:rsidR="00C722EC" w:rsidRDefault="00C722EC" w:rsidP="00C722EC"/>
    <w:p w14:paraId="7B0BB27E" w14:textId="77777777" w:rsidR="00C722EC" w:rsidRPr="00470886" w:rsidRDefault="00C722EC" w:rsidP="00C722EC">
      <w:pPr>
        <w:pStyle w:val="IntenseQuote"/>
        <w:pBdr>
          <w:bottom w:val="none" w:sz="0" w:space="0" w:color="auto"/>
        </w:pBdr>
        <w:spacing w:before="0" w:after="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470886">
        <w:rPr>
          <w:rFonts w:ascii="Times New Roman" w:hAnsi="Times New Roman"/>
          <w:color w:val="auto"/>
          <w:sz w:val="24"/>
          <w:szCs w:val="24"/>
        </w:rPr>
        <w:t>Determining an LEA’s Final Risk Rating</w:t>
      </w:r>
    </w:p>
    <w:p w14:paraId="0ACB8550" w14:textId="77777777" w:rsidR="00C722EC" w:rsidRPr="00470886" w:rsidRDefault="00C722EC" w:rsidP="00EB6E28">
      <w:pPr>
        <w:jc w:val="both"/>
        <w:rPr>
          <w:b/>
        </w:rPr>
      </w:pPr>
    </w:p>
    <w:p w14:paraId="3CC60A15" w14:textId="77777777" w:rsidR="00805A08" w:rsidRPr="00670691" w:rsidRDefault="00C722EC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An LEA’s final risk rating is determined by using both its risk rating from </w:t>
      </w:r>
      <w:r w:rsidR="00470886" w:rsidRPr="00670691">
        <w:rPr>
          <w:sz w:val="22"/>
          <w:szCs w:val="22"/>
        </w:rPr>
        <w:t xml:space="preserve">the CTAE </w:t>
      </w:r>
      <w:r w:rsidR="00BE51FE" w:rsidRPr="00670691">
        <w:rPr>
          <w:sz w:val="22"/>
          <w:szCs w:val="22"/>
        </w:rPr>
        <w:t xml:space="preserve">Accountability &amp; Finance </w:t>
      </w:r>
      <w:r w:rsidR="00470886" w:rsidRPr="00670691">
        <w:rPr>
          <w:sz w:val="22"/>
          <w:szCs w:val="22"/>
        </w:rPr>
        <w:t>Unit</w:t>
      </w:r>
      <w:r w:rsidRPr="00670691">
        <w:rPr>
          <w:sz w:val="22"/>
          <w:szCs w:val="22"/>
        </w:rPr>
        <w:t xml:space="preserve"> and </w:t>
      </w:r>
      <w:r w:rsidR="00BE51FE" w:rsidRPr="00670691">
        <w:rPr>
          <w:sz w:val="22"/>
          <w:szCs w:val="22"/>
        </w:rPr>
        <w:t xml:space="preserve">the GaDOE Office of </w:t>
      </w:r>
      <w:r w:rsidRPr="00670691">
        <w:rPr>
          <w:sz w:val="22"/>
          <w:szCs w:val="22"/>
        </w:rPr>
        <w:t>Financial Review</w:t>
      </w:r>
      <w:r w:rsidR="00BE51FE" w:rsidRPr="00670691">
        <w:rPr>
          <w:sz w:val="22"/>
          <w:szCs w:val="22"/>
        </w:rPr>
        <w:t xml:space="preserve"> Division</w:t>
      </w:r>
      <w:r w:rsidRPr="00670691">
        <w:rPr>
          <w:sz w:val="22"/>
          <w:szCs w:val="22"/>
        </w:rPr>
        <w:t xml:space="preserve">.  </w:t>
      </w:r>
    </w:p>
    <w:p w14:paraId="147D8E11" w14:textId="77777777" w:rsidR="00BE51FE" w:rsidRPr="00670691" w:rsidRDefault="00BE51FE" w:rsidP="00D21DAB">
      <w:pPr>
        <w:rPr>
          <w:sz w:val="22"/>
          <w:szCs w:val="22"/>
        </w:rPr>
      </w:pPr>
    </w:p>
    <w:p w14:paraId="2FBFCBC3" w14:textId="77777777" w:rsidR="00805A08" w:rsidRPr="00670691" w:rsidRDefault="00805A08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>The f</w:t>
      </w:r>
      <w:r w:rsidR="00C722EC" w:rsidRPr="00670691">
        <w:rPr>
          <w:sz w:val="22"/>
          <w:szCs w:val="22"/>
        </w:rPr>
        <w:t xml:space="preserve">inal </w:t>
      </w:r>
      <w:r w:rsidR="00336878" w:rsidRPr="00670691">
        <w:rPr>
          <w:sz w:val="22"/>
          <w:szCs w:val="22"/>
        </w:rPr>
        <w:t xml:space="preserve">review is based upon </w:t>
      </w:r>
      <w:r w:rsidR="00C722EC" w:rsidRPr="00670691">
        <w:rPr>
          <w:sz w:val="22"/>
          <w:szCs w:val="22"/>
        </w:rPr>
        <w:t xml:space="preserve">a combination of the </w:t>
      </w:r>
      <w:r w:rsidR="00470886" w:rsidRPr="00670691">
        <w:rPr>
          <w:sz w:val="22"/>
          <w:szCs w:val="22"/>
        </w:rPr>
        <w:t xml:space="preserve">CTAE </w:t>
      </w:r>
      <w:r w:rsidR="004A3692" w:rsidRPr="00670691">
        <w:rPr>
          <w:sz w:val="22"/>
          <w:szCs w:val="22"/>
        </w:rPr>
        <w:t xml:space="preserve">Accountability &amp; Finance </w:t>
      </w:r>
      <w:r w:rsidR="00470886" w:rsidRPr="00670691">
        <w:rPr>
          <w:sz w:val="22"/>
          <w:szCs w:val="22"/>
        </w:rPr>
        <w:t>Unit</w:t>
      </w:r>
      <w:r w:rsidR="00C722EC" w:rsidRPr="00670691">
        <w:rPr>
          <w:sz w:val="22"/>
          <w:szCs w:val="22"/>
        </w:rPr>
        <w:t xml:space="preserve"> risk rating and the </w:t>
      </w:r>
      <w:r w:rsidR="004A3692" w:rsidRPr="00670691">
        <w:rPr>
          <w:sz w:val="22"/>
          <w:szCs w:val="22"/>
        </w:rPr>
        <w:t xml:space="preserve">GaDOE </w:t>
      </w:r>
      <w:r w:rsidR="00C722EC" w:rsidRPr="00670691">
        <w:rPr>
          <w:sz w:val="22"/>
          <w:szCs w:val="22"/>
        </w:rPr>
        <w:t xml:space="preserve">Financial Review </w:t>
      </w:r>
      <w:r w:rsidR="004A3692" w:rsidRPr="00670691">
        <w:rPr>
          <w:sz w:val="22"/>
          <w:szCs w:val="22"/>
        </w:rPr>
        <w:t xml:space="preserve">Division </w:t>
      </w:r>
      <w:r w:rsidR="00C722EC" w:rsidRPr="00670691">
        <w:rPr>
          <w:sz w:val="22"/>
          <w:szCs w:val="22"/>
        </w:rPr>
        <w:t>risk rating (</w:t>
      </w:r>
      <w:r w:rsidR="00470886" w:rsidRPr="00670691">
        <w:rPr>
          <w:sz w:val="22"/>
          <w:szCs w:val="22"/>
        </w:rPr>
        <w:t>CTAE Unit</w:t>
      </w:r>
      <w:r w:rsidR="00C722EC" w:rsidRPr="00670691">
        <w:rPr>
          <w:sz w:val="22"/>
          <w:szCs w:val="22"/>
        </w:rPr>
        <w:t xml:space="preserve">: </w:t>
      </w:r>
      <w:r w:rsidR="00470886" w:rsidRPr="00670691">
        <w:rPr>
          <w:sz w:val="22"/>
          <w:szCs w:val="22"/>
        </w:rPr>
        <w:t>two</w:t>
      </w:r>
      <w:r w:rsidR="00C722EC" w:rsidRPr="00670691">
        <w:rPr>
          <w:sz w:val="22"/>
          <w:szCs w:val="22"/>
        </w:rPr>
        <w:t>-third</w:t>
      </w:r>
      <w:r w:rsidR="00470886" w:rsidRPr="00670691">
        <w:rPr>
          <w:sz w:val="22"/>
          <w:szCs w:val="22"/>
        </w:rPr>
        <w:t>s</w:t>
      </w:r>
      <w:r w:rsidR="00C722EC" w:rsidRPr="00670691">
        <w:rPr>
          <w:sz w:val="22"/>
          <w:szCs w:val="22"/>
        </w:rPr>
        <w:t xml:space="preserve"> of the to</w:t>
      </w:r>
      <w:r w:rsidR="00470886" w:rsidRPr="00670691">
        <w:rPr>
          <w:sz w:val="22"/>
          <w:szCs w:val="22"/>
        </w:rPr>
        <w:t>tal score; Financial Review: one</w:t>
      </w:r>
      <w:r w:rsidR="00C722EC" w:rsidRPr="00670691">
        <w:rPr>
          <w:sz w:val="22"/>
          <w:szCs w:val="22"/>
        </w:rPr>
        <w:t>-third of the total score).  Those LEAs with a final risk score</w:t>
      </w:r>
      <w:r w:rsidR="004579E3" w:rsidRPr="00670691">
        <w:rPr>
          <w:sz w:val="22"/>
          <w:szCs w:val="22"/>
        </w:rPr>
        <w:t xml:space="preserve"> between</w:t>
      </w:r>
      <w:r w:rsidRPr="00670691">
        <w:rPr>
          <w:sz w:val="22"/>
          <w:szCs w:val="22"/>
        </w:rPr>
        <w:t>:</w:t>
      </w:r>
    </w:p>
    <w:p w14:paraId="6BF8CA69" w14:textId="77777777" w:rsidR="004579E3" w:rsidRPr="00670691" w:rsidRDefault="00C722EC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70691">
        <w:rPr>
          <w:sz w:val="22"/>
          <w:szCs w:val="22"/>
        </w:rPr>
        <w:t xml:space="preserve">0 to </w:t>
      </w:r>
      <w:r w:rsidR="00486145">
        <w:rPr>
          <w:sz w:val="22"/>
          <w:szCs w:val="22"/>
        </w:rPr>
        <w:t>4</w:t>
      </w:r>
      <w:r w:rsidR="0008075A" w:rsidRPr="00670691">
        <w:rPr>
          <w:sz w:val="22"/>
          <w:szCs w:val="22"/>
        </w:rPr>
        <w:t>0</w:t>
      </w:r>
      <w:r w:rsidR="00336878" w:rsidRPr="00670691">
        <w:rPr>
          <w:sz w:val="22"/>
          <w:szCs w:val="22"/>
        </w:rPr>
        <w:t xml:space="preserve"> </w:t>
      </w:r>
      <w:r w:rsidRPr="00670691">
        <w:rPr>
          <w:sz w:val="22"/>
          <w:szCs w:val="22"/>
        </w:rPr>
        <w:t xml:space="preserve">points </w:t>
      </w:r>
      <w:r w:rsidR="00BE51FE" w:rsidRPr="00670691">
        <w:rPr>
          <w:sz w:val="22"/>
          <w:szCs w:val="22"/>
        </w:rPr>
        <w:t xml:space="preserve">will </w:t>
      </w:r>
      <w:r w:rsidRPr="00670691">
        <w:rPr>
          <w:sz w:val="22"/>
          <w:szCs w:val="22"/>
        </w:rPr>
        <w:t>be determined low risk.</w:t>
      </w:r>
    </w:p>
    <w:p w14:paraId="4279FE6D" w14:textId="77777777" w:rsidR="004579E3" w:rsidRPr="00670691" w:rsidRDefault="00486145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4579E3" w:rsidRPr="00670691">
        <w:rPr>
          <w:sz w:val="22"/>
          <w:szCs w:val="22"/>
        </w:rPr>
        <w:t>0</w:t>
      </w:r>
      <w:r w:rsidR="0008075A" w:rsidRPr="00670691">
        <w:rPr>
          <w:sz w:val="22"/>
          <w:szCs w:val="22"/>
        </w:rPr>
        <w:t xml:space="preserve"> to </w:t>
      </w:r>
      <w:r>
        <w:rPr>
          <w:sz w:val="22"/>
          <w:szCs w:val="22"/>
        </w:rPr>
        <w:t>9</w:t>
      </w:r>
      <w:r w:rsidR="0008075A" w:rsidRPr="00670691">
        <w:rPr>
          <w:sz w:val="22"/>
          <w:szCs w:val="22"/>
        </w:rPr>
        <w:t>0</w:t>
      </w:r>
      <w:r w:rsidR="00C722EC" w:rsidRPr="00670691">
        <w:rPr>
          <w:sz w:val="22"/>
          <w:szCs w:val="22"/>
        </w:rPr>
        <w:t xml:space="preserve"> points </w:t>
      </w:r>
      <w:r w:rsidR="00BE51FE" w:rsidRPr="00670691">
        <w:rPr>
          <w:sz w:val="22"/>
          <w:szCs w:val="22"/>
        </w:rPr>
        <w:t xml:space="preserve">will be </w:t>
      </w:r>
      <w:r w:rsidR="00C722EC" w:rsidRPr="00670691">
        <w:rPr>
          <w:sz w:val="22"/>
          <w:szCs w:val="22"/>
        </w:rPr>
        <w:t>determined medium risk.</w:t>
      </w:r>
    </w:p>
    <w:p w14:paraId="5D22852C" w14:textId="77777777" w:rsidR="004579E3" w:rsidRPr="00670691" w:rsidRDefault="00486145" w:rsidP="00D21DA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100</w:t>
      </w:r>
      <w:r w:rsidR="00336878" w:rsidRPr="00670691">
        <w:rPr>
          <w:sz w:val="22"/>
          <w:szCs w:val="22"/>
        </w:rPr>
        <w:t xml:space="preserve"> </w:t>
      </w:r>
      <w:r w:rsidR="00EC1967" w:rsidRPr="00670691">
        <w:rPr>
          <w:sz w:val="22"/>
          <w:szCs w:val="22"/>
        </w:rPr>
        <w:t xml:space="preserve">or greater </w:t>
      </w:r>
      <w:r w:rsidR="00BE51FE" w:rsidRPr="00670691">
        <w:rPr>
          <w:sz w:val="22"/>
          <w:szCs w:val="22"/>
        </w:rPr>
        <w:t xml:space="preserve">will </w:t>
      </w:r>
      <w:r w:rsidR="00C722EC" w:rsidRPr="00670691">
        <w:rPr>
          <w:sz w:val="22"/>
          <w:szCs w:val="22"/>
        </w:rPr>
        <w:t xml:space="preserve">be determined high risk.   </w:t>
      </w:r>
    </w:p>
    <w:p w14:paraId="105BC034" w14:textId="77777777" w:rsidR="004579E3" w:rsidRPr="00670691" w:rsidRDefault="004579E3" w:rsidP="00D21DAB">
      <w:pPr>
        <w:rPr>
          <w:sz w:val="22"/>
          <w:szCs w:val="22"/>
        </w:rPr>
      </w:pPr>
    </w:p>
    <w:p w14:paraId="2AE94EDA" w14:textId="77777777" w:rsidR="00C722EC" w:rsidRPr="00670691" w:rsidRDefault="00F22F25" w:rsidP="00F22F25">
      <w:pPr>
        <w:rPr>
          <w:sz w:val="22"/>
          <w:szCs w:val="22"/>
        </w:rPr>
      </w:pPr>
      <w:r w:rsidRPr="00670691">
        <w:rPr>
          <w:sz w:val="22"/>
          <w:szCs w:val="22"/>
        </w:rPr>
        <w:t>Regardless of the LEA’s final risk score, an LEA with four (4) or more financial statement findings within the past 24 months will be</w:t>
      </w:r>
      <w:r w:rsidR="00B511E8" w:rsidRPr="00670691">
        <w:rPr>
          <w:sz w:val="22"/>
          <w:szCs w:val="22"/>
        </w:rPr>
        <w:t xml:space="preserve"> automatically </w:t>
      </w:r>
      <w:r w:rsidRPr="00670691">
        <w:rPr>
          <w:sz w:val="22"/>
          <w:szCs w:val="22"/>
        </w:rPr>
        <w:t xml:space="preserve">be </w:t>
      </w:r>
      <w:r w:rsidR="00B511E8" w:rsidRPr="00670691">
        <w:rPr>
          <w:sz w:val="22"/>
          <w:szCs w:val="22"/>
        </w:rPr>
        <w:t>conside</w:t>
      </w:r>
      <w:r w:rsidR="00E94C5E" w:rsidRPr="00670691">
        <w:rPr>
          <w:sz w:val="22"/>
          <w:szCs w:val="22"/>
        </w:rPr>
        <w:t>red “</w:t>
      </w:r>
      <w:r w:rsidR="00336878" w:rsidRPr="00670691">
        <w:rPr>
          <w:sz w:val="22"/>
          <w:szCs w:val="22"/>
        </w:rPr>
        <w:t>high risk</w:t>
      </w:r>
      <w:r w:rsidRPr="00670691">
        <w:rPr>
          <w:sz w:val="22"/>
          <w:szCs w:val="22"/>
        </w:rPr>
        <w:t>.</w:t>
      </w:r>
      <w:r w:rsidR="00B511E8" w:rsidRPr="00670691">
        <w:rPr>
          <w:sz w:val="22"/>
          <w:szCs w:val="22"/>
        </w:rPr>
        <w:t>”</w:t>
      </w:r>
      <w:r w:rsidR="00C722EC" w:rsidRPr="00670691">
        <w:rPr>
          <w:sz w:val="22"/>
          <w:szCs w:val="22"/>
        </w:rPr>
        <w:t xml:space="preserve"> </w:t>
      </w:r>
    </w:p>
    <w:p w14:paraId="5382D15E" w14:textId="77777777" w:rsidR="00C722EC" w:rsidRPr="00834572" w:rsidRDefault="00C722EC" w:rsidP="00D21DAB">
      <w:pPr>
        <w:rPr>
          <w:sz w:val="16"/>
          <w:szCs w:val="16"/>
        </w:rPr>
      </w:pPr>
    </w:p>
    <w:p w14:paraId="5CA6EA9F" w14:textId="77777777" w:rsidR="00C722EC" w:rsidRPr="000337C6" w:rsidRDefault="00C722EC" w:rsidP="00D21DAB">
      <w:pPr>
        <w:pStyle w:val="IntenseQuote"/>
        <w:pBdr>
          <w:bottom w:val="none" w:sz="0" w:space="0" w:color="auto"/>
        </w:pBdr>
        <w:spacing w:before="120" w:after="240" w:line="240" w:lineRule="auto"/>
        <w:ind w:left="0" w:right="0"/>
        <w:rPr>
          <w:rFonts w:ascii="Times New Roman" w:hAnsi="Times New Roman"/>
          <w:color w:val="auto"/>
          <w:sz w:val="24"/>
          <w:szCs w:val="24"/>
        </w:rPr>
      </w:pPr>
      <w:r w:rsidRPr="000337C6">
        <w:rPr>
          <w:rFonts w:ascii="Times New Roman" w:hAnsi="Times New Roman"/>
          <w:color w:val="auto"/>
          <w:sz w:val="24"/>
          <w:szCs w:val="24"/>
        </w:rPr>
        <w:t xml:space="preserve">Intervention </w:t>
      </w:r>
      <w:r w:rsidR="006E6FB2">
        <w:rPr>
          <w:rFonts w:ascii="Times New Roman" w:hAnsi="Times New Roman"/>
          <w:color w:val="auto"/>
          <w:sz w:val="24"/>
          <w:szCs w:val="24"/>
        </w:rPr>
        <w:t xml:space="preserve">Risk Assessment </w:t>
      </w:r>
      <w:r w:rsidRPr="000337C6">
        <w:rPr>
          <w:rFonts w:ascii="Times New Roman" w:hAnsi="Times New Roman"/>
          <w:color w:val="auto"/>
          <w:sz w:val="24"/>
          <w:szCs w:val="24"/>
        </w:rPr>
        <w:t>Strategies</w:t>
      </w:r>
    </w:p>
    <w:p w14:paraId="0A83D00C" w14:textId="77777777" w:rsidR="00C722EC" w:rsidRPr="00670691" w:rsidRDefault="00C722EC" w:rsidP="00D21DAB">
      <w:pPr>
        <w:rPr>
          <w:sz w:val="22"/>
          <w:szCs w:val="22"/>
        </w:rPr>
      </w:pPr>
      <w:r w:rsidRPr="00670691">
        <w:rPr>
          <w:sz w:val="22"/>
          <w:szCs w:val="22"/>
        </w:rPr>
        <w:t xml:space="preserve">Once an LEA’s risk is assessed, </w:t>
      </w:r>
      <w:r w:rsidR="000337C6" w:rsidRPr="00670691">
        <w:rPr>
          <w:sz w:val="22"/>
          <w:szCs w:val="22"/>
        </w:rPr>
        <w:t>CTAE Regional Coordinators</w:t>
      </w:r>
      <w:r w:rsidRPr="00670691">
        <w:rPr>
          <w:sz w:val="22"/>
          <w:szCs w:val="22"/>
        </w:rPr>
        <w:t xml:space="preserve"> must monitor the LEA based on the risk intervention strategies, in the chart below:</w:t>
      </w:r>
    </w:p>
    <w:p w14:paraId="7DD1209E" w14:textId="77777777" w:rsidR="00C722EC" w:rsidRPr="00DA3EA8" w:rsidRDefault="00C722EC" w:rsidP="00C72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110"/>
      </w:tblGrid>
      <w:tr w:rsidR="00C722EC" w:rsidRPr="00DA3EA8" w14:paraId="17CFA7F2" w14:textId="77777777" w:rsidTr="00A86AB3">
        <w:trPr>
          <w:jc w:val="center"/>
        </w:trPr>
        <w:tc>
          <w:tcPr>
            <w:tcW w:w="1818" w:type="dxa"/>
            <w:shd w:val="clear" w:color="auto" w:fill="FFB27D"/>
          </w:tcPr>
          <w:p w14:paraId="5ADD3972" w14:textId="77777777" w:rsidR="00C722EC" w:rsidRPr="00EB6E28" w:rsidRDefault="00C722EC" w:rsidP="00EB6E28">
            <w:pPr>
              <w:tabs>
                <w:tab w:val="left" w:pos="1590"/>
              </w:tabs>
              <w:jc w:val="center"/>
              <w:rPr>
                <w:b/>
              </w:rPr>
            </w:pPr>
            <w:r w:rsidRPr="00EB6E28">
              <w:rPr>
                <w:b/>
              </w:rPr>
              <w:t>Risk Group</w:t>
            </w:r>
          </w:p>
        </w:tc>
        <w:tc>
          <w:tcPr>
            <w:tcW w:w="7110" w:type="dxa"/>
            <w:shd w:val="clear" w:color="auto" w:fill="FFB27D"/>
          </w:tcPr>
          <w:p w14:paraId="73F1A18E" w14:textId="77777777" w:rsidR="00C722EC" w:rsidRPr="00EB6E28" w:rsidRDefault="00C722EC" w:rsidP="00EB6E28">
            <w:pPr>
              <w:jc w:val="center"/>
              <w:rPr>
                <w:b/>
              </w:rPr>
            </w:pPr>
            <w:r w:rsidRPr="00EB6E28">
              <w:rPr>
                <w:b/>
              </w:rPr>
              <w:t>Intervention(s)</w:t>
            </w:r>
          </w:p>
        </w:tc>
      </w:tr>
      <w:tr w:rsidR="00C722EC" w:rsidRPr="00DA3EA8" w14:paraId="33FC8BC6" w14:textId="77777777" w:rsidTr="00EB6E28">
        <w:trPr>
          <w:jc w:val="center"/>
        </w:trPr>
        <w:tc>
          <w:tcPr>
            <w:tcW w:w="1818" w:type="dxa"/>
          </w:tcPr>
          <w:p w14:paraId="146A9CFF" w14:textId="77777777" w:rsidR="00992D50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High Risk</w:t>
            </w:r>
          </w:p>
          <w:p w14:paraId="5915B14F" w14:textId="77777777" w:rsidR="0008075A" w:rsidRPr="0008075A" w:rsidRDefault="00486145" w:rsidP="00911BFC">
            <w:pPr>
              <w:rPr>
                <w:b/>
              </w:rPr>
            </w:pPr>
            <w:r>
              <w:rPr>
                <w:b/>
              </w:rPr>
              <w:t>100</w:t>
            </w:r>
            <w:r w:rsidR="00911BFC">
              <w:rPr>
                <w:b/>
              </w:rPr>
              <w:t xml:space="preserve"> or greater</w:t>
            </w:r>
          </w:p>
        </w:tc>
        <w:tc>
          <w:tcPr>
            <w:tcW w:w="7110" w:type="dxa"/>
          </w:tcPr>
          <w:p w14:paraId="30401943" w14:textId="77777777" w:rsidR="00C722EC" w:rsidRPr="00DA3EA8" w:rsidRDefault="00C722EC" w:rsidP="00992D50">
            <w:pPr>
              <w:ind w:left="-18"/>
              <w:rPr>
                <w:sz w:val="20"/>
                <w:szCs w:val="20"/>
              </w:rPr>
            </w:pPr>
            <w:r w:rsidRPr="00DA3EA8">
              <w:rPr>
                <w:sz w:val="20"/>
                <w:szCs w:val="20"/>
              </w:rPr>
              <w:t xml:space="preserve">The LEA </w:t>
            </w:r>
            <w:r w:rsidR="000E0C8A">
              <w:rPr>
                <w:sz w:val="20"/>
                <w:szCs w:val="20"/>
              </w:rPr>
              <w:t>is subject to</w:t>
            </w:r>
            <w:r w:rsidRPr="00DA3EA8">
              <w:rPr>
                <w:sz w:val="20"/>
                <w:szCs w:val="20"/>
              </w:rPr>
              <w:t xml:space="preserve"> an on-site </w:t>
            </w:r>
            <w:r w:rsidR="008C37B3">
              <w:rPr>
                <w:sz w:val="20"/>
                <w:szCs w:val="20"/>
              </w:rPr>
              <w:t>monitoring and risk assessment</w:t>
            </w:r>
            <w:r w:rsidR="006E6FB2">
              <w:rPr>
                <w:sz w:val="20"/>
                <w:szCs w:val="20"/>
              </w:rPr>
              <w:t xml:space="preserve"> visit from the </w:t>
            </w:r>
            <w:r w:rsidRPr="00DA3EA8">
              <w:rPr>
                <w:sz w:val="20"/>
                <w:szCs w:val="20"/>
              </w:rPr>
              <w:t xml:space="preserve">appropriate </w:t>
            </w:r>
            <w:r w:rsidR="000337C6">
              <w:rPr>
                <w:sz w:val="20"/>
                <w:szCs w:val="20"/>
              </w:rPr>
              <w:t>CTAE Region</w:t>
            </w:r>
            <w:r w:rsidR="00E94C5E">
              <w:rPr>
                <w:sz w:val="20"/>
                <w:szCs w:val="20"/>
              </w:rPr>
              <w:t xml:space="preserve">al Coordinator </w:t>
            </w:r>
            <w:r w:rsidR="0008075A">
              <w:rPr>
                <w:sz w:val="20"/>
                <w:szCs w:val="20"/>
              </w:rPr>
              <w:t>and</w:t>
            </w:r>
            <w:r w:rsidR="000E0C8A">
              <w:rPr>
                <w:sz w:val="20"/>
                <w:szCs w:val="20"/>
              </w:rPr>
              <w:t xml:space="preserve"> monitoring team. The LEA will be required to submit documentation on all elements found deficient.</w:t>
            </w:r>
          </w:p>
          <w:p w14:paraId="2615F8F5" w14:textId="77777777" w:rsidR="00C722EC" w:rsidRPr="00DA3EA8" w:rsidRDefault="00C722EC" w:rsidP="00992D50">
            <w:pPr>
              <w:ind w:left="342"/>
              <w:rPr>
                <w:sz w:val="10"/>
                <w:szCs w:val="10"/>
              </w:rPr>
            </w:pPr>
          </w:p>
        </w:tc>
      </w:tr>
      <w:tr w:rsidR="00C722EC" w:rsidRPr="00DA3EA8" w14:paraId="74C583BD" w14:textId="77777777" w:rsidTr="00EB6E28">
        <w:trPr>
          <w:jc w:val="center"/>
        </w:trPr>
        <w:tc>
          <w:tcPr>
            <w:tcW w:w="1818" w:type="dxa"/>
          </w:tcPr>
          <w:p w14:paraId="7A8AEA51" w14:textId="77777777" w:rsidR="00C722EC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Medium Risk</w:t>
            </w:r>
          </w:p>
          <w:p w14:paraId="3E4C18E4" w14:textId="77777777" w:rsidR="00992D50" w:rsidRPr="00EB6E28" w:rsidRDefault="00486145" w:rsidP="00486145">
            <w:pPr>
              <w:rPr>
                <w:b/>
              </w:rPr>
            </w:pPr>
            <w:r>
              <w:rPr>
                <w:b/>
              </w:rPr>
              <w:t>5</w:t>
            </w:r>
            <w:r w:rsidR="004579E3">
              <w:rPr>
                <w:b/>
              </w:rPr>
              <w:t>0</w:t>
            </w:r>
            <w:r w:rsidR="00992D50">
              <w:rPr>
                <w:b/>
              </w:rPr>
              <w:t>-</w:t>
            </w:r>
            <w:r>
              <w:rPr>
                <w:b/>
              </w:rPr>
              <w:t>9</w:t>
            </w:r>
            <w:r w:rsidR="00992D50">
              <w:rPr>
                <w:b/>
              </w:rPr>
              <w:t>0 points</w:t>
            </w:r>
          </w:p>
        </w:tc>
        <w:tc>
          <w:tcPr>
            <w:tcW w:w="7110" w:type="dxa"/>
          </w:tcPr>
          <w:p w14:paraId="0863B939" w14:textId="77777777" w:rsidR="00C722EC" w:rsidRPr="00DA3EA8" w:rsidRDefault="00EB6E28" w:rsidP="000E0C8A">
            <w:pPr>
              <w:ind w:left="-18"/>
              <w:rPr>
                <w:sz w:val="10"/>
                <w:szCs w:val="10"/>
              </w:rPr>
            </w:pPr>
            <w:r w:rsidRPr="000337C6">
              <w:rPr>
                <w:sz w:val="20"/>
                <w:szCs w:val="20"/>
              </w:rPr>
              <w:t xml:space="preserve">The LEA </w:t>
            </w:r>
            <w:r w:rsidR="000E0C8A">
              <w:rPr>
                <w:sz w:val="20"/>
                <w:szCs w:val="20"/>
              </w:rPr>
              <w:t>is subject to monitoring at least</w:t>
            </w:r>
            <w:r w:rsidRPr="000337C6">
              <w:rPr>
                <w:sz w:val="20"/>
                <w:szCs w:val="20"/>
              </w:rPr>
              <w:t xml:space="preserve"> every five years by the </w:t>
            </w:r>
            <w:r>
              <w:rPr>
                <w:sz w:val="20"/>
                <w:szCs w:val="20"/>
              </w:rPr>
              <w:t>C</w:t>
            </w:r>
            <w:r w:rsidRPr="000337C6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E</w:t>
            </w:r>
            <w:r w:rsidRPr="000337C6">
              <w:rPr>
                <w:sz w:val="20"/>
                <w:szCs w:val="20"/>
              </w:rPr>
              <w:t xml:space="preserve"> </w:t>
            </w:r>
            <w:r w:rsidR="006E6FB2">
              <w:rPr>
                <w:sz w:val="20"/>
                <w:szCs w:val="20"/>
              </w:rPr>
              <w:t xml:space="preserve">Accountability and Finance </w:t>
            </w:r>
            <w:r w:rsidR="000E0C8A">
              <w:rPr>
                <w:sz w:val="20"/>
                <w:szCs w:val="20"/>
              </w:rPr>
              <w:t>Unit</w:t>
            </w:r>
            <w:r w:rsidRPr="000337C6">
              <w:rPr>
                <w:sz w:val="20"/>
                <w:szCs w:val="20"/>
              </w:rPr>
              <w:t xml:space="preserve">.  </w:t>
            </w:r>
            <w:r w:rsidR="00C722EC" w:rsidRPr="000337C6">
              <w:rPr>
                <w:sz w:val="20"/>
                <w:szCs w:val="20"/>
              </w:rPr>
              <w:t>In the interim years</w:t>
            </w:r>
            <w:r w:rsidR="000337C6" w:rsidRPr="000337C6">
              <w:rPr>
                <w:sz w:val="20"/>
                <w:szCs w:val="20"/>
              </w:rPr>
              <w:t xml:space="preserve"> of medium risk, the LEA </w:t>
            </w:r>
            <w:r w:rsidR="000E0C8A">
              <w:rPr>
                <w:sz w:val="20"/>
                <w:szCs w:val="20"/>
              </w:rPr>
              <w:t>may</w:t>
            </w:r>
            <w:r w:rsidR="0008075A">
              <w:rPr>
                <w:sz w:val="20"/>
                <w:szCs w:val="20"/>
              </w:rPr>
              <w:t xml:space="preserve"> be asked to submit documentation on all </w:t>
            </w:r>
            <w:r w:rsidR="000E0C8A">
              <w:rPr>
                <w:sz w:val="20"/>
                <w:szCs w:val="20"/>
              </w:rPr>
              <w:t xml:space="preserve">deficient </w:t>
            </w:r>
            <w:r w:rsidR="0008075A">
              <w:rPr>
                <w:sz w:val="20"/>
                <w:szCs w:val="20"/>
              </w:rPr>
              <w:t xml:space="preserve">elements to their Regional Coordinator. Documentation will also </w:t>
            </w:r>
            <w:r w:rsidR="00992D50">
              <w:rPr>
                <w:sz w:val="20"/>
                <w:szCs w:val="20"/>
              </w:rPr>
              <w:t>be uploaded as an attachment to the current Con App</w:t>
            </w:r>
            <w:r w:rsidR="000E0C8A">
              <w:rPr>
                <w:sz w:val="20"/>
                <w:szCs w:val="20"/>
              </w:rPr>
              <w:t xml:space="preserve"> “Attachment Tab</w:t>
            </w:r>
            <w:r w:rsidR="00992D50">
              <w:rPr>
                <w:sz w:val="20"/>
                <w:szCs w:val="20"/>
              </w:rPr>
              <w:t>.</w:t>
            </w:r>
            <w:r w:rsidR="000E0C8A">
              <w:rPr>
                <w:sz w:val="20"/>
                <w:szCs w:val="20"/>
              </w:rPr>
              <w:t>”</w:t>
            </w:r>
          </w:p>
        </w:tc>
      </w:tr>
      <w:tr w:rsidR="00C722EC" w:rsidRPr="00DA3EA8" w14:paraId="735F9781" w14:textId="77777777" w:rsidTr="00EB6E28">
        <w:trPr>
          <w:jc w:val="center"/>
        </w:trPr>
        <w:tc>
          <w:tcPr>
            <w:tcW w:w="1818" w:type="dxa"/>
          </w:tcPr>
          <w:p w14:paraId="585BE72A" w14:textId="77777777" w:rsidR="00C722EC" w:rsidRDefault="00C722EC" w:rsidP="008E6CBB">
            <w:pPr>
              <w:rPr>
                <w:b/>
              </w:rPr>
            </w:pPr>
            <w:r w:rsidRPr="00EB6E28">
              <w:rPr>
                <w:b/>
              </w:rPr>
              <w:t>Low Risk</w:t>
            </w:r>
          </w:p>
          <w:p w14:paraId="58C019B0" w14:textId="77777777" w:rsidR="00992D50" w:rsidRPr="00EB6E28" w:rsidRDefault="00992D50" w:rsidP="00486145">
            <w:pPr>
              <w:rPr>
                <w:b/>
              </w:rPr>
            </w:pPr>
            <w:r>
              <w:rPr>
                <w:b/>
              </w:rPr>
              <w:t>0-</w:t>
            </w:r>
            <w:r w:rsidR="00486145">
              <w:rPr>
                <w:b/>
              </w:rPr>
              <w:t>4</w:t>
            </w:r>
            <w:r>
              <w:rPr>
                <w:b/>
              </w:rPr>
              <w:t>0 points</w:t>
            </w:r>
          </w:p>
        </w:tc>
        <w:tc>
          <w:tcPr>
            <w:tcW w:w="7110" w:type="dxa"/>
          </w:tcPr>
          <w:p w14:paraId="5CA65033" w14:textId="77777777" w:rsidR="00C722EC" w:rsidRPr="00DA3EA8" w:rsidRDefault="00C722EC" w:rsidP="008C37B3">
            <w:pPr>
              <w:ind w:left="-18"/>
              <w:rPr>
                <w:sz w:val="10"/>
                <w:szCs w:val="10"/>
              </w:rPr>
            </w:pPr>
            <w:r w:rsidRPr="00DA3EA8">
              <w:rPr>
                <w:sz w:val="20"/>
                <w:szCs w:val="20"/>
              </w:rPr>
              <w:t xml:space="preserve">The LEA </w:t>
            </w:r>
            <w:r w:rsidR="008C37B3">
              <w:rPr>
                <w:sz w:val="20"/>
                <w:szCs w:val="20"/>
              </w:rPr>
              <w:t xml:space="preserve">will </w:t>
            </w:r>
            <w:r w:rsidRPr="00DA3EA8">
              <w:rPr>
                <w:sz w:val="20"/>
                <w:szCs w:val="20"/>
              </w:rPr>
              <w:t xml:space="preserve">be monitored </w:t>
            </w:r>
            <w:r w:rsidR="008C37B3">
              <w:rPr>
                <w:sz w:val="20"/>
                <w:szCs w:val="20"/>
              </w:rPr>
              <w:t>a minimum of once every</w:t>
            </w:r>
            <w:r w:rsidRPr="00DA3EA8">
              <w:rPr>
                <w:sz w:val="20"/>
                <w:szCs w:val="20"/>
              </w:rPr>
              <w:t xml:space="preserve"> </w:t>
            </w:r>
            <w:r w:rsidR="00EB6E28">
              <w:rPr>
                <w:sz w:val="20"/>
                <w:szCs w:val="20"/>
              </w:rPr>
              <w:t>five</w:t>
            </w:r>
            <w:r w:rsidRPr="00DA3EA8">
              <w:rPr>
                <w:sz w:val="20"/>
                <w:szCs w:val="20"/>
              </w:rPr>
              <w:t xml:space="preserve"> years by the </w:t>
            </w:r>
            <w:r w:rsidR="00EB6E28">
              <w:rPr>
                <w:sz w:val="20"/>
                <w:szCs w:val="20"/>
              </w:rPr>
              <w:t xml:space="preserve">CTAE </w:t>
            </w:r>
            <w:r w:rsidR="006E6FB2">
              <w:rPr>
                <w:sz w:val="20"/>
                <w:szCs w:val="20"/>
              </w:rPr>
              <w:t>Accountability and Finance</w:t>
            </w:r>
            <w:r w:rsidR="00EB6E28">
              <w:rPr>
                <w:sz w:val="20"/>
                <w:szCs w:val="20"/>
              </w:rPr>
              <w:t xml:space="preserve"> </w:t>
            </w:r>
            <w:r w:rsidR="000E0C8A">
              <w:rPr>
                <w:sz w:val="20"/>
                <w:szCs w:val="20"/>
              </w:rPr>
              <w:t>Unit</w:t>
            </w:r>
            <w:r w:rsidR="00EB6E28">
              <w:rPr>
                <w:sz w:val="20"/>
                <w:szCs w:val="20"/>
              </w:rPr>
              <w:t>.</w:t>
            </w:r>
            <w:r w:rsidRPr="00DA3EA8">
              <w:rPr>
                <w:sz w:val="20"/>
                <w:szCs w:val="20"/>
              </w:rPr>
              <w:t xml:space="preserve"> </w:t>
            </w:r>
          </w:p>
        </w:tc>
      </w:tr>
    </w:tbl>
    <w:p w14:paraId="35442E0B" w14:textId="77777777" w:rsidR="001C766F" w:rsidRDefault="001C766F"/>
    <w:sectPr w:rsidR="001C766F" w:rsidSect="00EC1967">
      <w:footerReference w:type="default" r:id="rId12"/>
      <w:pgSz w:w="12240" w:h="15840"/>
      <w:pgMar w:top="720" w:right="720" w:bottom="720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E246" w14:textId="77777777" w:rsidR="0064206B" w:rsidRDefault="0064206B" w:rsidP="00C722EC">
      <w:r>
        <w:separator/>
      </w:r>
    </w:p>
  </w:endnote>
  <w:endnote w:type="continuationSeparator" w:id="0">
    <w:p w14:paraId="1A3900C0" w14:textId="77777777" w:rsidR="0064206B" w:rsidRDefault="0064206B" w:rsidP="00C7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A458" w14:textId="77777777" w:rsidR="00EC1967" w:rsidRPr="0000745E" w:rsidRDefault="00EC1967">
    <w:pPr>
      <w:pStyle w:val="Footer"/>
      <w:jc w:val="center"/>
      <w:rPr>
        <w:sz w:val="20"/>
        <w:szCs w:val="20"/>
      </w:rPr>
    </w:pPr>
    <w:r w:rsidRPr="0000745E">
      <w:rPr>
        <w:sz w:val="20"/>
        <w:szCs w:val="20"/>
      </w:rPr>
      <w:t>Georgia Department of Education</w:t>
    </w:r>
  </w:p>
  <w:p w14:paraId="04899904" w14:textId="373E6D33" w:rsidR="00EC1967" w:rsidRPr="0000745E" w:rsidRDefault="00DE1CC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January 1</w:t>
    </w:r>
    <w:r w:rsidR="00F07567">
      <w:rPr>
        <w:sz w:val="20"/>
        <w:szCs w:val="20"/>
      </w:rPr>
      <w:t>8</w:t>
    </w:r>
    <w:r w:rsidR="00EC1967" w:rsidRPr="0000745E">
      <w:rPr>
        <w:sz w:val="20"/>
        <w:szCs w:val="20"/>
      </w:rPr>
      <w:t>, 201</w:t>
    </w:r>
    <w:r w:rsidR="00F07567">
      <w:rPr>
        <w:sz w:val="20"/>
        <w:szCs w:val="20"/>
      </w:rPr>
      <w:t>9</w:t>
    </w:r>
  </w:p>
  <w:p w14:paraId="2DBFE826" w14:textId="77777777" w:rsidR="00EC1967" w:rsidRPr="0000745E" w:rsidRDefault="00156239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412586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1967" w:rsidRPr="0000745E">
          <w:rPr>
            <w:sz w:val="20"/>
            <w:szCs w:val="20"/>
          </w:rPr>
          <w:t xml:space="preserve">Page </w:t>
        </w:r>
        <w:r w:rsidR="00EC1967" w:rsidRPr="0000745E">
          <w:rPr>
            <w:sz w:val="20"/>
            <w:szCs w:val="20"/>
          </w:rPr>
          <w:fldChar w:fldCharType="begin"/>
        </w:r>
        <w:r w:rsidR="00EC1967" w:rsidRPr="0000745E">
          <w:rPr>
            <w:sz w:val="20"/>
            <w:szCs w:val="20"/>
          </w:rPr>
          <w:instrText xml:space="preserve"> PAGE   \* MERGEFORMAT </w:instrText>
        </w:r>
        <w:r w:rsidR="00EC1967" w:rsidRPr="0000745E">
          <w:rPr>
            <w:sz w:val="20"/>
            <w:szCs w:val="20"/>
          </w:rPr>
          <w:fldChar w:fldCharType="separate"/>
        </w:r>
        <w:r w:rsidR="00FA2DF4">
          <w:rPr>
            <w:noProof/>
            <w:sz w:val="20"/>
            <w:szCs w:val="20"/>
          </w:rPr>
          <w:t>3</w:t>
        </w:r>
        <w:r w:rsidR="00EC1967" w:rsidRPr="0000745E">
          <w:rPr>
            <w:noProof/>
            <w:sz w:val="20"/>
            <w:szCs w:val="20"/>
          </w:rPr>
          <w:fldChar w:fldCharType="end"/>
        </w:r>
      </w:sdtContent>
    </w:sdt>
  </w:p>
  <w:p w14:paraId="3639CE66" w14:textId="77777777" w:rsidR="00FF0CD4" w:rsidRDefault="00FF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3158" w14:textId="77777777" w:rsidR="0064206B" w:rsidRDefault="0064206B" w:rsidP="00C722EC">
      <w:r>
        <w:separator/>
      </w:r>
    </w:p>
  </w:footnote>
  <w:footnote w:type="continuationSeparator" w:id="0">
    <w:p w14:paraId="3705FE75" w14:textId="77777777" w:rsidR="0064206B" w:rsidRDefault="0064206B" w:rsidP="00C7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2B"/>
    <w:multiLevelType w:val="hybridMultilevel"/>
    <w:tmpl w:val="45DA0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571C1"/>
    <w:multiLevelType w:val="hybridMultilevel"/>
    <w:tmpl w:val="8266F82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B04"/>
    <w:multiLevelType w:val="hybridMultilevel"/>
    <w:tmpl w:val="14D6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C79"/>
    <w:multiLevelType w:val="hybridMultilevel"/>
    <w:tmpl w:val="1736DD0E"/>
    <w:lvl w:ilvl="0" w:tplc="6AEEC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04D6"/>
    <w:multiLevelType w:val="hybridMultilevel"/>
    <w:tmpl w:val="6EE84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A6D67"/>
    <w:multiLevelType w:val="hybridMultilevel"/>
    <w:tmpl w:val="CBF2BD34"/>
    <w:lvl w:ilvl="0" w:tplc="B7D27144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9" w15:restartNumberingAfterBreak="0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F233B"/>
    <w:multiLevelType w:val="hybridMultilevel"/>
    <w:tmpl w:val="BAC486BE"/>
    <w:lvl w:ilvl="0" w:tplc="1FF8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3DF8"/>
    <w:multiLevelType w:val="hybridMultilevel"/>
    <w:tmpl w:val="38F43F02"/>
    <w:lvl w:ilvl="0" w:tplc="AAFE6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3215"/>
    <w:multiLevelType w:val="hybridMultilevel"/>
    <w:tmpl w:val="03DEB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4375"/>
    <w:multiLevelType w:val="hybridMultilevel"/>
    <w:tmpl w:val="762A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7D08"/>
    <w:multiLevelType w:val="hybridMultilevel"/>
    <w:tmpl w:val="E95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6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0480"/>
    <w:multiLevelType w:val="hybridMultilevel"/>
    <w:tmpl w:val="8F682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95202"/>
    <w:multiLevelType w:val="hybridMultilevel"/>
    <w:tmpl w:val="E22EAA1E"/>
    <w:lvl w:ilvl="0" w:tplc="83642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0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1"/>
  </w:num>
  <w:num w:numId="11">
    <w:abstractNumId w:val="17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WwMDUxsjAzNTQ2NzJT0lEKTi0uzszPAykwrAUAgx207iwAAAA="/>
  </w:docVars>
  <w:rsids>
    <w:rsidRoot w:val="00C722EC"/>
    <w:rsid w:val="0000745E"/>
    <w:rsid w:val="00031269"/>
    <w:rsid w:val="000337C6"/>
    <w:rsid w:val="0008075A"/>
    <w:rsid w:val="000B5C9E"/>
    <w:rsid w:val="000E0C8A"/>
    <w:rsid w:val="000F0E06"/>
    <w:rsid w:val="00153F8D"/>
    <w:rsid w:val="00156239"/>
    <w:rsid w:val="00182184"/>
    <w:rsid w:val="001C1C65"/>
    <w:rsid w:val="001C766F"/>
    <w:rsid w:val="001E73DE"/>
    <w:rsid w:val="001F206B"/>
    <w:rsid w:val="00223B75"/>
    <w:rsid w:val="00280D7B"/>
    <w:rsid w:val="002C46D9"/>
    <w:rsid w:val="00311C40"/>
    <w:rsid w:val="00336878"/>
    <w:rsid w:val="00364D57"/>
    <w:rsid w:val="003F49EB"/>
    <w:rsid w:val="004579E3"/>
    <w:rsid w:val="00470886"/>
    <w:rsid w:val="00476F63"/>
    <w:rsid w:val="00484934"/>
    <w:rsid w:val="00486145"/>
    <w:rsid w:val="00496C9B"/>
    <w:rsid w:val="004A3692"/>
    <w:rsid w:val="00515401"/>
    <w:rsid w:val="005170D9"/>
    <w:rsid w:val="00524E81"/>
    <w:rsid w:val="00565A83"/>
    <w:rsid w:val="00574D77"/>
    <w:rsid w:val="005E44C0"/>
    <w:rsid w:val="005F25DE"/>
    <w:rsid w:val="0064206B"/>
    <w:rsid w:val="00670691"/>
    <w:rsid w:val="006C1993"/>
    <w:rsid w:val="006D5ACE"/>
    <w:rsid w:val="006E6FB2"/>
    <w:rsid w:val="00723179"/>
    <w:rsid w:val="007560BF"/>
    <w:rsid w:val="00770B49"/>
    <w:rsid w:val="0078741F"/>
    <w:rsid w:val="007A1B52"/>
    <w:rsid w:val="007C1AC1"/>
    <w:rsid w:val="00805A08"/>
    <w:rsid w:val="00827DA5"/>
    <w:rsid w:val="00834572"/>
    <w:rsid w:val="00846AAB"/>
    <w:rsid w:val="008478CD"/>
    <w:rsid w:val="008B2E63"/>
    <w:rsid w:val="008C37B3"/>
    <w:rsid w:val="008C6F22"/>
    <w:rsid w:val="008E6CBB"/>
    <w:rsid w:val="00911BFC"/>
    <w:rsid w:val="00932186"/>
    <w:rsid w:val="00976D41"/>
    <w:rsid w:val="00992D50"/>
    <w:rsid w:val="009C7C59"/>
    <w:rsid w:val="009E0837"/>
    <w:rsid w:val="009E75F2"/>
    <w:rsid w:val="00A46803"/>
    <w:rsid w:val="00A55E46"/>
    <w:rsid w:val="00A8482C"/>
    <w:rsid w:val="00A86AB3"/>
    <w:rsid w:val="00AA7A13"/>
    <w:rsid w:val="00AB302B"/>
    <w:rsid w:val="00AB7329"/>
    <w:rsid w:val="00AC23D9"/>
    <w:rsid w:val="00AD3C49"/>
    <w:rsid w:val="00AF5771"/>
    <w:rsid w:val="00B511E8"/>
    <w:rsid w:val="00B67CE3"/>
    <w:rsid w:val="00BB2589"/>
    <w:rsid w:val="00BE51FE"/>
    <w:rsid w:val="00BF35AE"/>
    <w:rsid w:val="00C1042A"/>
    <w:rsid w:val="00C631D7"/>
    <w:rsid w:val="00C6375C"/>
    <w:rsid w:val="00C722EC"/>
    <w:rsid w:val="00C7674B"/>
    <w:rsid w:val="00C76930"/>
    <w:rsid w:val="00C91B93"/>
    <w:rsid w:val="00CF3331"/>
    <w:rsid w:val="00D21D70"/>
    <w:rsid w:val="00D21DAB"/>
    <w:rsid w:val="00D537D0"/>
    <w:rsid w:val="00D72F66"/>
    <w:rsid w:val="00D85484"/>
    <w:rsid w:val="00DC0041"/>
    <w:rsid w:val="00DC78AB"/>
    <w:rsid w:val="00DD2F12"/>
    <w:rsid w:val="00DE1CCC"/>
    <w:rsid w:val="00DE2444"/>
    <w:rsid w:val="00DF3C43"/>
    <w:rsid w:val="00DF412F"/>
    <w:rsid w:val="00E129BD"/>
    <w:rsid w:val="00E308E9"/>
    <w:rsid w:val="00E31C71"/>
    <w:rsid w:val="00E34F4B"/>
    <w:rsid w:val="00E37AD0"/>
    <w:rsid w:val="00E74DE8"/>
    <w:rsid w:val="00E94C5E"/>
    <w:rsid w:val="00EB6E28"/>
    <w:rsid w:val="00EC14B2"/>
    <w:rsid w:val="00EC1967"/>
    <w:rsid w:val="00EC3933"/>
    <w:rsid w:val="00ED6921"/>
    <w:rsid w:val="00EF3E2B"/>
    <w:rsid w:val="00F07567"/>
    <w:rsid w:val="00F102CD"/>
    <w:rsid w:val="00F22F25"/>
    <w:rsid w:val="00F9208F"/>
    <w:rsid w:val="00FA2DF4"/>
    <w:rsid w:val="00FC0BFA"/>
    <w:rsid w:val="00FC3542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D69794"/>
  <w15:docId w15:val="{5042E287-3509-4385-BF2F-DD635901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D7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722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2EC"/>
    <w:rPr>
      <w:rFonts w:ascii="Calibri" w:eastAsia="Calibri" w:hAnsi="Calibri" w:cs="Times New Roman"/>
      <w:b/>
      <w:bCs/>
      <w:i/>
      <w:iCs/>
      <w:color w:val="4F81BD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7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EC"/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EC"/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C"/>
    <w:rPr>
      <w:rFonts w:ascii="Tahoma" w:eastAsia="Times New Roman" w:hAnsi="Tahoma" w:cs="Tahoma"/>
      <w:color w:val="000000"/>
      <w:spacing w:val="5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lan@doe.k12.ga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207D3-65CD-4B4C-9845-A372705E7E0A}"/>
</file>

<file path=customXml/itemProps2.xml><?xml version="1.0" encoding="utf-8"?>
<ds:datastoreItem xmlns:ds="http://schemas.openxmlformats.org/officeDocument/2006/customXml" ds:itemID="{CEB8240F-FD63-4C72-AEBC-3159CAADD7B1}"/>
</file>

<file path=customXml/itemProps3.xml><?xml version="1.0" encoding="utf-8"?>
<ds:datastoreItem xmlns:ds="http://schemas.openxmlformats.org/officeDocument/2006/customXml" ds:itemID="{51850F96-424E-434A-86E1-648161111682}"/>
</file>

<file path=customXml/itemProps4.xml><?xml version="1.0" encoding="utf-8"?>
<ds:datastoreItem xmlns:ds="http://schemas.openxmlformats.org/officeDocument/2006/customXml" ds:itemID="{4EE4EB9D-EAA6-4BD5-80AC-332067A58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Rucks</dc:creator>
  <cp:lastModifiedBy>Roy Rucks</cp:lastModifiedBy>
  <cp:revision>3</cp:revision>
  <cp:lastPrinted>2017-11-13T03:23:00Z</cp:lastPrinted>
  <dcterms:created xsi:type="dcterms:W3CDTF">2018-12-12T21:23:00Z</dcterms:created>
  <dcterms:modified xsi:type="dcterms:W3CDTF">2019-01-03T13:03:00Z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