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B5" w:rsidRPr="00E07151" w:rsidRDefault="00E30EB5" w:rsidP="00AA2A70">
      <w:pPr>
        <w:pStyle w:val="Title"/>
        <w:jc w:val="both"/>
        <w:rPr>
          <w:sz w:val="40"/>
          <w:szCs w:val="40"/>
        </w:rPr>
      </w:pPr>
      <w:bookmarkStart w:id="0" w:name="_GoBack"/>
      <w:bookmarkEnd w:id="0"/>
      <w:r w:rsidRPr="00E07151">
        <w:rPr>
          <w:sz w:val="40"/>
          <w:szCs w:val="40"/>
        </w:rPr>
        <w:t xml:space="preserve">Guidance on </w:t>
      </w:r>
      <w:r w:rsidR="003555EC" w:rsidRPr="00E07151">
        <w:rPr>
          <w:sz w:val="40"/>
          <w:szCs w:val="40"/>
        </w:rPr>
        <w:t>Data Reporting and Charter Flexibility</w:t>
      </w:r>
    </w:p>
    <w:p w:rsidR="00BE5109" w:rsidRDefault="003555EC">
      <w:pPr>
        <w:rPr>
          <w:rStyle w:val="Emphasis"/>
        </w:rPr>
      </w:pPr>
      <w:r>
        <w:rPr>
          <w:rStyle w:val="Emphasis"/>
        </w:rPr>
        <w:t xml:space="preserve">The </w:t>
      </w:r>
      <w:r w:rsidR="00BE5109">
        <w:rPr>
          <w:rStyle w:val="Emphasis"/>
        </w:rPr>
        <w:t xml:space="preserve">Charter Schools Division </w:t>
      </w:r>
      <w:r>
        <w:rPr>
          <w:rStyle w:val="Emphasis"/>
        </w:rPr>
        <w:t>continues to receive questions from charter schools and charter systems with regard to flexibility and data reporting</w:t>
      </w:r>
      <w:r w:rsidR="00BE5109">
        <w:rPr>
          <w:rStyle w:val="Emphasis"/>
        </w:rPr>
        <w:t xml:space="preserve">.  In an effort to </w:t>
      </w:r>
      <w:r>
        <w:rPr>
          <w:rStyle w:val="Emphasis"/>
        </w:rPr>
        <w:t>address some of the confusion</w:t>
      </w:r>
      <w:r w:rsidR="00BE5109">
        <w:rPr>
          <w:rStyle w:val="Emphasis"/>
        </w:rPr>
        <w:t>, we have created this document.</w:t>
      </w:r>
    </w:p>
    <w:p w:rsidR="00136FE1" w:rsidRDefault="009957B6" w:rsidP="00E07151">
      <w:pPr>
        <w:pStyle w:val="Heading2"/>
        <w:numPr>
          <w:ilvl w:val="0"/>
          <w:numId w:val="10"/>
        </w:numPr>
      </w:pPr>
      <w:r w:rsidRPr="003555EC">
        <w:t xml:space="preserve">Failure to meet data reporting deadlines or reporting data incorrectly means a </w:t>
      </w:r>
      <w:r w:rsidR="00AE4633">
        <w:t xml:space="preserve">system or </w:t>
      </w:r>
      <w:r w:rsidRPr="003555EC">
        <w:t>school is not in compliance with their charter contract</w:t>
      </w:r>
      <w:r w:rsidR="003555EC">
        <w:t>.</w:t>
      </w:r>
    </w:p>
    <w:p w:rsidR="00136FE1" w:rsidRPr="003555EC" w:rsidRDefault="00AE4633" w:rsidP="00E07151">
      <w:pPr>
        <w:pStyle w:val="Heading2"/>
        <w:numPr>
          <w:ilvl w:val="0"/>
          <w:numId w:val="10"/>
        </w:numPr>
      </w:pPr>
      <w:r>
        <w:t>Systems and s</w:t>
      </w:r>
      <w:r w:rsidR="009957B6" w:rsidRPr="003555EC">
        <w:t>chools may not use their flexibility during the data collections process to earn more funding</w:t>
      </w:r>
      <w:r w:rsidR="003555EC">
        <w:t>.</w:t>
      </w:r>
    </w:p>
    <w:p w:rsidR="003555EC" w:rsidRDefault="003555EC" w:rsidP="00AE4633">
      <w:pPr>
        <w:pStyle w:val="ListParagraph"/>
        <w:numPr>
          <w:ilvl w:val="0"/>
          <w:numId w:val="9"/>
        </w:numPr>
      </w:pPr>
      <w:r>
        <w:t xml:space="preserve">Example:  Best Elementary School, a charter school with a broad flexibility waiver, decides to maximize their funding by identifying all BES students as “gifted and talented”.  Is this allowed pursuant to the school’s charter status?  </w:t>
      </w:r>
    </w:p>
    <w:p w:rsidR="003555EC" w:rsidRDefault="003555EC" w:rsidP="00AE4633">
      <w:pPr>
        <w:pStyle w:val="ListParagraph"/>
        <w:numPr>
          <w:ilvl w:val="1"/>
          <w:numId w:val="3"/>
        </w:numPr>
      </w:pPr>
      <w:r>
        <w:t>No.  Broad flexibility does not allow schools and systems to waive definitions which drive funding.  In this case, only those students that meet the definition of “gifted and talented” would be eligible to receive the additional funding.</w:t>
      </w:r>
    </w:p>
    <w:p w:rsidR="001610CF" w:rsidRDefault="00AE4633" w:rsidP="00E07151">
      <w:pPr>
        <w:pStyle w:val="Heading2"/>
        <w:numPr>
          <w:ilvl w:val="0"/>
          <w:numId w:val="10"/>
        </w:numPr>
      </w:pPr>
      <w:r>
        <w:t>Systems and schools should understand errors and their meanings.</w:t>
      </w:r>
    </w:p>
    <w:p w:rsidR="00136FE1" w:rsidRPr="001610CF" w:rsidRDefault="00FD7333" w:rsidP="00AE4633">
      <w:pPr>
        <w:pStyle w:val="ListParagraph"/>
        <w:numPr>
          <w:ilvl w:val="0"/>
          <w:numId w:val="3"/>
        </w:numPr>
      </w:pPr>
      <w:r>
        <w:t>Data C</w:t>
      </w:r>
      <w:r w:rsidR="009957B6" w:rsidRPr="001610CF">
        <w:t xml:space="preserve">ollections uses a set of </w:t>
      </w:r>
      <w:r w:rsidR="001610CF">
        <w:t>“</w:t>
      </w:r>
      <w:r w:rsidR="009957B6" w:rsidRPr="001610CF">
        <w:t>edits</w:t>
      </w:r>
      <w:r w:rsidR="001610CF">
        <w:t>”</w:t>
      </w:r>
      <w:r w:rsidR="009957B6" w:rsidRPr="001610CF">
        <w:t xml:space="preserve"> which are aligned to state law and rule</w:t>
      </w:r>
      <w:r w:rsidR="001610CF">
        <w:t>.</w:t>
      </w:r>
    </w:p>
    <w:p w:rsidR="00136FE1" w:rsidRPr="001610CF" w:rsidRDefault="009957B6" w:rsidP="00AE4633">
      <w:pPr>
        <w:pStyle w:val="ListParagraph"/>
        <w:numPr>
          <w:ilvl w:val="0"/>
          <w:numId w:val="3"/>
        </w:numPr>
      </w:pPr>
      <w:r w:rsidRPr="001610CF">
        <w:t>When information is entered that does not align with the edit, it produces an error</w:t>
      </w:r>
      <w:r w:rsidR="001610CF">
        <w:t>.</w:t>
      </w:r>
    </w:p>
    <w:p w:rsidR="00136FE1" w:rsidRPr="001610CF" w:rsidRDefault="009957B6" w:rsidP="00AE4633">
      <w:pPr>
        <w:pStyle w:val="ListParagraph"/>
        <w:numPr>
          <w:ilvl w:val="0"/>
          <w:numId w:val="3"/>
        </w:numPr>
      </w:pPr>
      <w:r w:rsidRPr="001610CF">
        <w:t xml:space="preserve">Errors generally indicate some </w:t>
      </w:r>
      <w:r w:rsidR="00E07151">
        <w:t>mistake</w:t>
      </w:r>
      <w:r w:rsidRPr="001610CF">
        <w:t xml:space="preserve"> in reporting</w:t>
      </w:r>
      <w:r w:rsidR="001610CF">
        <w:t>.  For example, Best Elementary School reports John Doe as a 4</w:t>
      </w:r>
      <w:r w:rsidR="001610CF" w:rsidRPr="001610CF">
        <w:rPr>
          <w:vertAlign w:val="superscript"/>
        </w:rPr>
        <w:t>th</w:t>
      </w:r>
      <w:r w:rsidR="001610CF">
        <w:t xml:space="preserve"> grade student with a birthdate of 8/3/2013.  Unfortunately, BES made a mistake and they should have reported a birthdate of 8/3/2003.  Therefore, BES will receive an error notification.</w:t>
      </w:r>
    </w:p>
    <w:p w:rsidR="00136FE1" w:rsidRDefault="009957B6" w:rsidP="00AE4633">
      <w:pPr>
        <w:pStyle w:val="ListParagraph"/>
        <w:numPr>
          <w:ilvl w:val="0"/>
          <w:numId w:val="3"/>
        </w:numPr>
      </w:pPr>
      <w:r w:rsidRPr="00E07151">
        <w:rPr>
          <w:i/>
        </w:rPr>
        <w:t>Occasionally</w:t>
      </w:r>
      <w:r w:rsidRPr="001610CF">
        <w:t xml:space="preserve">, however, charter schools </w:t>
      </w:r>
      <w:r w:rsidRPr="00E07151">
        <w:rPr>
          <w:i/>
        </w:rPr>
        <w:t>may</w:t>
      </w:r>
      <w:r w:rsidRPr="001610CF">
        <w:t xml:space="preserve"> receive an error due to their use of waivers</w:t>
      </w:r>
      <w:r w:rsidR="001610CF">
        <w:t>.  For example, assume that maximum class size for a 3</w:t>
      </w:r>
      <w:r w:rsidR="001610CF" w:rsidRPr="001610CF">
        <w:rPr>
          <w:vertAlign w:val="superscript"/>
        </w:rPr>
        <w:t>rd</w:t>
      </w:r>
      <w:r w:rsidR="001610CF">
        <w:t xml:space="preserve"> grade class is 25 students.  BES reports that they have 28 students in a 3</w:t>
      </w:r>
      <w:r w:rsidR="001610CF" w:rsidRPr="001610CF">
        <w:rPr>
          <w:vertAlign w:val="superscript"/>
        </w:rPr>
        <w:t>rd</w:t>
      </w:r>
      <w:r w:rsidR="001610CF">
        <w:t xml:space="preserve"> grade class.  Under this scenario, BES would receive an error message.  In this instance, however, </w:t>
      </w:r>
      <w:r w:rsidR="00FD7333">
        <w:t>the school’s broad flexibility waiver allows the school to exceed maximum class size.  Therefore BES would work with their local district and the State as needed to address the error.</w:t>
      </w:r>
    </w:p>
    <w:p w:rsidR="00E07151" w:rsidRDefault="00E07151" w:rsidP="00E07151">
      <w:pPr>
        <w:pStyle w:val="ListParagraph"/>
        <w:numPr>
          <w:ilvl w:val="1"/>
          <w:numId w:val="3"/>
        </w:numPr>
      </w:pPr>
      <w:r>
        <w:rPr>
          <w:i/>
        </w:rPr>
        <w:t>This situation is the exception, not the rule!</w:t>
      </w:r>
    </w:p>
    <w:p w:rsidR="00FD7333" w:rsidRDefault="00FD7333" w:rsidP="00AE4633">
      <w:pPr>
        <w:pStyle w:val="ListParagraph"/>
        <w:numPr>
          <w:ilvl w:val="1"/>
          <w:numId w:val="3"/>
        </w:numPr>
      </w:pPr>
      <w:r>
        <w:t>Note:  BES reported their data truthfully!  They did not misrepresent their data to avoid an error.</w:t>
      </w:r>
    </w:p>
    <w:p w:rsidR="00FD7333" w:rsidRDefault="00FD7333" w:rsidP="00E07151">
      <w:pPr>
        <w:pStyle w:val="Heading2"/>
        <w:numPr>
          <w:ilvl w:val="0"/>
          <w:numId w:val="10"/>
        </w:numPr>
      </w:pPr>
      <w:r>
        <w:t>So, what happens if you get an error?</w:t>
      </w:r>
    </w:p>
    <w:p w:rsidR="00136FE1" w:rsidRPr="00FD7333" w:rsidRDefault="009957B6" w:rsidP="00AE4633">
      <w:pPr>
        <w:pStyle w:val="ListParagraph"/>
        <w:numPr>
          <w:ilvl w:val="0"/>
          <w:numId w:val="3"/>
        </w:numPr>
      </w:pPr>
      <w:r w:rsidRPr="00FD7333">
        <w:t>Don’t panic!</w:t>
      </w:r>
    </w:p>
    <w:p w:rsidR="00136FE1" w:rsidRPr="00FD7333" w:rsidRDefault="009957B6" w:rsidP="00AE4633">
      <w:pPr>
        <w:pStyle w:val="ListParagraph"/>
        <w:numPr>
          <w:ilvl w:val="0"/>
          <w:numId w:val="3"/>
        </w:numPr>
      </w:pPr>
      <w:r w:rsidRPr="00FD7333">
        <w:t>Work to resolve errors while maintaining acc</w:t>
      </w:r>
      <w:r w:rsidR="00E07151">
        <w:t>uracy and check for reporting mistakes.</w:t>
      </w:r>
    </w:p>
    <w:p w:rsidR="00136FE1" w:rsidRDefault="009957B6" w:rsidP="00AE4633">
      <w:pPr>
        <w:pStyle w:val="ListParagraph"/>
        <w:numPr>
          <w:ilvl w:val="0"/>
          <w:numId w:val="3"/>
        </w:numPr>
      </w:pPr>
      <w:r w:rsidRPr="00FD7333">
        <w:t>If errors are left unresolved, Data Collections will work with you toward a resolution</w:t>
      </w:r>
      <w:r w:rsidR="00FD7333">
        <w:t>.</w:t>
      </w:r>
    </w:p>
    <w:p w:rsidR="00FD7333" w:rsidRDefault="00FD7333" w:rsidP="00E07151">
      <w:pPr>
        <w:pStyle w:val="Heading2"/>
        <w:numPr>
          <w:ilvl w:val="0"/>
          <w:numId w:val="10"/>
        </w:numPr>
      </w:pPr>
      <w:r>
        <w:t>Charter systems or schools experiencing issues should work closely with the district or State toward a resolution.</w:t>
      </w:r>
    </w:p>
    <w:p w:rsidR="00FD7333" w:rsidRDefault="00FD7333" w:rsidP="00AE4633">
      <w:pPr>
        <w:pStyle w:val="ListParagraph"/>
        <w:numPr>
          <w:ilvl w:val="0"/>
          <w:numId w:val="3"/>
        </w:numPr>
      </w:pPr>
      <w:r>
        <w:t>Know your Points of Contact!</w:t>
      </w:r>
    </w:p>
    <w:p w:rsidR="00FD7333" w:rsidRDefault="00FD7333" w:rsidP="00AE4633">
      <w:pPr>
        <w:pStyle w:val="ListParagraph"/>
        <w:numPr>
          <w:ilvl w:val="0"/>
          <w:numId w:val="3"/>
        </w:numPr>
      </w:pPr>
      <w:r>
        <w:t>It’s important that systems and schools respond to emails and phone calls in a timely manner.</w:t>
      </w:r>
    </w:p>
    <w:p w:rsidR="00FD7333" w:rsidRDefault="00FD7333" w:rsidP="00AE4633">
      <w:pPr>
        <w:pStyle w:val="ListParagraph"/>
        <w:numPr>
          <w:ilvl w:val="0"/>
          <w:numId w:val="3"/>
        </w:numPr>
      </w:pPr>
      <w:r>
        <w:t>Should you require assistance you may contact the GaDOE Help Desk:</w:t>
      </w:r>
    </w:p>
    <w:p w:rsidR="00136FE1" w:rsidRPr="00FD7333" w:rsidRDefault="00FD7333" w:rsidP="00AE4633">
      <w:pPr>
        <w:pStyle w:val="ListParagraph"/>
        <w:numPr>
          <w:ilvl w:val="1"/>
          <w:numId w:val="3"/>
        </w:numPr>
      </w:pPr>
      <w:r>
        <w:t>Before contacting the Help Desk, however,</w:t>
      </w:r>
      <w:r w:rsidR="009957B6" w:rsidRPr="00FD7333">
        <w:t xml:space="preserve"> consult any posted documents for helpful information</w:t>
      </w:r>
      <w:r>
        <w:t>.</w:t>
      </w:r>
    </w:p>
    <w:p w:rsidR="00136FE1" w:rsidRPr="00FD7333" w:rsidRDefault="000B4052" w:rsidP="00AE4633">
      <w:pPr>
        <w:pStyle w:val="ListParagraph"/>
        <w:numPr>
          <w:ilvl w:val="1"/>
          <w:numId w:val="3"/>
        </w:numPr>
      </w:pPr>
      <w:hyperlink r:id="rId9" w:history="1">
        <w:r w:rsidR="009957B6" w:rsidRPr="00FD7333">
          <w:rPr>
            <w:rStyle w:val="Hyperlink"/>
          </w:rPr>
          <w:t>dticket@doe.k12.ga.us</w:t>
        </w:r>
      </w:hyperlink>
      <w:r w:rsidR="009957B6" w:rsidRPr="00FD7333">
        <w:t xml:space="preserve"> – Preferred Method</w:t>
      </w:r>
    </w:p>
    <w:p w:rsidR="00AA2A70" w:rsidRDefault="009957B6" w:rsidP="00AA2A70">
      <w:pPr>
        <w:pStyle w:val="ListParagraph"/>
        <w:numPr>
          <w:ilvl w:val="1"/>
          <w:numId w:val="3"/>
        </w:numPr>
      </w:pPr>
      <w:r w:rsidRPr="00FD7333">
        <w:t>(800) 860-1011</w:t>
      </w:r>
    </w:p>
    <w:p w:rsidR="00E30EB5" w:rsidRDefault="00E30EB5" w:rsidP="00E30EB5">
      <w:pPr>
        <w:pStyle w:val="ListParagraph"/>
      </w:pPr>
    </w:p>
    <w:sectPr w:rsidR="00E30EB5" w:rsidSect="00E071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52" w:rsidRDefault="000B4052" w:rsidP="00AF1E6C">
      <w:pPr>
        <w:spacing w:after="0" w:line="240" w:lineRule="auto"/>
      </w:pPr>
      <w:r>
        <w:separator/>
      </w:r>
    </w:p>
  </w:endnote>
  <w:endnote w:type="continuationSeparator" w:id="0">
    <w:p w:rsidR="000B4052" w:rsidRDefault="000B4052" w:rsidP="00AF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52" w:rsidRDefault="000B4052" w:rsidP="00AF1E6C">
      <w:pPr>
        <w:spacing w:after="0" w:line="240" w:lineRule="auto"/>
      </w:pPr>
      <w:r>
        <w:separator/>
      </w:r>
    </w:p>
  </w:footnote>
  <w:footnote w:type="continuationSeparator" w:id="0">
    <w:p w:rsidR="000B4052" w:rsidRDefault="000B4052" w:rsidP="00AF1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BC1"/>
    <w:multiLevelType w:val="hybridMultilevel"/>
    <w:tmpl w:val="214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B086E"/>
    <w:multiLevelType w:val="hybridMultilevel"/>
    <w:tmpl w:val="0A443128"/>
    <w:lvl w:ilvl="0" w:tplc="17849BD2">
      <w:start w:val="1"/>
      <w:numFmt w:val="bullet"/>
      <w:lvlText w:val="•"/>
      <w:lvlJc w:val="left"/>
      <w:pPr>
        <w:tabs>
          <w:tab w:val="num" w:pos="720"/>
        </w:tabs>
        <w:ind w:left="720" w:hanging="360"/>
      </w:pPr>
      <w:rPr>
        <w:rFonts w:ascii="Times New Roman" w:hAnsi="Times New Roman" w:hint="default"/>
      </w:rPr>
    </w:lvl>
    <w:lvl w:ilvl="1" w:tplc="579EC974" w:tentative="1">
      <w:start w:val="1"/>
      <w:numFmt w:val="bullet"/>
      <w:lvlText w:val="•"/>
      <w:lvlJc w:val="left"/>
      <w:pPr>
        <w:tabs>
          <w:tab w:val="num" w:pos="1440"/>
        </w:tabs>
        <w:ind w:left="1440" w:hanging="360"/>
      </w:pPr>
      <w:rPr>
        <w:rFonts w:ascii="Times New Roman" w:hAnsi="Times New Roman" w:hint="default"/>
      </w:rPr>
    </w:lvl>
    <w:lvl w:ilvl="2" w:tplc="25EE91EA" w:tentative="1">
      <w:start w:val="1"/>
      <w:numFmt w:val="bullet"/>
      <w:lvlText w:val="•"/>
      <w:lvlJc w:val="left"/>
      <w:pPr>
        <w:tabs>
          <w:tab w:val="num" w:pos="2160"/>
        </w:tabs>
        <w:ind w:left="2160" w:hanging="360"/>
      </w:pPr>
      <w:rPr>
        <w:rFonts w:ascii="Times New Roman" w:hAnsi="Times New Roman" w:hint="default"/>
      </w:rPr>
    </w:lvl>
    <w:lvl w:ilvl="3" w:tplc="5602F1B2" w:tentative="1">
      <w:start w:val="1"/>
      <w:numFmt w:val="bullet"/>
      <w:lvlText w:val="•"/>
      <w:lvlJc w:val="left"/>
      <w:pPr>
        <w:tabs>
          <w:tab w:val="num" w:pos="2880"/>
        </w:tabs>
        <w:ind w:left="2880" w:hanging="360"/>
      </w:pPr>
      <w:rPr>
        <w:rFonts w:ascii="Times New Roman" w:hAnsi="Times New Roman" w:hint="default"/>
      </w:rPr>
    </w:lvl>
    <w:lvl w:ilvl="4" w:tplc="04B01678" w:tentative="1">
      <w:start w:val="1"/>
      <w:numFmt w:val="bullet"/>
      <w:lvlText w:val="•"/>
      <w:lvlJc w:val="left"/>
      <w:pPr>
        <w:tabs>
          <w:tab w:val="num" w:pos="3600"/>
        </w:tabs>
        <w:ind w:left="3600" w:hanging="360"/>
      </w:pPr>
      <w:rPr>
        <w:rFonts w:ascii="Times New Roman" w:hAnsi="Times New Roman" w:hint="default"/>
      </w:rPr>
    </w:lvl>
    <w:lvl w:ilvl="5" w:tplc="7F229922" w:tentative="1">
      <w:start w:val="1"/>
      <w:numFmt w:val="bullet"/>
      <w:lvlText w:val="•"/>
      <w:lvlJc w:val="left"/>
      <w:pPr>
        <w:tabs>
          <w:tab w:val="num" w:pos="4320"/>
        </w:tabs>
        <w:ind w:left="4320" w:hanging="360"/>
      </w:pPr>
      <w:rPr>
        <w:rFonts w:ascii="Times New Roman" w:hAnsi="Times New Roman" w:hint="default"/>
      </w:rPr>
    </w:lvl>
    <w:lvl w:ilvl="6" w:tplc="4478281C" w:tentative="1">
      <w:start w:val="1"/>
      <w:numFmt w:val="bullet"/>
      <w:lvlText w:val="•"/>
      <w:lvlJc w:val="left"/>
      <w:pPr>
        <w:tabs>
          <w:tab w:val="num" w:pos="5040"/>
        </w:tabs>
        <w:ind w:left="5040" w:hanging="360"/>
      </w:pPr>
      <w:rPr>
        <w:rFonts w:ascii="Times New Roman" w:hAnsi="Times New Roman" w:hint="default"/>
      </w:rPr>
    </w:lvl>
    <w:lvl w:ilvl="7" w:tplc="137CD93C" w:tentative="1">
      <w:start w:val="1"/>
      <w:numFmt w:val="bullet"/>
      <w:lvlText w:val="•"/>
      <w:lvlJc w:val="left"/>
      <w:pPr>
        <w:tabs>
          <w:tab w:val="num" w:pos="5760"/>
        </w:tabs>
        <w:ind w:left="5760" w:hanging="360"/>
      </w:pPr>
      <w:rPr>
        <w:rFonts w:ascii="Times New Roman" w:hAnsi="Times New Roman" w:hint="default"/>
      </w:rPr>
    </w:lvl>
    <w:lvl w:ilvl="8" w:tplc="62DCF2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D21DE"/>
    <w:multiLevelType w:val="hybridMultilevel"/>
    <w:tmpl w:val="156E6F2A"/>
    <w:lvl w:ilvl="0" w:tplc="04C2C5B2">
      <w:start w:val="1"/>
      <w:numFmt w:val="bullet"/>
      <w:lvlText w:val="•"/>
      <w:lvlJc w:val="left"/>
      <w:pPr>
        <w:tabs>
          <w:tab w:val="num" w:pos="720"/>
        </w:tabs>
        <w:ind w:left="720" w:hanging="360"/>
      </w:pPr>
      <w:rPr>
        <w:rFonts w:ascii="Times New Roman" w:hAnsi="Times New Roman" w:hint="default"/>
      </w:rPr>
    </w:lvl>
    <w:lvl w:ilvl="1" w:tplc="E632B956" w:tentative="1">
      <w:start w:val="1"/>
      <w:numFmt w:val="bullet"/>
      <w:lvlText w:val="•"/>
      <w:lvlJc w:val="left"/>
      <w:pPr>
        <w:tabs>
          <w:tab w:val="num" w:pos="1440"/>
        </w:tabs>
        <w:ind w:left="1440" w:hanging="360"/>
      </w:pPr>
      <w:rPr>
        <w:rFonts w:ascii="Times New Roman" w:hAnsi="Times New Roman" w:hint="default"/>
      </w:rPr>
    </w:lvl>
    <w:lvl w:ilvl="2" w:tplc="878EB35A" w:tentative="1">
      <w:start w:val="1"/>
      <w:numFmt w:val="bullet"/>
      <w:lvlText w:val="•"/>
      <w:lvlJc w:val="left"/>
      <w:pPr>
        <w:tabs>
          <w:tab w:val="num" w:pos="2160"/>
        </w:tabs>
        <w:ind w:left="2160" w:hanging="360"/>
      </w:pPr>
      <w:rPr>
        <w:rFonts w:ascii="Times New Roman" w:hAnsi="Times New Roman" w:hint="default"/>
      </w:rPr>
    </w:lvl>
    <w:lvl w:ilvl="3" w:tplc="28383CCA" w:tentative="1">
      <w:start w:val="1"/>
      <w:numFmt w:val="bullet"/>
      <w:lvlText w:val="•"/>
      <w:lvlJc w:val="left"/>
      <w:pPr>
        <w:tabs>
          <w:tab w:val="num" w:pos="2880"/>
        </w:tabs>
        <w:ind w:left="2880" w:hanging="360"/>
      </w:pPr>
      <w:rPr>
        <w:rFonts w:ascii="Times New Roman" w:hAnsi="Times New Roman" w:hint="default"/>
      </w:rPr>
    </w:lvl>
    <w:lvl w:ilvl="4" w:tplc="850A43DE" w:tentative="1">
      <w:start w:val="1"/>
      <w:numFmt w:val="bullet"/>
      <w:lvlText w:val="•"/>
      <w:lvlJc w:val="left"/>
      <w:pPr>
        <w:tabs>
          <w:tab w:val="num" w:pos="3600"/>
        </w:tabs>
        <w:ind w:left="3600" w:hanging="360"/>
      </w:pPr>
      <w:rPr>
        <w:rFonts w:ascii="Times New Roman" w:hAnsi="Times New Roman" w:hint="default"/>
      </w:rPr>
    </w:lvl>
    <w:lvl w:ilvl="5" w:tplc="14880768" w:tentative="1">
      <w:start w:val="1"/>
      <w:numFmt w:val="bullet"/>
      <w:lvlText w:val="•"/>
      <w:lvlJc w:val="left"/>
      <w:pPr>
        <w:tabs>
          <w:tab w:val="num" w:pos="4320"/>
        </w:tabs>
        <w:ind w:left="4320" w:hanging="360"/>
      </w:pPr>
      <w:rPr>
        <w:rFonts w:ascii="Times New Roman" w:hAnsi="Times New Roman" w:hint="default"/>
      </w:rPr>
    </w:lvl>
    <w:lvl w:ilvl="6" w:tplc="6F3A7944" w:tentative="1">
      <w:start w:val="1"/>
      <w:numFmt w:val="bullet"/>
      <w:lvlText w:val="•"/>
      <w:lvlJc w:val="left"/>
      <w:pPr>
        <w:tabs>
          <w:tab w:val="num" w:pos="5040"/>
        </w:tabs>
        <w:ind w:left="5040" w:hanging="360"/>
      </w:pPr>
      <w:rPr>
        <w:rFonts w:ascii="Times New Roman" w:hAnsi="Times New Roman" w:hint="default"/>
      </w:rPr>
    </w:lvl>
    <w:lvl w:ilvl="7" w:tplc="BB16CDA0" w:tentative="1">
      <w:start w:val="1"/>
      <w:numFmt w:val="bullet"/>
      <w:lvlText w:val="•"/>
      <w:lvlJc w:val="left"/>
      <w:pPr>
        <w:tabs>
          <w:tab w:val="num" w:pos="5760"/>
        </w:tabs>
        <w:ind w:left="5760" w:hanging="360"/>
      </w:pPr>
      <w:rPr>
        <w:rFonts w:ascii="Times New Roman" w:hAnsi="Times New Roman" w:hint="default"/>
      </w:rPr>
    </w:lvl>
    <w:lvl w:ilvl="8" w:tplc="0C600D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E17FFE"/>
    <w:multiLevelType w:val="hybridMultilevel"/>
    <w:tmpl w:val="E9AE4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6732E"/>
    <w:multiLevelType w:val="hybridMultilevel"/>
    <w:tmpl w:val="0A8C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16355"/>
    <w:multiLevelType w:val="hybridMultilevel"/>
    <w:tmpl w:val="EF20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92216"/>
    <w:multiLevelType w:val="hybridMultilevel"/>
    <w:tmpl w:val="E0E68476"/>
    <w:lvl w:ilvl="0" w:tplc="4CE43046">
      <w:start w:val="1"/>
      <w:numFmt w:val="bullet"/>
      <w:lvlText w:val="•"/>
      <w:lvlJc w:val="left"/>
      <w:pPr>
        <w:tabs>
          <w:tab w:val="num" w:pos="720"/>
        </w:tabs>
        <w:ind w:left="720" w:hanging="360"/>
      </w:pPr>
      <w:rPr>
        <w:rFonts w:ascii="Times New Roman" w:hAnsi="Times New Roman" w:hint="default"/>
      </w:rPr>
    </w:lvl>
    <w:lvl w:ilvl="1" w:tplc="7AEE819E" w:tentative="1">
      <w:start w:val="1"/>
      <w:numFmt w:val="bullet"/>
      <w:lvlText w:val="•"/>
      <w:lvlJc w:val="left"/>
      <w:pPr>
        <w:tabs>
          <w:tab w:val="num" w:pos="1440"/>
        </w:tabs>
        <w:ind w:left="1440" w:hanging="360"/>
      </w:pPr>
      <w:rPr>
        <w:rFonts w:ascii="Times New Roman" w:hAnsi="Times New Roman" w:hint="default"/>
      </w:rPr>
    </w:lvl>
    <w:lvl w:ilvl="2" w:tplc="039E0494" w:tentative="1">
      <w:start w:val="1"/>
      <w:numFmt w:val="bullet"/>
      <w:lvlText w:val="•"/>
      <w:lvlJc w:val="left"/>
      <w:pPr>
        <w:tabs>
          <w:tab w:val="num" w:pos="2160"/>
        </w:tabs>
        <w:ind w:left="2160" w:hanging="360"/>
      </w:pPr>
      <w:rPr>
        <w:rFonts w:ascii="Times New Roman" w:hAnsi="Times New Roman" w:hint="default"/>
      </w:rPr>
    </w:lvl>
    <w:lvl w:ilvl="3" w:tplc="19DEC6EA" w:tentative="1">
      <w:start w:val="1"/>
      <w:numFmt w:val="bullet"/>
      <w:lvlText w:val="•"/>
      <w:lvlJc w:val="left"/>
      <w:pPr>
        <w:tabs>
          <w:tab w:val="num" w:pos="2880"/>
        </w:tabs>
        <w:ind w:left="2880" w:hanging="360"/>
      </w:pPr>
      <w:rPr>
        <w:rFonts w:ascii="Times New Roman" w:hAnsi="Times New Roman" w:hint="default"/>
      </w:rPr>
    </w:lvl>
    <w:lvl w:ilvl="4" w:tplc="A86E0D60" w:tentative="1">
      <w:start w:val="1"/>
      <w:numFmt w:val="bullet"/>
      <w:lvlText w:val="•"/>
      <w:lvlJc w:val="left"/>
      <w:pPr>
        <w:tabs>
          <w:tab w:val="num" w:pos="3600"/>
        </w:tabs>
        <w:ind w:left="3600" w:hanging="360"/>
      </w:pPr>
      <w:rPr>
        <w:rFonts w:ascii="Times New Roman" w:hAnsi="Times New Roman" w:hint="default"/>
      </w:rPr>
    </w:lvl>
    <w:lvl w:ilvl="5" w:tplc="983490C0" w:tentative="1">
      <w:start w:val="1"/>
      <w:numFmt w:val="bullet"/>
      <w:lvlText w:val="•"/>
      <w:lvlJc w:val="left"/>
      <w:pPr>
        <w:tabs>
          <w:tab w:val="num" w:pos="4320"/>
        </w:tabs>
        <w:ind w:left="4320" w:hanging="360"/>
      </w:pPr>
      <w:rPr>
        <w:rFonts w:ascii="Times New Roman" w:hAnsi="Times New Roman" w:hint="default"/>
      </w:rPr>
    </w:lvl>
    <w:lvl w:ilvl="6" w:tplc="922E6236" w:tentative="1">
      <w:start w:val="1"/>
      <w:numFmt w:val="bullet"/>
      <w:lvlText w:val="•"/>
      <w:lvlJc w:val="left"/>
      <w:pPr>
        <w:tabs>
          <w:tab w:val="num" w:pos="5040"/>
        </w:tabs>
        <w:ind w:left="5040" w:hanging="360"/>
      </w:pPr>
      <w:rPr>
        <w:rFonts w:ascii="Times New Roman" w:hAnsi="Times New Roman" w:hint="default"/>
      </w:rPr>
    </w:lvl>
    <w:lvl w:ilvl="7" w:tplc="26C4745C" w:tentative="1">
      <w:start w:val="1"/>
      <w:numFmt w:val="bullet"/>
      <w:lvlText w:val="•"/>
      <w:lvlJc w:val="left"/>
      <w:pPr>
        <w:tabs>
          <w:tab w:val="num" w:pos="5760"/>
        </w:tabs>
        <w:ind w:left="5760" w:hanging="360"/>
      </w:pPr>
      <w:rPr>
        <w:rFonts w:ascii="Times New Roman" w:hAnsi="Times New Roman" w:hint="default"/>
      </w:rPr>
    </w:lvl>
    <w:lvl w:ilvl="8" w:tplc="7F58DB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283992"/>
    <w:multiLevelType w:val="hybridMultilevel"/>
    <w:tmpl w:val="2A2E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833CB"/>
    <w:multiLevelType w:val="hybridMultilevel"/>
    <w:tmpl w:val="637ACFDE"/>
    <w:lvl w:ilvl="0" w:tplc="FFDAF114">
      <w:start w:val="1"/>
      <w:numFmt w:val="bullet"/>
      <w:lvlText w:val="•"/>
      <w:lvlJc w:val="left"/>
      <w:pPr>
        <w:tabs>
          <w:tab w:val="num" w:pos="720"/>
        </w:tabs>
        <w:ind w:left="720" w:hanging="360"/>
      </w:pPr>
      <w:rPr>
        <w:rFonts w:ascii="Times New Roman" w:hAnsi="Times New Roman" w:hint="default"/>
      </w:rPr>
    </w:lvl>
    <w:lvl w:ilvl="1" w:tplc="4CE8E228" w:tentative="1">
      <w:start w:val="1"/>
      <w:numFmt w:val="bullet"/>
      <w:lvlText w:val="•"/>
      <w:lvlJc w:val="left"/>
      <w:pPr>
        <w:tabs>
          <w:tab w:val="num" w:pos="1440"/>
        </w:tabs>
        <w:ind w:left="1440" w:hanging="360"/>
      </w:pPr>
      <w:rPr>
        <w:rFonts w:ascii="Times New Roman" w:hAnsi="Times New Roman" w:hint="default"/>
      </w:rPr>
    </w:lvl>
    <w:lvl w:ilvl="2" w:tplc="C81C92CE" w:tentative="1">
      <w:start w:val="1"/>
      <w:numFmt w:val="bullet"/>
      <w:lvlText w:val="•"/>
      <w:lvlJc w:val="left"/>
      <w:pPr>
        <w:tabs>
          <w:tab w:val="num" w:pos="2160"/>
        </w:tabs>
        <w:ind w:left="2160" w:hanging="360"/>
      </w:pPr>
      <w:rPr>
        <w:rFonts w:ascii="Times New Roman" w:hAnsi="Times New Roman" w:hint="default"/>
      </w:rPr>
    </w:lvl>
    <w:lvl w:ilvl="3" w:tplc="6F82471E" w:tentative="1">
      <w:start w:val="1"/>
      <w:numFmt w:val="bullet"/>
      <w:lvlText w:val="•"/>
      <w:lvlJc w:val="left"/>
      <w:pPr>
        <w:tabs>
          <w:tab w:val="num" w:pos="2880"/>
        </w:tabs>
        <w:ind w:left="2880" w:hanging="360"/>
      </w:pPr>
      <w:rPr>
        <w:rFonts w:ascii="Times New Roman" w:hAnsi="Times New Roman" w:hint="default"/>
      </w:rPr>
    </w:lvl>
    <w:lvl w:ilvl="4" w:tplc="A9DCD714" w:tentative="1">
      <w:start w:val="1"/>
      <w:numFmt w:val="bullet"/>
      <w:lvlText w:val="•"/>
      <w:lvlJc w:val="left"/>
      <w:pPr>
        <w:tabs>
          <w:tab w:val="num" w:pos="3600"/>
        </w:tabs>
        <w:ind w:left="3600" w:hanging="360"/>
      </w:pPr>
      <w:rPr>
        <w:rFonts w:ascii="Times New Roman" w:hAnsi="Times New Roman" w:hint="default"/>
      </w:rPr>
    </w:lvl>
    <w:lvl w:ilvl="5" w:tplc="C91CCD46" w:tentative="1">
      <w:start w:val="1"/>
      <w:numFmt w:val="bullet"/>
      <w:lvlText w:val="•"/>
      <w:lvlJc w:val="left"/>
      <w:pPr>
        <w:tabs>
          <w:tab w:val="num" w:pos="4320"/>
        </w:tabs>
        <w:ind w:left="4320" w:hanging="360"/>
      </w:pPr>
      <w:rPr>
        <w:rFonts w:ascii="Times New Roman" w:hAnsi="Times New Roman" w:hint="default"/>
      </w:rPr>
    </w:lvl>
    <w:lvl w:ilvl="6" w:tplc="91D66C04" w:tentative="1">
      <w:start w:val="1"/>
      <w:numFmt w:val="bullet"/>
      <w:lvlText w:val="•"/>
      <w:lvlJc w:val="left"/>
      <w:pPr>
        <w:tabs>
          <w:tab w:val="num" w:pos="5040"/>
        </w:tabs>
        <w:ind w:left="5040" w:hanging="360"/>
      </w:pPr>
      <w:rPr>
        <w:rFonts w:ascii="Times New Roman" w:hAnsi="Times New Roman" w:hint="default"/>
      </w:rPr>
    </w:lvl>
    <w:lvl w:ilvl="7" w:tplc="4AE6D144" w:tentative="1">
      <w:start w:val="1"/>
      <w:numFmt w:val="bullet"/>
      <w:lvlText w:val="•"/>
      <w:lvlJc w:val="left"/>
      <w:pPr>
        <w:tabs>
          <w:tab w:val="num" w:pos="5760"/>
        </w:tabs>
        <w:ind w:left="5760" w:hanging="360"/>
      </w:pPr>
      <w:rPr>
        <w:rFonts w:ascii="Times New Roman" w:hAnsi="Times New Roman" w:hint="default"/>
      </w:rPr>
    </w:lvl>
    <w:lvl w:ilvl="8" w:tplc="BE94BA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C0D57B2"/>
    <w:multiLevelType w:val="hybridMultilevel"/>
    <w:tmpl w:val="3030E978"/>
    <w:lvl w:ilvl="0" w:tplc="4880B460">
      <w:start w:val="1"/>
      <w:numFmt w:val="bullet"/>
      <w:lvlText w:val="•"/>
      <w:lvlJc w:val="left"/>
      <w:pPr>
        <w:tabs>
          <w:tab w:val="num" w:pos="720"/>
        </w:tabs>
        <w:ind w:left="720" w:hanging="360"/>
      </w:pPr>
      <w:rPr>
        <w:rFonts w:ascii="Times New Roman" w:hAnsi="Times New Roman" w:hint="default"/>
      </w:rPr>
    </w:lvl>
    <w:lvl w:ilvl="1" w:tplc="419C4900" w:tentative="1">
      <w:start w:val="1"/>
      <w:numFmt w:val="bullet"/>
      <w:lvlText w:val="•"/>
      <w:lvlJc w:val="left"/>
      <w:pPr>
        <w:tabs>
          <w:tab w:val="num" w:pos="1440"/>
        </w:tabs>
        <w:ind w:left="1440" w:hanging="360"/>
      </w:pPr>
      <w:rPr>
        <w:rFonts w:ascii="Times New Roman" w:hAnsi="Times New Roman" w:hint="default"/>
      </w:rPr>
    </w:lvl>
    <w:lvl w:ilvl="2" w:tplc="12AC8F4C" w:tentative="1">
      <w:start w:val="1"/>
      <w:numFmt w:val="bullet"/>
      <w:lvlText w:val="•"/>
      <w:lvlJc w:val="left"/>
      <w:pPr>
        <w:tabs>
          <w:tab w:val="num" w:pos="2160"/>
        </w:tabs>
        <w:ind w:left="2160" w:hanging="360"/>
      </w:pPr>
      <w:rPr>
        <w:rFonts w:ascii="Times New Roman" w:hAnsi="Times New Roman" w:hint="default"/>
      </w:rPr>
    </w:lvl>
    <w:lvl w:ilvl="3" w:tplc="F5101256" w:tentative="1">
      <w:start w:val="1"/>
      <w:numFmt w:val="bullet"/>
      <w:lvlText w:val="•"/>
      <w:lvlJc w:val="left"/>
      <w:pPr>
        <w:tabs>
          <w:tab w:val="num" w:pos="2880"/>
        </w:tabs>
        <w:ind w:left="2880" w:hanging="360"/>
      </w:pPr>
      <w:rPr>
        <w:rFonts w:ascii="Times New Roman" w:hAnsi="Times New Roman" w:hint="default"/>
      </w:rPr>
    </w:lvl>
    <w:lvl w:ilvl="4" w:tplc="B4C0AD7A" w:tentative="1">
      <w:start w:val="1"/>
      <w:numFmt w:val="bullet"/>
      <w:lvlText w:val="•"/>
      <w:lvlJc w:val="left"/>
      <w:pPr>
        <w:tabs>
          <w:tab w:val="num" w:pos="3600"/>
        </w:tabs>
        <w:ind w:left="3600" w:hanging="360"/>
      </w:pPr>
      <w:rPr>
        <w:rFonts w:ascii="Times New Roman" w:hAnsi="Times New Roman" w:hint="default"/>
      </w:rPr>
    </w:lvl>
    <w:lvl w:ilvl="5" w:tplc="BEE86D58" w:tentative="1">
      <w:start w:val="1"/>
      <w:numFmt w:val="bullet"/>
      <w:lvlText w:val="•"/>
      <w:lvlJc w:val="left"/>
      <w:pPr>
        <w:tabs>
          <w:tab w:val="num" w:pos="4320"/>
        </w:tabs>
        <w:ind w:left="4320" w:hanging="360"/>
      </w:pPr>
      <w:rPr>
        <w:rFonts w:ascii="Times New Roman" w:hAnsi="Times New Roman" w:hint="default"/>
      </w:rPr>
    </w:lvl>
    <w:lvl w:ilvl="6" w:tplc="68C26914" w:tentative="1">
      <w:start w:val="1"/>
      <w:numFmt w:val="bullet"/>
      <w:lvlText w:val="•"/>
      <w:lvlJc w:val="left"/>
      <w:pPr>
        <w:tabs>
          <w:tab w:val="num" w:pos="5040"/>
        </w:tabs>
        <w:ind w:left="5040" w:hanging="360"/>
      </w:pPr>
      <w:rPr>
        <w:rFonts w:ascii="Times New Roman" w:hAnsi="Times New Roman" w:hint="default"/>
      </w:rPr>
    </w:lvl>
    <w:lvl w:ilvl="7" w:tplc="9C22553E" w:tentative="1">
      <w:start w:val="1"/>
      <w:numFmt w:val="bullet"/>
      <w:lvlText w:val="•"/>
      <w:lvlJc w:val="left"/>
      <w:pPr>
        <w:tabs>
          <w:tab w:val="num" w:pos="5760"/>
        </w:tabs>
        <w:ind w:left="5760" w:hanging="360"/>
      </w:pPr>
      <w:rPr>
        <w:rFonts w:ascii="Times New Roman" w:hAnsi="Times New Roman" w:hint="default"/>
      </w:rPr>
    </w:lvl>
    <w:lvl w:ilvl="8" w:tplc="7FB0074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3"/>
  </w:num>
  <w:num w:numId="4">
    <w:abstractNumId w:val="9"/>
  </w:num>
  <w:num w:numId="5">
    <w:abstractNumId w:val="1"/>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72"/>
    <w:rsid w:val="000167E8"/>
    <w:rsid w:val="000A62BB"/>
    <w:rsid w:val="000B4052"/>
    <w:rsid w:val="00136FE1"/>
    <w:rsid w:val="001610CF"/>
    <w:rsid w:val="00167199"/>
    <w:rsid w:val="00262D90"/>
    <w:rsid w:val="003555EC"/>
    <w:rsid w:val="003D1614"/>
    <w:rsid w:val="00507939"/>
    <w:rsid w:val="00795A0E"/>
    <w:rsid w:val="00855472"/>
    <w:rsid w:val="009957B6"/>
    <w:rsid w:val="00A30FB3"/>
    <w:rsid w:val="00AA2A70"/>
    <w:rsid w:val="00AE4633"/>
    <w:rsid w:val="00AF1E6C"/>
    <w:rsid w:val="00B513CA"/>
    <w:rsid w:val="00B6711E"/>
    <w:rsid w:val="00BE5109"/>
    <w:rsid w:val="00CE032F"/>
    <w:rsid w:val="00E07151"/>
    <w:rsid w:val="00E30EB5"/>
    <w:rsid w:val="00FD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6C"/>
  </w:style>
  <w:style w:type="paragraph" w:styleId="Footer">
    <w:name w:val="footer"/>
    <w:basedOn w:val="Normal"/>
    <w:link w:val="FooterChar"/>
    <w:uiPriority w:val="99"/>
    <w:unhideWhenUsed/>
    <w:rsid w:val="00AF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6C"/>
  </w:style>
  <w:style w:type="paragraph" w:styleId="ListParagraph">
    <w:name w:val="List Paragraph"/>
    <w:basedOn w:val="Normal"/>
    <w:uiPriority w:val="34"/>
    <w:qFormat/>
    <w:rsid w:val="00A30FB3"/>
    <w:pPr>
      <w:ind w:left="720"/>
      <w:contextualSpacing/>
    </w:pPr>
  </w:style>
  <w:style w:type="table" w:styleId="MediumShading1">
    <w:name w:val="Medium Shading 1"/>
    <w:basedOn w:val="TableNormal"/>
    <w:uiPriority w:val="63"/>
    <w:rsid w:val="00E30EB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A2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A7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A2A70"/>
    <w:rPr>
      <w:i/>
      <w:iCs/>
    </w:rPr>
  </w:style>
  <w:style w:type="character" w:customStyle="1" w:styleId="Heading1Char">
    <w:name w:val="Heading 1 Char"/>
    <w:basedOn w:val="DefaultParagraphFont"/>
    <w:link w:val="Heading1"/>
    <w:uiPriority w:val="9"/>
    <w:rsid w:val="00AA2A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7333"/>
    <w:rPr>
      <w:color w:val="0000FF" w:themeColor="hyperlink"/>
      <w:u w:val="single"/>
    </w:rPr>
  </w:style>
  <w:style w:type="character" w:customStyle="1" w:styleId="Heading2Char">
    <w:name w:val="Heading 2 Char"/>
    <w:basedOn w:val="DefaultParagraphFont"/>
    <w:link w:val="Heading2"/>
    <w:uiPriority w:val="9"/>
    <w:rsid w:val="00AE46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46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6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6C"/>
  </w:style>
  <w:style w:type="paragraph" w:styleId="Footer">
    <w:name w:val="footer"/>
    <w:basedOn w:val="Normal"/>
    <w:link w:val="FooterChar"/>
    <w:uiPriority w:val="99"/>
    <w:unhideWhenUsed/>
    <w:rsid w:val="00AF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6C"/>
  </w:style>
  <w:style w:type="paragraph" w:styleId="ListParagraph">
    <w:name w:val="List Paragraph"/>
    <w:basedOn w:val="Normal"/>
    <w:uiPriority w:val="34"/>
    <w:qFormat/>
    <w:rsid w:val="00A30FB3"/>
    <w:pPr>
      <w:ind w:left="720"/>
      <w:contextualSpacing/>
    </w:pPr>
  </w:style>
  <w:style w:type="table" w:styleId="MediumShading1">
    <w:name w:val="Medium Shading 1"/>
    <w:basedOn w:val="TableNormal"/>
    <w:uiPriority w:val="63"/>
    <w:rsid w:val="00E30EB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A2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2A70"/>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AA2A70"/>
    <w:rPr>
      <w:i/>
      <w:iCs/>
    </w:rPr>
  </w:style>
  <w:style w:type="character" w:customStyle="1" w:styleId="Heading1Char">
    <w:name w:val="Heading 1 Char"/>
    <w:basedOn w:val="DefaultParagraphFont"/>
    <w:link w:val="Heading1"/>
    <w:uiPriority w:val="9"/>
    <w:rsid w:val="00AA2A7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7333"/>
    <w:rPr>
      <w:color w:val="0000FF" w:themeColor="hyperlink"/>
      <w:u w:val="single"/>
    </w:rPr>
  </w:style>
  <w:style w:type="character" w:customStyle="1" w:styleId="Heading2Char">
    <w:name w:val="Heading 2 Char"/>
    <w:basedOn w:val="DefaultParagraphFont"/>
    <w:link w:val="Heading2"/>
    <w:uiPriority w:val="9"/>
    <w:rsid w:val="00AE46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46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60597">
      <w:bodyDiv w:val="1"/>
      <w:marLeft w:val="0"/>
      <w:marRight w:val="0"/>
      <w:marTop w:val="0"/>
      <w:marBottom w:val="0"/>
      <w:divBdr>
        <w:top w:val="none" w:sz="0" w:space="0" w:color="auto"/>
        <w:left w:val="none" w:sz="0" w:space="0" w:color="auto"/>
        <w:bottom w:val="none" w:sz="0" w:space="0" w:color="auto"/>
        <w:right w:val="none" w:sz="0" w:space="0" w:color="auto"/>
      </w:divBdr>
      <w:divsChild>
        <w:div w:id="322467031">
          <w:marLeft w:val="547"/>
          <w:marRight w:val="0"/>
          <w:marTop w:val="0"/>
          <w:marBottom w:val="0"/>
          <w:divBdr>
            <w:top w:val="none" w:sz="0" w:space="0" w:color="auto"/>
            <w:left w:val="none" w:sz="0" w:space="0" w:color="auto"/>
            <w:bottom w:val="none" w:sz="0" w:space="0" w:color="auto"/>
            <w:right w:val="none" w:sz="0" w:space="0" w:color="auto"/>
          </w:divBdr>
        </w:div>
      </w:divsChild>
    </w:div>
    <w:div w:id="615479152">
      <w:bodyDiv w:val="1"/>
      <w:marLeft w:val="0"/>
      <w:marRight w:val="0"/>
      <w:marTop w:val="0"/>
      <w:marBottom w:val="0"/>
      <w:divBdr>
        <w:top w:val="none" w:sz="0" w:space="0" w:color="auto"/>
        <w:left w:val="none" w:sz="0" w:space="0" w:color="auto"/>
        <w:bottom w:val="none" w:sz="0" w:space="0" w:color="auto"/>
        <w:right w:val="none" w:sz="0" w:space="0" w:color="auto"/>
      </w:divBdr>
      <w:divsChild>
        <w:div w:id="202208569">
          <w:marLeft w:val="547"/>
          <w:marRight w:val="0"/>
          <w:marTop w:val="0"/>
          <w:marBottom w:val="0"/>
          <w:divBdr>
            <w:top w:val="none" w:sz="0" w:space="0" w:color="auto"/>
            <w:left w:val="none" w:sz="0" w:space="0" w:color="auto"/>
            <w:bottom w:val="none" w:sz="0" w:space="0" w:color="auto"/>
            <w:right w:val="none" w:sz="0" w:space="0" w:color="auto"/>
          </w:divBdr>
        </w:div>
        <w:div w:id="916591998">
          <w:marLeft w:val="547"/>
          <w:marRight w:val="0"/>
          <w:marTop w:val="0"/>
          <w:marBottom w:val="0"/>
          <w:divBdr>
            <w:top w:val="none" w:sz="0" w:space="0" w:color="auto"/>
            <w:left w:val="none" w:sz="0" w:space="0" w:color="auto"/>
            <w:bottom w:val="none" w:sz="0" w:space="0" w:color="auto"/>
            <w:right w:val="none" w:sz="0" w:space="0" w:color="auto"/>
          </w:divBdr>
        </w:div>
        <w:div w:id="1191140212">
          <w:marLeft w:val="547"/>
          <w:marRight w:val="0"/>
          <w:marTop w:val="0"/>
          <w:marBottom w:val="0"/>
          <w:divBdr>
            <w:top w:val="none" w:sz="0" w:space="0" w:color="auto"/>
            <w:left w:val="none" w:sz="0" w:space="0" w:color="auto"/>
            <w:bottom w:val="none" w:sz="0" w:space="0" w:color="auto"/>
            <w:right w:val="none" w:sz="0" w:space="0" w:color="auto"/>
          </w:divBdr>
        </w:div>
      </w:divsChild>
    </w:div>
    <w:div w:id="1560937939">
      <w:bodyDiv w:val="1"/>
      <w:marLeft w:val="0"/>
      <w:marRight w:val="0"/>
      <w:marTop w:val="0"/>
      <w:marBottom w:val="0"/>
      <w:divBdr>
        <w:top w:val="none" w:sz="0" w:space="0" w:color="auto"/>
        <w:left w:val="none" w:sz="0" w:space="0" w:color="auto"/>
        <w:bottom w:val="none" w:sz="0" w:space="0" w:color="auto"/>
        <w:right w:val="none" w:sz="0" w:space="0" w:color="auto"/>
      </w:divBdr>
      <w:divsChild>
        <w:div w:id="991182840">
          <w:marLeft w:val="547"/>
          <w:marRight w:val="0"/>
          <w:marTop w:val="0"/>
          <w:marBottom w:val="0"/>
          <w:divBdr>
            <w:top w:val="none" w:sz="0" w:space="0" w:color="auto"/>
            <w:left w:val="none" w:sz="0" w:space="0" w:color="auto"/>
            <w:bottom w:val="none" w:sz="0" w:space="0" w:color="auto"/>
            <w:right w:val="none" w:sz="0" w:space="0" w:color="auto"/>
          </w:divBdr>
        </w:div>
        <w:div w:id="125978370">
          <w:marLeft w:val="547"/>
          <w:marRight w:val="0"/>
          <w:marTop w:val="0"/>
          <w:marBottom w:val="0"/>
          <w:divBdr>
            <w:top w:val="none" w:sz="0" w:space="0" w:color="auto"/>
            <w:left w:val="none" w:sz="0" w:space="0" w:color="auto"/>
            <w:bottom w:val="none" w:sz="0" w:space="0" w:color="auto"/>
            <w:right w:val="none" w:sz="0" w:space="0" w:color="auto"/>
          </w:divBdr>
        </w:div>
        <w:div w:id="79374108">
          <w:marLeft w:val="547"/>
          <w:marRight w:val="0"/>
          <w:marTop w:val="0"/>
          <w:marBottom w:val="0"/>
          <w:divBdr>
            <w:top w:val="none" w:sz="0" w:space="0" w:color="auto"/>
            <w:left w:val="none" w:sz="0" w:space="0" w:color="auto"/>
            <w:bottom w:val="none" w:sz="0" w:space="0" w:color="auto"/>
            <w:right w:val="none" w:sz="0" w:space="0" w:color="auto"/>
          </w:divBdr>
        </w:div>
        <w:div w:id="533083817">
          <w:marLeft w:val="547"/>
          <w:marRight w:val="0"/>
          <w:marTop w:val="0"/>
          <w:marBottom w:val="0"/>
          <w:divBdr>
            <w:top w:val="none" w:sz="0" w:space="0" w:color="auto"/>
            <w:left w:val="none" w:sz="0" w:space="0" w:color="auto"/>
            <w:bottom w:val="none" w:sz="0" w:space="0" w:color="auto"/>
            <w:right w:val="none" w:sz="0" w:space="0" w:color="auto"/>
          </w:divBdr>
        </w:div>
        <w:div w:id="886836407">
          <w:marLeft w:val="547"/>
          <w:marRight w:val="0"/>
          <w:marTop w:val="0"/>
          <w:marBottom w:val="0"/>
          <w:divBdr>
            <w:top w:val="none" w:sz="0" w:space="0" w:color="auto"/>
            <w:left w:val="none" w:sz="0" w:space="0" w:color="auto"/>
            <w:bottom w:val="none" w:sz="0" w:space="0" w:color="auto"/>
            <w:right w:val="none" w:sz="0" w:space="0" w:color="auto"/>
          </w:divBdr>
        </w:div>
      </w:divsChild>
    </w:div>
    <w:div w:id="1892034923">
      <w:bodyDiv w:val="1"/>
      <w:marLeft w:val="0"/>
      <w:marRight w:val="0"/>
      <w:marTop w:val="0"/>
      <w:marBottom w:val="0"/>
      <w:divBdr>
        <w:top w:val="none" w:sz="0" w:space="0" w:color="auto"/>
        <w:left w:val="none" w:sz="0" w:space="0" w:color="auto"/>
        <w:bottom w:val="none" w:sz="0" w:space="0" w:color="auto"/>
        <w:right w:val="none" w:sz="0" w:space="0" w:color="auto"/>
      </w:divBdr>
      <w:divsChild>
        <w:div w:id="443621891">
          <w:marLeft w:val="547"/>
          <w:marRight w:val="0"/>
          <w:marTop w:val="0"/>
          <w:marBottom w:val="0"/>
          <w:divBdr>
            <w:top w:val="none" w:sz="0" w:space="0" w:color="auto"/>
            <w:left w:val="none" w:sz="0" w:space="0" w:color="auto"/>
            <w:bottom w:val="none" w:sz="0" w:space="0" w:color="auto"/>
            <w:right w:val="none" w:sz="0" w:space="0" w:color="auto"/>
          </w:divBdr>
        </w:div>
      </w:divsChild>
    </w:div>
    <w:div w:id="1983775096">
      <w:bodyDiv w:val="1"/>
      <w:marLeft w:val="0"/>
      <w:marRight w:val="0"/>
      <w:marTop w:val="0"/>
      <w:marBottom w:val="0"/>
      <w:divBdr>
        <w:top w:val="none" w:sz="0" w:space="0" w:color="auto"/>
        <w:left w:val="none" w:sz="0" w:space="0" w:color="auto"/>
        <w:bottom w:val="none" w:sz="0" w:space="0" w:color="auto"/>
        <w:right w:val="none" w:sz="0" w:space="0" w:color="auto"/>
      </w:divBdr>
      <w:divsChild>
        <w:div w:id="399407595">
          <w:marLeft w:val="547"/>
          <w:marRight w:val="0"/>
          <w:marTop w:val="0"/>
          <w:marBottom w:val="0"/>
          <w:divBdr>
            <w:top w:val="none" w:sz="0" w:space="0" w:color="auto"/>
            <w:left w:val="none" w:sz="0" w:space="0" w:color="auto"/>
            <w:bottom w:val="none" w:sz="0" w:space="0" w:color="auto"/>
            <w:right w:val="none" w:sz="0" w:space="0" w:color="auto"/>
          </w:divBdr>
        </w:div>
        <w:div w:id="1479147559">
          <w:marLeft w:val="547"/>
          <w:marRight w:val="0"/>
          <w:marTop w:val="0"/>
          <w:marBottom w:val="0"/>
          <w:divBdr>
            <w:top w:val="none" w:sz="0" w:space="0" w:color="auto"/>
            <w:left w:val="none" w:sz="0" w:space="0" w:color="auto"/>
            <w:bottom w:val="none" w:sz="0" w:space="0" w:color="auto"/>
            <w:right w:val="none" w:sz="0" w:space="0" w:color="auto"/>
          </w:divBdr>
        </w:div>
        <w:div w:id="79472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ticket@doe.k12.ga.us"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7303C-F0B4-4554-8521-C2C5A9683611}"/>
</file>

<file path=customXml/itemProps2.xml><?xml version="1.0" encoding="utf-8"?>
<ds:datastoreItem xmlns:ds="http://schemas.openxmlformats.org/officeDocument/2006/customXml" ds:itemID="{8734B0F5-5E71-4BF1-A91A-01A92053A33C}"/>
</file>

<file path=customXml/itemProps3.xml><?xml version="1.0" encoding="utf-8"?>
<ds:datastoreItem xmlns:ds="http://schemas.openxmlformats.org/officeDocument/2006/customXml" ds:itemID="{B4850BFF-5B31-4721-9AEE-CDDA05F18644}"/>
</file>

<file path=customXml/itemProps4.xml><?xml version="1.0" encoding="utf-8"?>
<ds:datastoreItem xmlns:ds="http://schemas.openxmlformats.org/officeDocument/2006/customXml" ds:itemID="{8704758F-3BFE-41B4-8E29-F0821134A1E6}"/>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Tracey Glen</cp:lastModifiedBy>
  <cp:revision>2</cp:revision>
  <dcterms:created xsi:type="dcterms:W3CDTF">2013-09-16T15:36:00Z</dcterms:created>
  <dcterms:modified xsi:type="dcterms:W3CDTF">2013-09-16T15:36:00Z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0x0101002F49C064F8845244873184980B8CB82D</vt:lpwstr>
  </property>
</Properties>
</file>