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E" w:rsidRPr="002A4F2C" w:rsidRDefault="00796040" w:rsidP="005525A9">
      <w:pPr>
        <w:tabs>
          <w:tab w:val="left" w:pos="720"/>
          <w:tab w:val="left" w:pos="1440"/>
          <w:tab w:val="left" w:pos="2160"/>
          <w:tab w:val="left" w:pos="2880"/>
          <w:tab w:val="left" w:pos="3600"/>
          <w:tab w:val="left" w:pos="4320"/>
          <w:tab w:val="left" w:pos="8400"/>
        </w:tabs>
        <w:rPr>
          <w:b/>
          <w:szCs w:val="22"/>
        </w:rPr>
      </w:pPr>
      <w:r w:rsidRPr="002A4F2C">
        <w:rPr>
          <w:b/>
          <w:noProof/>
          <w:szCs w:val="22"/>
        </w:rPr>
        <w:drawing>
          <wp:anchor distT="0" distB="0" distL="114300" distR="114300" simplePos="0" relativeHeight="251658240" behindDoc="1" locked="0" layoutInCell="1" allowOverlap="1">
            <wp:simplePos x="0" y="0"/>
            <wp:positionH relativeFrom="column">
              <wp:posOffset>4617720</wp:posOffset>
            </wp:positionH>
            <wp:positionV relativeFrom="topMargin">
              <wp:posOffset>457200</wp:posOffset>
            </wp:positionV>
            <wp:extent cx="1399032" cy="1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32" cy="1371725"/>
                    </a:xfrm>
                    <a:prstGeom prst="rect">
                      <a:avLst/>
                    </a:prstGeom>
                    <a:noFill/>
                  </pic:spPr>
                </pic:pic>
              </a:graphicData>
            </a:graphic>
            <wp14:sizeRelH relativeFrom="margin">
              <wp14:pctWidth>0</wp14:pctWidth>
            </wp14:sizeRelH>
            <wp14:sizeRelV relativeFrom="margin">
              <wp14:pctHeight>0</wp14:pctHeight>
            </wp14:sizeRelV>
          </wp:anchor>
        </w:drawing>
      </w:r>
      <w:r w:rsidR="00AF400E" w:rsidRPr="002A4F2C">
        <w:rPr>
          <w:szCs w:val="22"/>
        </w:rPr>
        <w:t xml:space="preserve">System: </w:t>
      </w:r>
      <w:r w:rsidR="00AF400E" w:rsidRPr="002A4F2C">
        <w:rPr>
          <w:szCs w:val="22"/>
        </w:rPr>
        <w:tab/>
      </w:r>
      <w:r w:rsidR="00167FE5" w:rsidRPr="002A4F2C">
        <w:rPr>
          <w:b/>
          <w:szCs w:val="22"/>
        </w:rPr>
        <w:t>Family &amp; Community Engagem</w:t>
      </w:r>
      <w:bookmarkStart w:id="0" w:name="_GoBack"/>
      <w:bookmarkEnd w:id="0"/>
      <w:r w:rsidR="00167FE5" w:rsidRPr="002A4F2C">
        <w:rPr>
          <w:b/>
          <w:szCs w:val="22"/>
        </w:rPr>
        <w:t>ent</w:t>
      </w:r>
      <w:r w:rsidR="005525A9">
        <w:rPr>
          <w:b/>
          <w:szCs w:val="22"/>
        </w:rPr>
        <w:tab/>
      </w:r>
    </w:p>
    <w:p w:rsidR="00AF400E" w:rsidRPr="002A4F2C" w:rsidRDefault="00AF400E" w:rsidP="00167FE5">
      <w:pPr>
        <w:rPr>
          <w:b/>
          <w:szCs w:val="22"/>
        </w:rPr>
      </w:pPr>
      <w:r w:rsidRPr="002A4F2C">
        <w:rPr>
          <w:szCs w:val="22"/>
        </w:rPr>
        <w:t>Structure:</w:t>
      </w:r>
      <w:r w:rsidRPr="002A4F2C">
        <w:rPr>
          <w:szCs w:val="22"/>
        </w:rPr>
        <w:tab/>
      </w:r>
      <w:r w:rsidR="00167FE5" w:rsidRPr="002A4F2C">
        <w:rPr>
          <w:b/>
          <w:szCs w:val="22"/>
        </w:rPr>
        <w:t>Communicating Effectively with Families and the Community</w:t>
      </w:r>
    </w:p>
    <w:p w:rsidR="00585712" w:rsidRPr="002A4F2C" w:rsidRDefault="00585712" w:rsidP="00464187">
      <w:pPr>
        <w:tabs>
          <w:tab w:val="left" w:pos="720"/>
          <w:tab w:val="left" w:pos="1440"/>
          <w:tab w:val="left" w:pos="2160"/>
          <w:tab w:val="left" w:pos="2880"/>
          <w:tab w:val="left" w:pos="7824"/>
        </w:tabs>
        <w:jc w:val="both"/>
        <w:rPr>
          <w:b/>
          <w:szCs w:val="22"/>
        </w:rPr>
      </w:pPr>
      <w:r w:rsidRPr="002A4F2C">
        <w:rPr>
          <w:szCs w:val="22"/>
        </w:rPr>
        <w:t xml:space="preserve">Process Name: </w:t>
      </w:r>
      <w:r w:rsidRPr="002A4F2C">
        <w:rPr>
          <w:szCs w:val="22"/>
        </w:rPr>
        <w:tab/>
      </w:r>
      <w:r w:rsidR="00464187">
        <w:rPr>
          <w:b/>
          <w:szCs w:val="22"/>
        </w:rPr>
        <w:t xml:space="preserve">Develop Schedule for Meeting with the Principal </w:t>
      </w:r>
      <w:r w:rsidR="00464187">
        <w:rPr>
          <w:b/>
          <w:szCs w:val="22"/>
        </w:rPr>
        <w:tab/>
      </w:r>
    </w:p>
    <w:p w:rsidR="002C5FC5" w:rsidRPr="002A4F2C" w:rsidRDefault="00AF400E" w:rsidP="00167FE5">
      <w:pPr>
        <w:rPr>
          <w:szCs w:val="22"/>
        </w:rPr>
      </w:pPr>
      <w:r w:rsidRPr="002A4F2C">
        <w:rPr>
          <w:szCs w:val="22"/>
        </w:rPr>
        <w:t xml:space="preserve">School-level </w:t>
      </w:r>
      <w:sdt>
        <w:sdtPr>
          <w:rPr>
            <w:szCs w:val="22"/>
          </w:rPr>
          <w:id w:val="619879601"/>
          <w14:checkbox>
            <w14:checked w14:val="1"/>
            <w14:checkedState w14:val="2612" w14:font="MS Gothic"/>
            <w14:uncheckedState w14:val="2610" w14:font="MS Gothic"/>
          </w14:checkbox>
        </w:sdtPr>
        <w:sdtEndPr/>
        <w:sdtContent>
          <w:r w:rsidR="00167FE5" w:rsidRPr="002A4F2C">
            <w:rPr>
              <w:rFonts w:ascii="Segoe UI Symbol" w:eastAsia="MS Gothic" w:hAnsi="Segoe UI Symbol" w:cs="Segoe UI Symbol"/>
              <w:szCs w:val="22"/>
            </w:rPr>
            <w:t>☒</w:t>
          </w:r>
        </w:sdtContent>
      </w:sdt>
      <w:r w:rsidRPr="002A4F2C">
        <w:rPr>
          <w:szCs w:val="22"/>
        </w:rPr>
        <w:tab/>
      </w:r>
      <w:r w:rsidR="002C5FC5" w:rsidRPr="002A4F2C">
        <w:rPr>
          <w:szCs w:val="22"/>
        </w:rPr>
        <w:tab/>
      </w:r>
      <w:r w:rsidRPr="002A4F2C">
        <w:rPr>
          <w:szCs w:val="22"/>
        </w:rPr>
        <w:t xml:space="preserve">District-level </w:t>
      </w:r>
      <w:sdt>
        <w:sdtPr>
          <w:rPr>
            <w:szCs w:val="22"/>
          </w:rPr>
          <w:id w:val="-2064942701"/>
          <w14:checkbox>
            <w14:checked w14:val="0"/>
            <w14:checkedState w14:val="2612" w14:font="MS Gothic"/>
            <w14:uncheckedState w14:val="2610" w14:font="MS Gothic"/>
          </w14:checkbox>
        </w:sdtPr>
        <w:sdtEndPr/>
        <w:sdtContent>
          <w:r w:rsidR="002C5FC5" w:rsidRPr="002A4F2C">
            <w:rPr>
              <w:rFonts w:ascii="Segoe UI Symbol" w:eastAsia="MS Gothic" w:hAnsi="Segoe UI Symbol" w:cs="Segoe UI Symbol"/>
              <w:szCs w:val="22"/>
            </w:rPr>
            <w:t>☐</w:t>
          </w:r>
        </w:sdtContent>
      </w:sdt>
    </w:p>
    <w:p w:rsidR="00110D84" w:rsidRPr="002A4F2C" w:rsidRDefault="00110D84" w:rsidP="00167FE5">
      <w:pPr>
        <w:rPr>
          <w:b/>
          <w:szCs w:val="22"/>
        </w:rPr>
      </w:pPr>
    </w:p>
    <w:p w:rsidR="00167FE5" w:rsidRPr="002A4F2C" w:rsidRDefault="00167FE5" w:rsidP="00167FE5">
      <w:pPr>
        <w:rPr>
          <w:b/>
          <w:szCs w:val="22"/>
        </w:rPr>
      </w:pPr>
      <w:r w:rsidRPr="002A4F2C">
        <w:rPr>
          <w:b/>
          <w:szCs w:val="22"/>
        </w:rPr>
        <w:t xml:space="preserve">Purpose of the process: </w:t>
      </w:r>
    </w:p>
    <w:p w:rsidR="00167FE5" w:rsidRPr="002A4F2C" w:rsidRDefault="00167FE5" w:rsidP="00167FE5">
      <w:pPr>
        <w:rPr>
          <w:b/>
          <w:szCs w:val="22"/>
        </w:rPr>
      </w:pPr>
      <w:r w:rsidRPr="002A4F2C">
        <w:rPr>
          <w:rFonts w:eastAsia="Times New Roman"/>
        </w:rPr>
        <w:t>To provide a clear process for visitors to request a meeting with the school principal/administrator, while protecting the daily instructional rounds of the principal</w:t>
      </w:r>
      <w:r w:rsidRPr="002A4F2C">
        <w:rPr>
          <w:szCs w:val="22"/>
        </w:rPr>
        <w:t xml:space="preserve"> and while building leadership capacity in the administrative team.</w:t>
      </w:r>
    </w:p>
    <w:p w:rsidR="00167FE5" w:rsidRPr="002A4F2C" w:rsidRDefault="00167FE5" w:rsidP="00167FE5">
      <w:pPr>
        <w:rPr>
          <w:rFonts w:eastAsia="Times New Roman"/>
        </w:rPr>
      </w:pPr>
    </w:p>
    <w:p w:rsidR="00167FE5" w:rsidRPr="002A4F2C" w:rsidRDefault="00167FE5" w:rsidP="00167FE5">
      <w:pPr>
        <w:rPr>
          <w:szCs w:val="22"/>
        </w:rPr>
      </w:pPr>
      <w:r w:rsidRPr="002A4F2C">
        <w:rPr>
          <w:b/>
          <w:szCs w:val="22"/>
        </w:rPr>
        <w:t xml:space="preserve">Who is responsible for monitoring this process? </w:t>
      </w:r>
      <w:r w:rsidRPr="002A4F2C">
        <w:rPr>
          <w:szCs w:val="22"/>
        </w:rPr>
        <w:t>School Secretary</w:t>
      </w:r>
    </w:p>
    <w:p w:rsidR="00167FE5" w:rsidRPr="002A4F2C" w:rsidRDefault="00167FE5" w:rsidP="00167FE5">
      <w:pPr>
        <w:rPr>
          <w:szCs w:val="22"/>
        </w:rPr>
      </w:pPr>
    </w:p>
    <w:tbl>
      <w:tblPr>
        <w:tblStyle w:val="TableGrid"/>
        <w:tblW w:w="9630" w:type="dxa"/>
        <w:jc w:val="center"/>
        <w:tblLayout w:type="fixed"/>
        <w:tblLook w:val="04A0" w:firstRow="1" w:lastRow="0" w:firstColumn="1" w:lastColumn="0" w:noHBand="0" w:noVBand="1"/>
      </w:tblPr>
      <w:tblGrid>
        <w:gridCol w:w="4135"/>
        <w:gridCol w:w="1530"/>
        <w:gridCol w:w="2610"/>
        <w:gridCol w:w="1355"/>
      </w:tblGrid>
      <w:tr w:rsidR="004331B8" w:rsidRPr="002A4F2C" w:rsidTr="003478B3">
        <w:trPr>
          <w:tblHeader/>
          <w:jc w:val="center"/>
        </w:trPr>
        <w:tc>
          <w:tcPr>
            <w:tcW w:w="4135" w:type="dxa"/>
            <w:shd w:val="clear" w:color="auto" w:fill="BFBFBF"/>
            <w:vAlign w:val="center"/>
          </w:tcPr>
          <w:p w:rsidR="004331B8" w:rsidRPr="002A4F2C" w:rsidRDefault="004331B8" w:rsidP="00167FE5">
            <w:pPr>
              <w:jc w:val="center"/>
              <w:rPr>
                <w:rFonts w:ascii="Times New Roman" w:hAnsi="Times New Roman"/>
                <w:b/>
                <w:szCs w:val="22"/>
              </w:rPr>
            </w:pPr>
            <w:r w:rsidRPr="002A4F2C">
              <w:rPr>
                <w:rFonts w:ascii="Times New Roman" w:hAnsi="Times New Roman"/>
                <w:b/>
                <w:szCs w:val="22"/>
              </w:rPr>
              <w:t>Action Step</w:t>
            </w:r>
          </w:p>
        </w:tc>
        <w:tc>
          <w:tcPr>
            <w:tcW w:w="1530" w:type="dxa"/>
            <w:shd w:val="clear" w:color="auto" w:fill="BFBFBF"/>
            <w:vAlign w:val="center"/>
          </w:tcPr>
          <w:p w:rsidR="004331B8" w:rsidRPr="002A4F2C" w:rsidRDefault="004331B8" w:rsidP="00167FE5">
            <w:pPr>
              <w:jc w:val="center"/>
              <w:rPr>
                <w:rFonts w:ascii="Times New Roman" w:hAnsi="Times New Roman"/>
                <w:b/>
                <w:szCs w:val="22"/>
              </w:rPr>
            </w:pPr>
            <w:r w:rsidRPr="002A4F2C">
              <w:rPr>
                <w:rFonts w:ascii="Times New Roman" w:hAnsi="Times New Roman"/>
                <w:b/>
                <w:szCs w:val="22"/>
              </w:rPr>
              <w:t>Position Responsible</w:t>
            </w:r>
          </w:p>
        </w:tc>
        <w:tc>
          <w:tcPr>
            <w:tcW w:w="2610" w:type="dxa"/>
            <w:shd w:val="clear" w:color="auto" w:fill="BFBFBF"/>
            <w:vAlign w:val="center"/>
          </w:tcPr>
          <w:p w:rsidR="004331B8" w:rsidRPr="002A4F2C" w:rsidRDefault="004331B8" w:rsidP="00167FE5">
            <w:pPr>
              <w:jc w:val="center"/>
              <w:rPr>
                <w:rFonts w:ascii="Times New Roman" w:hAnsi="Times New Roman"/>
                <w:b/>
                <w:szCs w:val="22"/>
              </w:rPr>
            </w:pPr>
            <w:r w:rsidRPr="002A4F2C">
              <w:rPr>
                <w:rFonts w:ascii="Times New Roman" w:hAnsi="Times New Roman"/>
                <w:b/>
                <w:szCs w:val="22"/>
              </w:rPr>
              <w:t>Link to applicable tool(s)/resource(s)</w:t>
            </w:r>
          </w:p>
        </w:tc>
        <w:tc>
          <w:tcPr>
            <w:tcW w:w="1355" w:type="dxa"/>
            <w:shd w:val="clear" w:color="auto" w:fill="BFBFBF"/>
          </w:tcPr>
          <w:p w:rsidR="004331B8" w:rsidRPr="002A4F2C" w:rsidRDefault="004331B8" w:rsidP="00167FE5">
            <w:pPr>
              <w:jc w:val="center"/>
              <w:rPr>
                <w:rFonts w:ascii="Times New Roman" w:hAnsi="Times New Roman"/>
                <w:b/>
                <w:szCs w:val="22"/>
              </w:rPr>
            </w:pPr>
            <w:r w:rsidRPr="002A4F2C">
              <w:rPr>
                <w:rFonts w:ascii="Times New Roman" w:hAnsi="Times New Roman"/>
                <w:b/>
                <w:szCs w:val="22"/>
              </w:rPr>
              <w:t>Completion Date</w:t>
            </w:r>
          </w:p>
        </w:tc>
      </w:tr>
      <w:tr w:rsidR="004331B8" w:rsidRPr="002A4F2C" w:rsidTr="003478B3">
        <w:trPr>
          <w:trHeight w:val="629"/>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 xml:space="preserve">Greet visitor immediately at the front desk with the official school greeting. </w:t>
            </w:r>
          </w:p>
        </w:tc>
        <w:tc>
          <w:tcPr>
            <w:tcW w:w="1530" w:type="dxa"/>
            <w:vAlign w:val="center"/>
          </w:tcPr>
          <w:p w:rsidR="004331B8" w:rsidRPr="002A4F2C" w:rsidRDefault="004331B8" w:rsidP="00167FE5">
            <w:pPr>
              <w:jc w:val="center"/>
              <w:rPr>
                <w:rFonts w:ascii="Times New Roman" w:hAnsi="Times New Roman"/>
                <w:szCs w:val="22"/>
              </w:rPr>
            </w:pPr>
            <w:r w:rsidRPr="002A4F2C">
              <w:rPr>
                <w:rFonts w:ascii="Times New Roman" w:hAnsi="Times New Roman"/>
                <w:szCs w:val="22"/>
              </w:rPr>
              <w:t>Front Desk Secretary</w:t>
            </w:r>
          </w:p>
        </w:tc>
        <w:tc>
          <w:tcPr>
            <w:tcW w:w="2610" w:type="dxa"/>
          </w:tcPr>
          <w:p w:rsidR="004331B8" w:rsidRPr="002A4F2C" w:rsidRDefault="006337EC" w:rsidP="00167FE5">
            <w:pPr>
              <w:rPr>
                <w:rFonts w:ascii="Times New Roman" w:hAnsi="Times New Roman"/>
              </w:rPr>
            </w:pPr>
            <w:hyperlink r:id="rId8" w:history="1">
              <w:r w:rsidR="004331B8" w:rsidRPr="002A4F2C">
                <w:rPr>
                  <w:rStyle w:val="Hyperlink"/>
                </w:rPr>
                <w:t>Does Your School’s Atmosphere Shout “Welcome”?</w:t>
              </w:r>
            </w:hyperlink>
            <w:r w:rsidR="004331B8" w:rsidRPr="002A4F2C">
              <w:rPr>
                <w:rFonts w:ascii="Times New Roman" w:hAnsi="Times New Roman"/>
              </w:rPr>
              <w:t xml:space="preserve"> </w:t>
            </w:r>
          </w:p>
          <w:p w:rsidR="004331B8" w:rsidRPr="002A4F2C" w:rsidRDefault="004331B8" w:rsidP="00167FE5">
            <w:pPr>
              <w:rPr>
                <w:rFonts w:ascii="Times New Roman" w:hAnsi="Times New Roman"/>
              </w:rPr>
            </w:pPr>
            <w:r w:rsidRPr="002A4F2C">
              <w:rPr>
                <w:rFonts w:ascii="Times New Roman" w:hAnsi="Times New Roman"/>
              </w:rPr>
              <w:t>(</w:t>
            </w:r>
            <w:r w:rsidRPr="002A4F2C">
              <w:rPr>
                <w:rFonts w:ascii="Times New Roman" w:hAnsi="Times New Roman"/>
                <w:szCs w:val="22"/>
              </w:rPr>
              <w:t>Education World</w:t>
            </w:r>
            <w:r w:rsidRPr="002A4F2C">
              <w:rPr>
                <w:rFonts w:ascii="Times New Roman" w:hAnsi="Times New Roman"/>
              </w:rPr>
              <w:t>)</w:t>
            </w:r>
          </w:p>
          <w:p w:rsidR="004331B8" w:rsidRPr="002A4F2C" w:rsidRDefault="004331B8" w:rsidP="00167FE5">
            <w:pPr>
              <w:rPr>
                <w:rFonts w:ascii="Times New Roman" w:hAnsi="Times New Roman"/>
                <w:szCs w:val="22"/>
              </w:rPr>
            </w:pPr>
          </w:p>
          <w:p w:rsidR="004331B8" w:rsidRPr="002A4F2C" w:rsidRDefault="004331B8" w:rsidP="00167FE5">
            <w:pPr>
              <w:rPr>
                <w:rFonts w:ascii="Times New Roman" w:hAnsi="Times New Roman"/>
              </w:rPr>
            </w:pPr>
            <w:r w:rsidRPr="002A4F2C">
              <w:rPr>
                <w:rFonts w:ascii="Times New Roman" w:hAnsi="Times New Roman"/>
                <w:szCs w:val="22"/>
              </w:rPr>
              <w:t xml:space="preserve"> </w:t>
            </w:r>
            <w:hyperlink r:id="rId9" w:history="1">
              <w:r w:rsidRPr="002A4F2C">
                <w:rPr>
                  <w:rStyle w:val="Hyperlink"/>
                </w:rPr>
                <w:t>Ten Tips on Greeting Office Visitors</w:t>
              </w:r>
            </w:hyperlink>
            <w:r w:rsidRPr="002A4F2C">
              <w:rPr>
                <w:rFonts w:ascii="Times New Roman" w:hAnsi="Times New Roman"/>
              </w:rPr>
              <w:t xml:space="preserve"> </w:t>
            </w:r>
          </w:p>
          <w:p w:rsidR="004331B8" w:rsidRPr="002A4F2C" w:rsidRDefault="004331B8" w:rsidP="00167FE5">
            <w:pPr>
              <w:rPr>
                <w:rStyle w:val="Hyperlink"/>
                <w:color w:val="auto"/>
                <w:szCs w:val="24"/>
                <w:u w:val="none"/>
              </w:rPr>
            </w:pPr>
            <w:r w:rsidRPr="002A4F2C">
              <w:rPr>
                <w:rFonts w:ascii="Times New Roman" w:hAnsi="Times New Roman"/>
              </w:rPr>
              <w:t>(</w:t>
            </w:r>
            <w:r w:rsidRPr="002A4F2C">
              <w:rPr>
                <w:rFonts w:ascii="Times New Roman" w:hAnsi="Times New Roman"/>
                <w:szCs w:val="22"/>
              </w:rPr>
              <w:t>All Business</w:t>
            </w:r>
            <w:r w:rsidRPr="002A4F2C">
              <w:rPr>
                <w:rFonts w:ascii="Times New Roman" w:hAnsi="Times New Roman"/>
              </w:rPr>
              <w:t>)</w:t>
            </w:r>
          </w:p>
        </w:tc>
        <w:tc>
          <w:tcPr>
            <w:tcW w:w="1355" w:type="dxa"/>
          </w:tcPr>
          <w:p w:rsidR="004331B8" w:rsidRPr="002A4F2C" w:rsidRDefault="004331B8" w:rsidP="00167FE5">
            <w:pPr>
              <w:rPr>
                <w:rFonts w:ascii="Times New Roman" w:hAnsi="Times New Roman"/>
              </w:rPr>
            </w:pPr>
          </w:p>
        </w:tc>
      </w:tr>
      <w:tr w:rsidR="004331B8" w:rsidRPr="002A4F2C" w:rsidTr="003478B3">
        <w:trPr>
          <w:trHeight w:val="233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When the visitor requests a meeting with the principal, gather the following information on the Meeting Request form: name of visitor, name of child (if applicable), administrator requested, contact information, purpose for meeting, estimated time needed with administrator, time/date requested to meet with the administrator, any information the administrator needs ahead of time for an effective meeting.</w:t>
            </w:r>
          </w:p>
        </w:tc>
        <w:tc>
          <w:tcPr>
            <w:tcW w:w="1530" w:type="dxa"/>
            <w:vAlign w:val="center"/>
          </w:tcPr>
          <w:p w:rsidR="004331B8" w:rsidRPr="002A4F2C" w:rsidRDefault="004331B8" w:rsidP="00167FE5">
            <w:pPr>
              <w:jc w:val="center"/>
              <w:rPr>
                <w:rFonts w:ascii="Times New Roman" w:hAnsi="Times New Roman"/>
                <w:szCs w:val="22"/>
              </w:rPr>
            </w:pPr>
            <w:r w:rsidRPr="002A4F2C">
              <w:rPr>
                <w:rFonts w:ascii="Times New Roman" w:hAnsi="Times New Roman"/>
                <w:szCs w:val="22"/>
              </w:rPr>
              <w:t>Front Desk Secretary</w:t>
            </w:r>
          </w:p>
        </w:tc>
        <w:tc>
          <w:tcPr>
            <w:tcW w:w="2610" w:type="dxa"/>
          </w:tcPr>
          <w:p w:rsidR="004331B8" w:rsidRPr="002A4F2C" w:rsidRDefault="006337EC" w:rsidP="00167FE5">
            <w:pPr>
              <w:rPr>
                <w:rFonts w:ascii="Times New Roman" w:eastAsia="Times New Roman" w:hAnsi="Times New Roman"/>
                <w:bCs/>
                <w:color w:val="004466"/>
                <w:kern w:val="36"/>
                <w:u w:val="single"/>
              </w:rPr>
            </w:pPr>
            <w:hyperlink r:id="rId10" w:history="1">
              <w:r w:rsidR="004331B8" w:rsidRPr="002A4F2C">
                <w:rPr>
                  <w:rStyle w:val="Hyperlink"/>
                  <w:rFonts w:eastAsia="Times New Roman"/>
                  <w:kern w:val="36"/>
                </w:rPr>
                <w:t>School secretaries get some tips on phone etiquette</w:t>
              </w:r>
            </w:hyperlink>
            <w:r w:rsidR="004331B8" w:rsidRPr="002A4F2C">
              <w:rPr>
                <w:rFonts w:ascii="Times New Roman" w:eastAsia="Times New Roman" w:hAnsi="Times New Roman"/>
                <w:bCs/>
                <w:color w:val="004466"/>
                <w:kern w:val="36"/>
                <w:u w:val="single"/>
              </w:rPr>
              <w:t xml:space="preserve"> </w:t>
            </w:r>
          </w:p>
          <w:p w:rsidR="004331B8" w:rsidRPr="002A4F2C" w:rsidRDefault="004331B8" w:rsidP="00167FE5">
            <w:pPr>
              <w:rPr>
                <w:rFonts w:ascii="Times New Roman" w:hAnsi="Times New Roman"/>
                <w:szCs w:val="22"/>
              </w:rPr>
            </w:pPr>
            <w:r w:rsidRPr="002A4F2C">
              <w:rPr>
                <w:rFonts w:ascii="Times New Roman" w:eastAsia="Times New Roman" w:hAnsi="Times New Roman"/>
                <w:bCs/>
                <w:kern w:val="36"/>
              </w:rPr>
              <w:t>(</w:t>
            </w:r>
            <w:r w:rsidRPr="002A4F2C">
              <w:rPr>
                <w:rFonts w:ascii="Times New Roman" w:hAnsi="Times New Roman"/>
              </w:rPr>
              <w:t>The Baltimore Sun)</w:t>
            </w:r>
            <w:r w:rsidRPr="002A4F2C">
              <w:rPr>
                <w:rFonts w:ascii="Times New Roman" w:eastAsia="Times New Roman" w:hAnsi="Times New Roman"/>
                <w:b/>
                <w:bCs/>
                <w:color w:val="004466"/>
                <w:kern w:val="36"/>
                <w:szCs w:val="22"/>
              </w:rPr>
              <w:t xml:space="preserve"> </w:t>
            </w:r>
            <w:r w:rsidRPr="002A4F2C">
              <w:rPr>
                <w:rFonts w:ascii="Times New Roman" w:hAnsi="Times New Roman"/>
                <w:szCs w:val="22"/>
              </w:rPr>
              <w:t xml:space="preserve"> </w:t>
            </w:r>
          </w:p>
          <w:p w:rsidR="004331B8" w:rsidRPr="002A4F2C" w:rsidRDefault="004331B8" w:rsidP="00167FE5">
            <w:pPr>
              <w:rPr>
                <w:rFonts w:ascii="Times New Roman" w:hAnsi="Times New Roman"/>
                <w:szCs w:val="22"/>
              </w:rPr>
            </w:pPr>
          </w:p>
          <w:p w:rsidR="004331B8" w:rsidRPr="005525A9" w:rsidRDefault="006337EC" w:rsidP="00167FE5">
            <w:pPr>
              <w:rPr>
                <w:rFonts w:ascii="Times New Roman" w:hAnsi="Times New Roman"/>
                <w:szCs w:val="22"/>
              </w:rPr>
            </w:pPr>
            <w:hyperlink r:id="rId11" w:history="1">
              <w:r w:rsidR="005525A9" w:rsidRPr="005525A9">
                <w:rPr>
                  <w:rStyle w:val="Hyperlink"/>
                </w:rPr>
                <w:t>Visitors on Campus</w:t>
              </w:r>
            </w:hyperlink>
            <w:r w:rsidR="005525A9" w:rsidRPr="005525A9">
              <w:rPr>
                <w:rFonts w:ascii="Times New Roman" w:hAnsi="Times New Roman"/>
                <w:szCs w:val="22"/>
              </w:rPr>
              <w:t xml:space="preserve"> </w:t>
            </w:r>
          </w:p>
          <w:p w:rsidR="004331B8" w:rsidRPr="002A4F2C" w:rsidRDefault="004331B8" w:rsidP="00167FE5">
            <w:pPr>
              <w:rPr>
                <w:rFonts w:ascii="Times New Roman" w:hAnsi="Times New Roman"/>
                <w:szCs w:val="22"/>
              </w:rPr>
            </w:pPr>
            <w:r w:rsidRPr="005525A9">
              <w:rPr>
                <w:rFonts w:ascii="Times New Roman" w:hAnsi="Times New Roman"/>
                <w:szCs w:val="22"/>
              </w:rPr>
              <w:t>(Long Beach Unified</w:t>
            </w:r>
            <w:r w:rsidRPr="002A4F2C">
              <w:rPr>
                <w:rFonts w:ascii="Times New Roman" w:hAnsi="Times New Roman"/>
                <w:szCs w:val="22"/>
              </w:rPr>
              <w:t xml:space="preserve"> School District)</w:t>
            </w:r>
          </w:p>
          <w:p w:rsidR="004331B8" w:rsidRPr="002A4F2C" w:rsidRDefault="004331B8" w:rsidP="00167FE5">
            <w:pPr>
              <w:rPr>
                <w:rStyle w:val="Hyperlink"/>
                <w:color w:val="auto"/>
                <w:u w:val="none"/>
              </w:rPr>
            </w:pPr>
          </w:p>
        </w:tc>
        <w:tc>
          <w:tcPr>
            <w:tcW w:w="1355" w:type="dxa"/>
          </w:tcPr>
          <w:p w:rsidR="004331B8" w:rsidRPr="002A4F2C" w:rsidRDefault="004331B8" w:rsidP="00167FE5">
            <w:pPr>
              <w:rPr>
                <w:rFonts w:ascii="Times New Roman" w:hAnsi="Times New Roman"/>
              </w:rPr>
            </w:pPr>
          </w:p>
        </w:tc>
      </w:tr>
      <w:tr w:rsidR="004331B8" w:rsidRPr="002A4F2C" w:rsidTr="003478B3">
        <w:trPr>
          <w:trHeight w:val="827"/>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If the request is for an immediate meeting, determine if the assistant principal “on deck” is available to meet with the visitor. If so, give the completed Meeting Request form to the assistant principal for review and escort the visitor to the assistant principal’s office. If the assistant principal “on deck” is not available, schedule a future meeting date/time between the visitor and the assistant principal.</w:t>
            </w:r>
          </w:p>
        </w:tc>
        <w:tc>
          <w:tcPr>
            <w:tcW w:w="1530" w:type="dxa"/>
            <w:vAlign w:val="center"/>
          </w:tcPr>
          <w:p w:rsidR="004331B8" w:rsidRPr="002A4F2C" w:rsidRDefault="003478B3" w:rsidP="00167FE5">
            <w:pPr>
              <w:jc w:val="center"/>
              <w:rPr>
                <w:rFonts w:ascii="Times New Roman" w:hAnsi="Times New Roman"/>
                <w:szCs w:val="22"/>
              </w:rPr>
            </w:pPr>
            <w:r>
              <w:rPr>
                <w:rFonts w:ascii="Times New Roman" w:hAnsi="Times New Roman"/>
                <w:szCs w:val="22"/>
              </w:rPr>
              <w:t>Front Desk Secretary</w:t>
            </w:r>
          </w:p>
          <w:p w:rsidR="004331B8" w:rsidRPr="002A4F2C" w:rsidRDefault="004331B8" w:rsidP="00167FE5">
            <w:pPr>
              <w:jc w:val="center"/>
              <w:rPr>
                <w:rFonts w:ascii="Times New Roman" w:hAnsi="Times New Roman"/>
                <w:szCs w:val="22"/>
                <w:highlight w:val="yellow"/>
              </w:rPr>
            </w:pPr>
          </w:p>
        </w:tc>
        <w:tc>
          <w:tcPr>
            <w:tcW w:w="2610" w:type="dxa"/>
          </w:tcPr>
          <w:p w:rsidR="004331B8" w:rsidRPr="002A4F2C" w:rsidRDefault="006337EC" w:rsidP="00167FE5">
            <w:pPr>
              <w:rPr>
                <w:rStyle w:val="blackheader"/>
                <w:rFonts w:ascii="Times New Roman" w:hAnsi="Times New Roman"/>
                <w:bCs/>
                <w:color w:val="333333"/>
                <w:szCs w:val="22"/>
              </w:rPr>
            </w:pPr>
            <w:hyperlink r:id="rId12" w:history="1">
              <w:r w:rsidR="004331B8" w:rsidRPr="002A4F2C">
                <w:rPr>
                  <w:rStyle w:val="Hyperlink"/>
                </w:rPr>
                <w:t>Principals Offer Practical, Timely "Time Management" Tips</w:t>
              </w:r>
            </w:hyperlink>
            <w:r w:rsidR="004331B8" w:rsidRPr="002A4F2C">
              <w:rPr>
                <w:rStyle w:val="blackheader"/>
                <w:rFonts w:ascii="Times New Roman" w:hAnsi="Times New Roman"/>
                <w:bCs/>
                <w:color w:val="333333"/>
                <w:szCs w:val="22"/>
              </w:rPr>
              <w:t xml:space="preserve"> (Education World)</w:t>
            </w:r>
          </w:p>
          <w:p w:rsidR="004331B8" w:rsidRPr="002A4F2C" w:rsidRDefault="004331B8" w:rsidP="00167FE5">
            <w:pPr>
              <w:rPr>
                <w:rStyle w:val="blackheader"/>
                <w:rFonts w:ascii="Times New Roman" w:hAnsi="Times New Roman"/>
                <w:bCs/>
                <w:color w:val="333333"/>
                <w:szCs w:val="22"/>
              </w:rPr>
            </w:pPr>
          </w:p>
          <w:p w:rsidR="004331B8" w:rsidRPr="002A4F2C" w:rsidRDefault="006337EC" w:rsidP="00167FE5">
            <w:pPr>
              <w:shd w:val="clear" w:color="auto" w:fill="FFFFFF"/>
              <w:outlineLvl w:val="0"/>
              <w:rPr>
                <w:rStyle w:val="Hyperlink"/>
                <w:color w:val="auto"/>
                <w:szCs w:val="24"/>
                <w:u w:val="none"/>
                <w:lang w:val="en"/>
              </w:rPr>
            </w:pPr>
            <w:hyperlink r:id="rId13" w:history="1">
              <w:r w:rsidR="004331B8" w:rsidRPr="002A4F2C">
                <w:rPr>
                  <w:rStyle w:val="Hyperlink"/>
                  <w:lang w:val="en"/>
                </w:rPr>
                <w:t>The Principal’s Office Blog – The Door is Always Open</w:t>
              </w:r>
            </w:hyperlink>
            <w:r w:rsidR="004331B8" w:rsidRPr="002A4F2C">
              <w:rPr>
                <w:rFonts w:ascii="Times New Roman" w:hAnsi="Times New Roman"/>
                <w:lang w:val="en"/>
              </w:rPr>
              <w:t xml:space="preserve"> (National Association of Elementary School Principals)</w:t>
            </w:r>
          </w:p>
        </w:tc>
        <w:tc>
          <w:tcPr>
            <w:tcW w:w="1355" w:type="dxa"/>
          </w:tcPr>
          <w:p w:rsidR="004331B8" w:rsidRPr="002A4F2C" w:rsidRDefault="004331B8" w:rsidP="00167FE5">
            <w:pPr>
              <w:rPr>
                <w:rFonts w:ascii="Times New Roman" w:hAnsi="Times New Roman"/>
              </w:rPr>
            </w:pPr>
          </w:p>
        </w:tc>
      </w:tr>
      <w:tr w:rsidR="004331B8" w:rsidRPr="002A4F2C" w:rsidTr="003478B3">
        <w:trPr>
          <w:trHeight w:val="557"/>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 xml:space="preserve">If the requested time is during the principal’s daily 90 minute “School Walk” block, but the request is judged </w:t>
            </w:r>
            <w:r w:rsidRPr="002A4F2C">
              <w:rPr>
                <w:rFonts w:ascii="Times New Roman" w:hAnsi="Times New Roman"/>
                <w:szCs w:val="22"/>
              </w:rPr>
              <w:lastRenderedPageBreak/>
              <w:t>to be critical for the principal, the principal is texted with “911 visitor.”</w:t>
            </w:r>
          </w:p>
        </w:tc>
        <w:tc>
          <w:tcPr>
            <w:tcW w:w="1530" w:type="dxa"/>
            <w:vAlign w:val="center"/>
          </w:tcPr>
          <w:p w:rsidR="004331B8" w:rsidRPr="002A4F2C" w:rsidRDefault="004331B8" w:rsidP="00167FE5">
            <w:pPr>
              <w:jc w:val="center"/>
              <w:rPr>
                <w:rFonts w:ascii="Times New Roman" w:hAnsi="Times New Roman"/>
                <w:szCs w:val="22"/>
                <w:highlight w:val="yellow"/>
              </w:rPr>
            </w:pPr>
            <w:r w:rsidRPr="002A4F2C">
              <w:rPr>
                <w:rFonts w:ascii="Times New Roman" w:hAnsi="Times New Roman"/>
                <w:szCs w:val="22"/>
              </w:rPr>
              <w:lastRenderedPageBreak/>
              <w:t>School Secretary</w:t>
            </w:r>
          </w:p>
        </w:tc>
        <w:tc>
          <w:tcPr>
            <w:tcW w:w="2610" w:type="dxa"/>
          </w:tcPr>
          <w:p w:rsidR="004331B8" w:rsidRPr="002A4F2C" w:rsidRDefault="006337EC" w:rsidP="00167FE5">
            <w:pPr>
              <w:rPr>
                <w:rStyle w:val="Hyperlink"/>
              </w:rPr>
            </w:pPr>
            <w:hyperlink r:id="rId14" w:history="1">
              <w:r w:rsidR="004331B8" w:rsidRPr="002A4F2C">
                <w:rPr>
                  <w:rStyle w:val="Hyperlink"/>
                </w:rPr>
                <w:t>Prevent, Protect, Mitigate, Response, Recover</w:t>
              </w:r>
            </w:hyperlink>
          </w:p>
          <w:p w:rsidR="004331B8" w:rsidRPr="002A4F2C" w:rsidRDefault="004331B8" w:rsidP="00167FE5">
            <w:pPr>
              <w:rPr>
                <w:rStyle w:val="Hyperlink"/>
              </w:rPr>
            </w:pPr>
            <w:r w:rsidRPr="002A4F2C">
              <w:rPr>
                <w:rFonts w:ascii="Times New Roman" w:hAnsi="Times New Roman"/>
                <w:szCs w:val="22"/>
              </w:rPr>
              <w:t xml:space="preserve">(US Department of Education, Office of Safe </w:t>
            </w:r>
            <w:r w:rsidRPr="002A4F2C">
              <w:rPr>
                <w:rFonts w:ascii="Times New Roman" w:hAnsi="Times New Roman"/>
                <w:szCs w:val="22"/>
              </w:rPr>
              <w:lastRenderedPageBreak/>
              <w:t>and Healthy Students/Readiness and Emergency Management for Schools)</w:t>
            </w:r>
          </w:p>
        </w:tc>
        <w:tc>
          <w:tcPr>
            <w:tcW w:w="1355" w:type="dxa"/>
          </w:tcPr>
          <w:p w:rsidR="004331B8" w:rsidRPr="002A4F2C" w:rsidRDefault="004331B8" w:rsidP="00167FE5">
            <w:pPr>
              <w:rPr>
                <w:rFonts w:ascii="Times New Roman" w:hAnsi="Times New Roman"/>
              </w:rPr>
            </w:pPr>
          </w:p>
        </w:tc>
      </w:tr>
      <w:tr w:rsidR="004331B8" w:rsidRPr="002A4F2C" w:rsidTr="003478B3">
        <w:trPr>
          <w:trHeight w:val="557"/>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 xml:space="preserve">If the requested time is with the administrator for a future date/time, the meeting is scheduled on the administrator’s calendar and the Meeting Request form is provided to the administrator 24 hours prior to the meeting. </w:t>
            </w:r>
          </w:p>
          <w:p w:rsidR="004331B8" w:rsidRPr="002A4F2C" w:rsidRDefault="004331B8" w:rsidP="00167FE5">
            <w:pPr>
              <w:pStyle w:val="ListParagraph"/>
              <w:ind w:left="517"/>
              <w:rPr>
                <w:rFonts w:ascii="Times New Roman" w:hAnsi="Times New Roman"/>
                <w:szCs w:val="22"/>
              </w:rPr>
            </w:pPr>
          </w:p>
        </w:tc>
        <w:tc>
          <w:tcPr>
            <w:tcW w:w="1530" w:type="dxa"/>
            <w:vAlign w:val="center"/>
          </w:tcPr>
          <w:p w:rsidR="004331B8" w:rsidRPr="002A4F2C" w:rsidRDefault="004331B8" w:rsidP="00167FE5">
            <w:pPr>
              <w:jc w:val="center"/>
              <w:rPr>
                <w:rFonts w:ascii="Times New Roman" w:hAnsi="Times New Roman"/>
                <w:szCs w:val="22"/>
                <w:highlight w:val="yellow"/>
              </w:rPr>
            </w:pPr>
            <w:r w:rsidRPr="002A4F2C">
              <w:rPr>
                <w:rFonts w:ascii="Times New Roman" w:hAnsi="Times New Roman"/>
                <w:szCs w:val="22"/>
              </w:rPr>
              <w:t>School Secretary</w:t>
            </w:r>
          </w:p>
        </w:tc>
        <w:tc>
          <w:tcPr>
            <w:tcW w:w="2610" w:type="dxa"/>
          </w:tcPr>
          <w:p w:rsidR="004331B8" w:rsidRPr="002A4F2C" w:rsidRDefault="006337EC" w:rsidP="00167FE5">
            <w:pPr>
              <w:rPr>
                <w:rStyle w:val="Hyperlink"/>
              </w:rPr>
            </w:pPr>
            <w:hyperlink r:id="rId15" w:history="1">
              <w:r w:rsidR="004331B8" w:rsidRPr="002A4F2C">
                <w:rPr>
                  <w:rStyle w:val="Hyperlink"/>
                </w:rPr>
                <w:t>How Principals Manage Their Time</w:t>
              </w:r>
            </w:hyperlink>
          </w:p>
          <w:p w:rsidR="004331B8" w:rsidRPr="002A4F2C" w:rsidRDefault="004331B8" w:rsidP="00167FE5">
            <w:pPr>
              <w:rPr>
                <w:rFonts w:ascii="Times New Roman" w:hAnsi="Times New Roman"/>
                <w:szCs w:val="22"/>
              </w:rPr>
            </w:pPr>
            <w:r w:rsidRPr="002A4F2C">
              <w:rPr>
                <w:rFonts w:ascii="Times New Roman" w:hAnsi="Times New Roman"/>
                <w:szCs w:val="22"/>
              </w:rPr>
              <w:t>(National Association of Elementary School Principals)</w:t>
            </w:r>
          </w:p>
          <w:p w:rsidR="004331B8" w:rsidRPr="002A4F2C" w:rsidRDefault="004331B8" w:rsidP="00167FE5">
            <w:pPr>
              <w:rPr>
                <w:rStyle w:val="Hyperlink"/>
              </w:rPr>
            </w:pPr>
          </w:p>
          <w:p w:rsidR="004331B8" w:rsidRPr="002A4F2C" w:rsidRDefault="006337EC" w:rsidP="00167FE5">
            <w:pPr>
              <w:rPr>
                <w:rStyle w:val="Hyperlink"/>
              </w:rPr>
            </w:pPr>
            <w:hyperlink r:id="rId16" w:history="1">
              <w:r w:rsidR="004331B8" w:rsidRPr="002A4F2C">
                <w:rPr>
                  <w:rStyle w:val="Hyperlink"/>
                </w:rPr>
                <w:t>6 Tips for Talking with the Principal</w:t>
              </w:r>
            </w:hyperlink>
          </w:p>
          <w:p w:rsidR="004331B8" w:rsidRPr="002A4F2C" w:rsidRDefault="004331B8" w:rsidP="00167FE5">
            <w:pPr>
              <w:rPr>
                <w:rStyle w:val="Hyperlink"/>
                <w:color w:val="auto"/>
                <w:u w:val="none"/>
              </w:rPr>
            </w:pPr>
            <w:r w:rsidRPr="002A4F2C">
              <w:rPr>
                <w:rFonts w:ascii="Times New Roman" w:hAnsi="Times New Roman"/>
                <w:szCs w:val="22"/>
              </w:rPr>
              <w:t>(PTO Today)</w:t>
            </w:r>
          </w:p>
        </w:tc>
        <w:tc>
          <w:tcPr>
            <w:tcW w:w="1355" w:type="dxa"/>
          </w:tcPr>
          <w:p w:rsidR="004331B8" w:rsidRPr="002A4F2C" w:rsidRDefault="004331B8" w:rsidP="00167FE5">
            <w:pPr>
              <w:rPr>
                <w:rFonts w:ascii="Times New Roman" w:hAnsi="Times New Roman"/>
              </w:rPr>
            </w:pPr>
          </w:p>
        </w:tc>
      </w:tr>
      <w:tr w:rsidR="004331B8" w:rsidRPr="002A4F2C" w:rsidTr="003478B3">
        <w:trPr>
          <w:trHeight w:val="557"/>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A meeting is scheduled between the administrator and pertinent teacher(s) to gather additional information to add to the Meeting Request form.</w:t>
            </w:r>
          </w:p>
        </w:tc>
        <w:tc>
          <w:tcPr>
            <w:tcW w:w="1530" w:type="dxa"/>
            <w:vAlign w:val="center"/>
          </w:tcPr>
          <w:p w:rsidR="004331B8" w:rsidRPr="002A4F2C" w:rsidRDefault="004331B8" w:rsidP="00167FE5">
            <w:pPr>
              <w:jc w:val="center"/>
              <w:rPr>
                <w:rFonts w:ascii="Times New Roman" w:hAnsi="Times New Roman"/>
                <w:szCs w:val="22"/>
                <w:highlight w:val="yellow"/>
              </w:rPr>
            </w:pPr>
            <w:r w:rsidRPr="002A4F2C">
              <w:rPr>
                <w:rFonts w:ascii="Times New Roman" w:hAnsi="Times New Roman"/>
                <w:szCs w:val="22"/>
              </w:rPr>
              <w:t>School Secretary</w:t>
            </w:r>
          </w:p>
        </w:tc>
        <w:tc>
          <w:tcPr>
            <w:tcW w:w="2610" w:type="dxa"/>
          </w:tcPr>
          <w:p w:rsidR="004331B8" w:rsidRPr="002A4F2C" w:rsidRDefault="004331B8" w:rsidP="00167FE5">
            <w:pPr>
              <w:rPr>
                <w:rStyle w:val="Hyperlink"/>
              </w:rPr>
            </w:pPr>
          </w:p>
        </w:tc>
        <w:tc>
          <w:tcPr>
            <w:tcW w:w="1355" w:type="dxa"/>
          </w:tcPr>
          <w:p w:rsidR="004331B8" w:rsidRPr="002A4F2C" w:rsidRDefault="004331B8" w:rsidP="00167FE5">
            <w:pPr>
              <w:rPr>
                <w:rStyle w:val="Hyperlink"/>
              </w:rPr>
            </w:pPr>
          </w:p>
        </w:tc>
      </w:tr>
      <w:tr w:rsidR="004331B8" w:rsidRPr="002A4F2C" w:rsidTr="003478B3">
        <w:trPr>
          <w:trHeight w:val="80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The day before the scheduled meeting, the visitor is contacted to ensure that the meeting is still requested and to get any updates for the Meeting Request form.</w:t>
            </w:r>
          </w:p>
        </w:tc>
        <w:tc>
          <w:tcPr>
            <w:tcW w:w="1530" w:type="dxa"/>
            <w:vAlign w:val="center"/>
          </w:tcPr>
          <w:p w:rsidR="004331B8" w:rsidRPr="002A4F2C" w:rsidRDefault="003478B3" w:rsidP="00167FE5">
            <w:pPr>
              <w:jc w:val="center"/>
              <w:rPr>
                <w:rFonts w:ascii="Times New Roman" w:hAnsi="Times New Roman"/>
                <w:szCs w:val="22"/>
                <w:highlight w:val="yellow"/>
              </w:rPr>
            </w:pPr>
            <w:r>
              <w:rPr>
                <w:rFonts w:ascii="Times New Roman" w:hAnsi="Times New Roman"/>
                <w:szCs w:val="22"/>
              </w:rPr>
              <w:t>Front Desk Secretary</w:t>
            </w:r>
          </w:p>
        </w:tc>
        <w:tc>
          <w:tcPr>
            <w:tcW w:w="2610" w:type="dxa"/>
          </w:tcPr>
          <w:p w:rsidR="004331B8" w:rsidRPr="002A4F2C" w:rsidRDefault="006337EC" w:rsidP="00167FE5">
            <w:pPr>
              <w:rPr>
                <w:rStyle w:val="Hyperlink"/>
              </w:rPr>
            </w:pPr>
            <w:hyperlink r:id="rId17" w:history="1">
              <w:r w:rsidR="004331B8" w:rsidRPr="002A4F2C">
                <w:rPr>
                  <w:rStyle w:val="Hyperlink"/>
                </w:rPr>
                <w:t>Good Meeting Practices</w:t>
              </w:r>
            </w:hyperlink>
          </w:p>
          <w:p w:rsidR="004331B8" w:rsidRPr="002A4F2C" w:rsidRDefault="004331B8" w:rsidP="00167FE5">
            <w:pPr>
              <w:rPr>
                <w:rStyle w:val="Hyperlink"/>
              </w:rPr>
            </w:pPr>
            <w:r w:rsidRPr="002A4F2C">
              <w:rPr>
                <w:rFonts w:ascii="Times New Roman" w:hAnsi="Times New Roman"/>
                <w:szCs w:val="22"/>
              </w:rPr>
              <w:t>(School Advocacy Hamilton)</w:t>
            </w:r>
          </w:p>
        </w:tc>
        <w:tc>
          <w:tcPr>
            <w:tcW w:w="1355" w:type="dxa"/>
          </w:tcPr>
          <w:p w:rsidR="004331B8" w:rsidRPr="002A4F2C" w:rsidRDefault="004331B8" w:rsidP="00167FE5">
            <w:pPr>
              <w:rPr>
                <w:rFonts w:ascii="Times New Roman" w:hAnsi="Times New Roman"/>
              </w:rPr>
            </w:pPr>
          </w:p>
        </w:tc>
      </w:tr>
      <w:tr w:rsidR="004331B8" w:rsidRPr="002A4F2C" w:rsidTr="003478B3">
        <w:trPr>
          <w:trHeight w:val="80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 xml:space="preserve">When the meeting is confirmed the day before, any pertinent information is gathered from the RTI system and added to the Meeting Request form (if applicable). </w:t>
            </w:r>
          </w:p>
        </w:tc>
        <w:tc>
          <w:tcPr>
            <w:tcW w:w="1530" w:type="dxa"/>
            <w:vAlign w:val="center"/>
          </w:tcPr>
          <w:p w:rsidR="004331B8" w:rsidRPr="002A4F2C" w:rsidRDefault="004331B8" w:rsidP="00167FE5">
            <w:pPr>
              <w:jc w:val="center"/>
              <w:rPr>
                <w:rFonts w:ascii="Times New Roman" w:hAnsi="Times New Roman"/>
                <w:szCs w:val="22"/>
                <w:highlight w:val="yellow"/>
              </w:rPr>
            </w:pPr>
            <w:r w:rsidRPr="002A4F2C">
              <w:rPr>
                <w:rFonts w:ascii="Times New Roman" w:hAnsi="Times New Roman"/>
                <w:szCs w:val="22"/>
              </w:rPr>
              <w:t>School Secretary</w:t>
            </w:r>
          </w:p>
        </w:tc>
        <w:tc>
          <w:tcPr>
            <w:tcW w:w="2610" w:type="dxa"/>
          </w:tcPr>
          <w:p w:rsidR="004331B8" w:rsidRPr="002A4F2C" w:rsidRDefault="006337EC" w:rsidP="00167FE5">
            <w:pPr>
              <w:rPr>
                <w:rStyle w:val="Hyperlink"/>
              </w:rPr>
            </w:pPr>
            <w:hyperlink r:id="rId18" w:history="1">
              <w:r w:rsidR="004331B8" w:rsidRPr="002A4F2C">
                <w:rPr>
                  <w:rStyle w:val="Hyperlink"/>
                </w:rPr>
                <w:t>Middle School RTI Resources</w:t>
              </w:r>
            </w:hyperlink>
          </w:p>
          <w:p w:rsidR="004331B8" w:rsidRPr="002A4F2C" w:rsidRDefault="004331B8" w:rsidP="00167FE5">
            <w:pPr>
              <w:rPr>
                <w:rFonts w:ascii="Times New Roman" w:hAnsi="Times New Roman"/>
                <w:szCs w:val="22"/>
              </w:rPr>
            </w:pPr>
            <w:r w:rsidRPr="002A4F2C">
              <w:rPr>
                <w:rFonts w:ascii="Times New Roman" w:hAnsi="Times New Roman"/>
                <w:szCs w:val="22"/>
              </w:rPr>
              <w:t>(RTI Action Network)</w:t>
            </w:r>
          </w:p>
          <w:p w:rsidR="004331B8" w:rsidRPr="002A4F2C" w:rsidRDefault="004331B8" w:rsidP="00167FE5">
            <w:pPr>
              <w:rPr>
                <w:rFonts w:ascii="Times New Roman" w:hAnsi="Times New Roman"/>
                <w:szCs w:val="22"/>
              </w:rPr>
            </w:pPr>
          </w:p>
          <w:p w:rsidR="004331B8" w:rsidRPr="002A4F2C" w:rsidRDefault="006337EC" w:rsidP="00167FE5">
            <w:pPr>
              <w:rPr>
                <w:rFonts w:ascii="Times New Roman" w:hAnsi="Times New Roman"/>
              </w:rPr>
            </w:pPr>
            <w:hyperlink r:id="rId19" w:history="1">
              <w:r w:rsidR="004331B8" w:rsidRPr="002A4F2C">
                <w:rPr>
                  <w:rStyle w:val="Hyperlink"/>
                  <w:szCs w:val="24"/>
                </w:rPr>
                <w:t>What’s Your Plan? Accurate Decision Making within a Multi-Tier System of Supports: Critical Areas in Tier 1</w:t>
              </w:r>
            </w:hyperlink>
          </w:p>
          <w:p w:rsidR="004331B8" w:rsidRPr="002A4F2C" w:rsidRDefault="004331B8" w:rsidP="00167FE5">
            <w:pPr>
              <w:rPr>
                <w:rFonts w:ascii="Times New Roman" w:hAnsi="Times New Roman"/>
              </w:rPr>
            </w:pPr>
            <w:r w:rsidRPr="002A4F2C">
              <w:rPr>
                <w:rFonts w:ascii="Times New Roman" w:hAnsi="Times New Roman"/>
              </w:rPr>
              <w:t>(RTI Action Network)</w:t>
            </w:r>
          </w:p>
          <w:p w:rsidR="004331B8" w:rsidRPr="002A4F2C" w:rsidRDefault="004331B8" w:rsidP="00167FE5">
            <w:pPr>
              <w:rPr>
                <w:rFonts w:ascii="Times New Roman" w:hAnsi="Times New Roman"/>
              </w:rPr>
            </w:pPr>
          </w:p>
          <w:p w:rsidR="004331B8" w:rsidRPr="002A4F2C" w:rsidRDefault="006337EC" w:rsidP="00167FE5">
            <w:pPr>
              <w:rPr>
                <w:rFonts w:ascii="Times New Roman" w:hAnsi="Times New Roman"/>
              </w:rPr>
            </w:pPr>
            <w:hyperlink r:id="rId20" w:history="1">
              <w:r w:rsidR="004331B8" w:rsidRPr="002A4F2C">
                <w:rPr>
                  <w:rStyle w:val="Hyperlink"/>
                  <w:szCs w:val="24"/>
                </w:rPr>
                <w:t>Multi-tiered System of Support (MTSS) &amp; PBIS</w:t>
              </w:r>
            </w:hyperlink>
          </w:p>
          <w:p w:rsidR="004331B8" w:rsidRPr="002A4F2C" w:rsidRDefault="004331B8" w:rsidP="00167FE5">
            <w:pPr>
              <w:rPr>
                <w:rFonts w:ascii="Times New Roman" w:hAnsi="Times New Roman"/>
              </w:rPr>
            </w:pPr>
            <w:r w:rsidRPr="002A4F2C">
              <w:rPr>
                <w:rFonts w:ascii="Times New Roman" w:hAnsi="Times New Roman"/>
              </w:rPr>
              <w:t>(National Technical Assistance Center on Positive Behavioral Interventions and Supports)</w:t>
            </w:r>
          </w:p>
          <w:p w:rsidR="004331B8" w:rsidRPr="002A4F2C" w:rsidRDefault="004331B8" w:rsidP="00167FE5">
            <w:pPr>
              <w:rPr>
                <w:rFonts w:ascii="Times New Roman" w:hAnsi="Times New Roman"/>
              </w:rPr>
            </w:pPr>
          </w:p>
          <w:p w:rsidR="004331B8" w:rsidRPr="002A4F2C" w:rsidRDefault="006337EC" w:rsidP="00167FE5">
            <w:pPr>
              <w:rPr>
                <w:rStyle w:val="Hyperlink"/>
              </w:rPr>
            </w:pPr>
            <w:hyperlink r:id="rId21" w:history="1">
              <w:r w:rsidR="004331B8" w:rsidRPr="002A4F2C">
                <w:rPr>
                  <w:rStyle w:val="Hyperlink"/>
                </w:rPr>
                <w:t>Dealing with Angry Parents</w:t>
              </w:r>
            </w:hyperlink>
          </w:p>
          <w:p w:rsidR="004331B8" w:rsidRPr="002A4F2C" w:rsidRDefault="004331B8" w:rsidP="00167FE5">
            <w:pPr>
              <w:rPr>
                <w:rStyle w:val="Hyperlink"/>
              </w:rPr>
            </w:pPr>
            <w:r w:rsidRPr="002A4F2C">
              <w:rPr>
                <w:rFonts w:ascii="Times New Roman" w:hAnsi="Times New Roman"/>
                <w:szCs w:val="22"/>
              </w:rPr>
              <w:t>(Education World)</w:t>
            </w:r>
          </w:p>
        </w:tc>
        <w:tc>
          <w:tcPr>
            <w:tcW w:w="1355" w:type="dxa"/>
          </w:tcPr>
          <w:p w:rsidR="004331B8" w:rsidRPr="002A4F2C" w:rsidRDefault="004331B8" w:rsidP="00167FE5">
            <w:pPr>
              <w:rPr>
                <w:rFonts w:ascii="Times New Roman" w:hAnsi="Times New Roman"/>
              </w:rPr>
            </w:pPr>
          </w:p>
        </w:tc>
      </w:tr>
      <w:tr w:rsidR="004331B8" w:rsidRPr="002A4F2C" w:rsidTr="003478B3">
        <w:trPr>
          <w:trHeight w:val="80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If the meeting is no longer requested, the meeting appointment is removed from the Administrator’s calendar</w:t>
            </w:r>
          </w:p>
        </w:tc>
        <w:tc>
          <w:tcPr>
            <w:tcW w:w="1530" w:type="dxa"/>
            <w:vAlign w:val="center"/>
          </w:tcPr>
          <w:p w:rsidR="004331B8" w:rsidRPr="002A4F2C" w:rsidRDefault="003478B3" w:rsidP="00167FE5">
            <w:pPr>
              <w:jc w:val="center"/>
              <w:rPr>
                <w:rFonts w:ascii="Times New Roman" w:hAnsi="Times New Roman"/>
                <w:szCs w:val="22"/>
                <w:highlight w:val="yellow"/>
              </w:rPr>
            </w:pPr>
            <w:r>
              <w:rPr>
                <w:rFonts w:ascii="Times New Roman" w:hAnsi="Times New Roman"/>
                <w:szCs w:val="22"/>
              </w:rPr>
              <w:t>Front Desk Secretary</w:t>
            </w:r>
          </w:p>
        </w:tc>
        <w:tc>
          <w:tcPr>
            <w:tcW w:w="2610" w:type="dxa"/>
          </w:tcPr>
          <w:p w:rsidR="004331B8" w:rsidRPr="002A4F2C" w:rsidRDefault="004331B8" w:rsidP="00167FE5">
            <w:pPr>
              <w:rPr>
                <w:rStyle w:val="Hyperlink"/>
              </w:rPr>
            </w:pPr>
          </w:p>
        </w:tc>
        <w:tc>
          <w:tcPr>
            <w:tcW w:w="1355" w:type="dxa"/>
          </w:tcPr>
          <w:p w:rsidR="004331B8" w:rsidRPr="002A4F2C" w:rsidRDefault="004331B8" w:rsidP="00167FE5">
            <w:pPr>
              <w:rPr>
                <w:rStyle w:val="Hyperlink"/>
              </w:rPr>
            </w:pPr>
          </w:p>
        </w:tc>
      </w:tr>
      <w:tr w:rsidR="004331B8" w:rsidRPr="002A4F2C" w:rsidTr="003478B3">
        <w:trPr>
          <w:trHeight w:val="80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lastRenderedPageBreak/>
              <w:t>The day of the meeting, the administrator reviews the Meeting Request form with the administrative team during the morning “Stand Up” Meeting to get any additional information that might be helpful and to inform the team of a current issue.</w:t>
            </w:r>
          </w:p>
          <w:p w:rsidR="004331B8" w:rsidRPr="002A4F2C" w:rsidRDefault="004331B8" w:rsidP="00167FE5">
            <w:pPr>
              <w:pStyle w:val="ListParagraph"/>
              <w:ind w:left="517"/>
              <w:rPr>
                <w:rFonts w:ascii="Times New Roman" w:hAnsi="Times New Roman"/>
                <w:szCs w:val="22"/>
              </w:rPr>
            </w:pPr>
          </w:p>
        </w:tc>
        <w:tc>
          <w:tcPr>
            <w:tcW w:w="1530" w:type="dxa"/>
            <w:vAlign w:val="center"/>
          </w:tcPr>
          <w:p w:rsidR="004331B8" w:rsidRPr="002A4F2C" w:rsidRDefault="004331B8" w:rsidP="00167FE5">
            <w:pPr>
              <w:jc w:val="center"/>
              <w:rPr>
                <w:rFonts w:ascii="Times New Roman" w:hAnsi="Times New Roman"/>
                <w:szCs w:val="22"/>
                <w:highlight w:val="yellow"/>
              </w:rPr>
            </w:pPr>
            <w:r w:rsidRPr="002A4F2C">
              <w:rPr>
                <w:rFonts w:ascii="Times New Roman" w:hAnsi="Times New Roman"/>
                <w:szCs w:val="22"/>
              </w:rPr>
              <w:t>Administrator Meeting with Visitor</w:t>
            </w:r>
          </w:p>
        </w:tc>
        <w:tc>
          <w:tcPr>
            <w:tcW w:w="2610" w:type="dxa"/>
          </w:tcPr>
          <w:p w:rsidR="004331B8" w:rsidRPr="002A4F2C" w:rsidRDefault="006337EC" w:rsidP="00167FE5">
            <w:pPr>
              <w:rPr>
                <w:rStyle w:val="Hyperlink"/>
              </w:rPr>
            </w:pPr>
            <w:hyperlink r:id="rId22" w:history="1">
              <w:r w:rsidR="004331B8" w:rsidRPr="002A4F2C">
                <w:rPr>
                  <w:rStyle w:val="Hyperlink"/>
                </w:rPr>
                <w:t>Preparing for and Holding an Effective School Meeting</w:t>
              </w:r>
            </w:hyperlink>
          </w:p>
          <w:p w:rsidR="004331B8" w:rsidRPr="002A4F2C" w:rsidRDefault="004331B8" w:rsidP="00167FE5">
            <w:pPr>
              <w:rPr>
                <w:rStyle w:val="Hyperlink"/>
              </w:rPr>
            </w:pPr>
            <w:r w:rsidRPr="002A4F2C">
              <w:rPr>
                <w:rFonts w:ascii="Times New Roman" w:hAnsi="Times New Roman"/>
                <w:szCs w:val="22"/>
              </w:rPr>
              <w:t>(Davidson Institute)</w:t>
            </w:r>
          </w:p>
          <w:p w:rsidR="004331B8" w:rsidRPr="002A4F2C" w:rsidRDefault="004331B8" w:rsidP="00167FE5">
            <w:pPr>
              <w:rPr>
                <w:rStyle w:val="Hyperlink"/>
              </w:rPr>
            </w:pPr>
          </w:p>
          <w:p w:rsidR="004331B8" w:rsidRPr="002A4F2C" w:rsidRDefault="006337EC" w:rsidP="00167FE5">
            <w:pPr>
              <w:rPr>
                <w:rStyle w:val="Hyperlink"/>
              </w:rPr>
            </w:pPr>
            <w:hyperlink r:id="rId23" w:history="1">
              <w:r w:rsidR="004331B8" w:rsidRPr="002A4F2C">
                <w:rPr>
                  <w:rStyle w:val="Hyperlink"/>
                </w:rPr>
                <w:t>Don’t be Afraid of the Principal</w:t>
              </w:r>
            </w:hyperlink>
          </w:p>
          <w:p w:rsidR="004331B8" w:rsidRPr="002A4F2C" w:rsidRDefault="004331B8" w:rsidP="00167FE5">
            <w:pPr>
              <w:rPr>
                <w:rFonts w:ascii="Times New Roman" w:hAnsi="Times New Roman"/>
                <w:szCs w:val="22"/>
              </w:rPr>
            </w:pPr>
            <w:r w:rsidRPr="002A4F2C">
              <w:rPr>
                <w:rFonts w:ascii="Times New Roman" w:hAnsi="Times New Roman"/>
                <w:szCs w:val="22"/>
              </w:rPr>
              <w:t>(Noodle)</w:t>
            </w:r>
          </w:p>
          <w:p w:rsidR="004331B8" w:rsidRPr="002A4F2C" w:rsidRDefault="006337EC" w:rsidP="00167FE5">
            <w:pPr>
              <w:rPr>
                <w:rStyle w:val="Hyperlink"/>
              </w:rPr>
            </w:pPr>
            <w:hyperlink r:id="rId24" w:history="1">
              <w:r w:rsidR="004331B8" w:rsidRPr="002A4F2C">
                <w:rPr>
                  <w:rStyle w:val="Hyperlink"/>
                </w:rPr>
                <w:t>It’s Not Just Standing Up: Patterns for Daily Standup Meetings</w:t>
              </w:r>
            </w:hyperlink>
          </w:p>
          <w:p w:rsidR="004331B8" w:rsidRPr="002A4F2C" w:rsidRDefault="004331B8" w:rsidP="00167FE5">
            <w:pPr>
              <w:rPr>
                <w:rFonts w:ascii="Times New Roman" w:hAnsi="Times New Roman"/>
                <w:szCs w:val="22"/>
              </w:rPr>
            </w:pPr>
            <w:r w:rsidRPr="002A4F2C">
              <w:rPr>
                <w:rFonts w:ascii="Times New Roman" w:hAnsi="Times New Roman"/>
                <w:szCs w:val="22"/>
              </w:rPr>
              <w:t>(Martin Fowler)</w:t>
            </w:r>
          </w:p>
          <w:p w:rsidR="004331B8" w:rsidRPr="002A4F2C" w:rsidRDefault="004331B8" w:rsidP="00167FE5">
            <w:pPr>
              <w:rPr>
                <w:rFonts w:ascii="Times New Roman" w:hAnsi="Times New Roman"/>
                <w:szCs w:val="22"/>
              </w:rPr>
            </w:pPr>
          </w:p>
          <w:p w:rsidR="004331B8" w:rsidRPr="002A4F2C" w:rsidRDefault="006337EC" w:rsidP="00167FE5">
            <w:pPr>
              <w:rPr>
                <w:rFonts w:ascii="Times New Roman" w:hAnsi="Times New Roman"/>
                <w:szCs w:val="22"/>
              </w:rPr>
            </w:pPr>
            <w:hyperlink r:id="rId25" w:history="1">
              <w:r w:rsidR="004331B8" w:rsidRPr="002A4F2C">
                <w:rPr>
                  <w:rStyle w:val="Hyperlink"/>
                </w:rPr>
                <w:t>The Daily Stand-Up Meeting – A Core Practice for Self-Organizing Teams</w:t>
              </w:r>
            </w:hyperlink>
          </w:p>
          <w:p w:rsidR="004331B8" w:rsidRPr="002A4F2C" w:rsidRDefault="004331B8" w:rsidP="00167FE5">
            <w:pPr>
              <w:rPr>
                <w:rStyle w:val="Hyperlink"/>
              </w:rPr>
            </w:pPr>
            <w:r w:rsidRPr="002A4F2C">
              <w:rPr>
                <w:rFonts w:ascii="Times New Roman" w:hAnsi="Times New Roman"/>
                <w:szCs w:val="22"/>
              </w:rPr>
              <w:t>(PM Notebook)</w:t>
            </w:r>
          </w:p>
        </w:tc>
        <w:tc>
          <w:tcPr>
            <w:tcW w:w="1355" w:type="dxa"/>
          </w:tcPr>
          <w:p w:rsidR="004331B8" w:rsidRPr="002A4F2C" w:rsidRDefault="004331B8" w:rsidP="00167FE5">
            <w:pPr>
              <w:rPr>
                <w:rFonts w:ascii="Times New Roman" w:hAnsi="Times New Roman"/>
              </w:rPr>
            </w:pPr>
          </w:p>
        </w:tc>
      </w:tr>
      <w:tr w:rsidR="004331B8" w:rsidRPr="002A4F2C" w:rsidTr="003478B3">
        <w:trPr>
          <w:trHeight w:val="80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 xml:space="preserve">Following the meeting, the Meeting Request form is completed/reconciled and stored electronically in the Parent/Community Communication file. </w:t>
            </w:r>
          </w:p>
        </w:tc>
        <w:tc>
          <w:tcPr>
            <w:tcW w:w="1530" w:type="dxa"/>
            <w:vAlign w:val="center"/>
          </w:tcPr>
          <w:p w:rsidR="004331B8" w:rsidRPr="002A4F2C" w:rsidRDefault="004331B8" w:rsidP="00167FE5">
            <w:pPr>
              <w:jc w:val="center"/>
              <w:rPr>
                <w:rFonts w:ascii="Times New Roman" w:hAnsi="Times New Roman"/>
                <w:szCs w:val="22"/>
              </w:rPr>
            </w:pPr>
            <w:r w:rsidRPr="002A4F2C">
              <w:rPr>
                <w:rFonts w:ascii="Times New Roman" w:hAnsi="Times New Roman"/>
                <w:szCs w:val="22"/>
              </w:rPr>
              <w:t>School Secretary</w:t>
            </w:r>
          </w:p>
        </w:tc>
        <w:tc>
          <w:tcPr>
            <w:tcW w:w="2610" w:type="dxa"/>
          </w:tcPr>
          <w:p w:rsidR="004331B8" w:rsidRPr="002A4F2C" w:rsidRDefault="004331B8" w:rsidP="00167FE5">
            <w:pPr>
              <w:rPr>
                <w:rStyle w:val="Hyperlink"/>
              </w:rPr>
            </w:pPr>
          </w:p>
        </w:tc>
        <w:tc>
          <w:tcPr>
            <w:tcW w:w="1355" w:type="dxa"/>
          </w:tcPr>
          <w:p w:rsidR="004331B8" w:rsidRPr="002A4F2C" w:rsidRDefault="004331B8" w:rsidP="00167FE5">
            <w:pPr>
              <w:rPr>
                <w:rStyle w:val="Hyperlink"/>
              </w:rPr>
            </w:pPr>
          </w:p>
        </w:tc>
      </w:tr>
      <w:tr w:rsidR="004331B8" w:rsidRPr="002A4F2C" w:rsidTr="003478B3">
        <w:trPr>
          <w:trHeight w:val="800"/>
          <w:jc w:val="center"/>
        </w:trPr>
        <w:tc>
          <w:tcPr>
            <w:tcW w:w="4135" w:type="dxa"/>
          </w:tcPr>
          <w:p w:rsidR="004331B8" w:rsidRPr="002A4F2C" w:rsidRDefault="004331B8" w:rsidP="00167FE5">
            <w:pPr>
              <w:pStyle w:val="ListParagraph"/>
              <w:numPr>
                <w:ilvl w:val="0"/>
                <w:numId w:val="11"/>
              </w:numPr>
              <w:ind w:left="517"/>
              <w:rPr>
                <w:rFonts w:ascii="Times New Roman" w:hAnsi="Times New Roman"/>
                <w:szCs w:val="22"/>
              </w:rPr>
            </w:pPr>
            <w:r w:rsidRPr="002A4F2C">
              <w:rPr>
                <w:rFonts w:ascii="Times New Roman" w:hAnsi="Times New Roman"/>
                <w:szCs w:val="22"/>
              </w:rPr>
              <w:t>The day following the meeting, mail a follow-up note to the attending Visitor.</w:t>
            </w:r>
          </w:p>
        </w:tc>
        <w:tc>
          <w:tcPr>
            <w:tcW w:w="1530" w:type="dxa"/>
            <w:vAlign w:val="center"/>
          </w:tcPr>
          <w:p w:rsidR="004331B8" w:rsidRPr="002A4F2C" w:rsidRDefault="004331B8" w:rsidP="00167FE5">
            <w:pPr>
              <w:jc w:val="center"/>
              <w:rPr>
                <w:rFonts w:ascii="Times New Roman" w:hAnsi="Times New Roman"/>
                <w:szCs w:val="22"/>
              </w:rPr>
            </w:pPr>
            <w:r w:rsidRPr="002A4F2C">
              <w:rPr>
                <w:rFonts w:ascii="Times New Roman" w:hAnsi="Times New Roman"/>
                <w:szCs w:val="22"/>
              </w:rPr>
              <w:t>School Secretary</w:t>
            </w:r>
          </w:p>
        </w:tc>
        <w:tc>
          <w:tcPr>
            <w:tcW w:w="2610" w:type="dxa"/>
          </w:tcPr>
          <w:p w:rsidR="004331B8" w:rsidRPr="002A4F2C" w:rsidRDefault="006337EC" w:rsidP="00167FE5">
            <w:pPr>
              <w:rPr>
                <w:rStyle w:val="Hyperlink"/>
              </w:rPr>
            </w:pPr>
            <w:hyperlink r:id="rId26" w:history="1">
              <w:r w:rsidR="004331B8" w:rsidRPr="002A4F2C">
                <w:rPr>
                  <w:rStyle w:val="Hyperlink"/>
                </w:rPr>
                <w:t>Emailing Parents: How to Avoid Unintended Consequences</w:t>
              </w:r>
            </w:hyperlink>
          </w:p>
          <w:p w:rsidR="004331B8" w:rsidRPr="002A4F2C" w:rsidRDefault="004331B8" w:rsidP="00167FE5">
            <w:pPr>
              <w:rPr>
                <w:rFonts w:ascii="Times New Roman" w:hAnsi="Times New Roman"/>
                <w:szCs w:val="22"/>
              </w:rPr>
            </w:pPr>
            <w:r w:rsidRPr="002A4F2C">
              <w:rPr>
                <w:rFonts w:ascii="Times New Roman" w:hAnsi="Times New Roman"/>
                <w:szCs w:val="22"/>
              </w:rPr>
              <w:t>(Teaching Channel)</w:t>
            </w:r>
          </w:p>
          <w:p w:rsidR="004331B8" w:rsidRPr="002A4F2C" w:rsidRDefault="004331B8" w:rsidP="00167FE5">
            <w:pPr>
              <w:rPr>
                <w:rStyle w:val="Hyperlink"/>
              </w:rPr>
            </w:pPr>
          </w:p>
          <w:p w:rsidR="004331B8" w:rsidRPr="002A4F2C" w:rsidRDefault="006337EC" w:rsidP="00167FE5">
            <w:pPr>
              <w:rPr>
                <w:rStyle w:val="Hyperlink"/>
              </w:rPr>
            </w:pPr>
            <w:hyperlink r:id="rId27" w:history="1">
              <w:r w:rsidR="004331B8" w:rsidRPr="002A4F2C">
                <w:rPr>
                  <w:rStyle w:val="Hyperlink"/>
                </w:rPr>
                <w:t>A Principal’s Top 10 List for Successful Communications</w:t>
              </w:r>
            </w:hyperlink>
          </w:p>
          <w:p w:rsidR="004331B8" w:rsidRPr="002A4F2C" w:rsidRDefault="004331B8" w:rsidP="00167FE5">
            <w:pPr>
              <w:rPr>
                <w:rFonts w:ascii="Times New Roman" w:hAnsi="Times New Roman"/>
                <w:szCs w:val="22"/>
              </w:rPr>
            </w:pPr>
            <w:r w:rsidRPr="002A4F2C">
              <w:rPr>
                <w:rFonts w:ascii="Times New Roman" w:hAnsi="Times New Roman"/>
                <w:szCs w:val="22"/>
              </w:rPr>
              <w:t>(Pattonville School-Community Relations)</w:t>
            </w:r>
          </w:p>
          <w:p w:rsidR="004331B8" w:rsidRPr="002A4F2C" w:rsidRDefault="004331B8" w:rsidP="00167FE5">
            <w:pPr>
              <w:rPr>
                <w:rFonts w:ascii="Times New Roman" w:hAnsi="Times New Roman"/>
                <w:szCs w:val="22"/>
              </w:rPr>
            </w:pPr>
          </w:p>
          <w:p w:rsidR="004331B8" w:rsidRPr="002A4F2C" w:rsidRDefault="006337EC" w:rsidP="00167FE5">
            <w:pPr>
              <w:rPr>
                <w:rStyle w:val="Hyperlink"/>
              </w:rPr>
            </w:pPr>
            <w:hyperlink r:id="rId28" w:history="1">
              <w:r w:rsidR="004331B8" w:rsidRPr="002A4F2C">
                <w:rPr>
                  <w:rStyle w:val="Hyperlink"/>
                </w:rPr>
                <w:t>Effective Communications</w:t>
              </w:r>
            </w:hyperlink>
          </w:p>
          <w:p w:rsidR="004331B8" w:rsidRPr="002A4F2C" w:rsidRDefault="004331B8" w:rsidP="00167FE5">
            <w:pPr>
              <w:rPr>
                <w:rStyle w:val="Hyperlink"/>
                <w:highlight w:val="yellow"/>
              </w:rPr>
            </w:pPr>
            <w:r w:rsidRPr="002A4F2C">
              <w:rPr>
                <w:rFonts w:ascii="Times New Roman" w:hAnsi="Times New Roman"/>
                <w:szCs w:val="22"/>
              </w:rPr>
              <w:t>(New Zealand Ministry of Education)</w:t>
            </w:r>
          </w:p>
        </w:tc>
        <w:tc>
          <w:tcPr>
            <w:tcW w:w="1355" w:type="dxa"/>
          </w:tcPr>
          <w:p w:rsidR="004331B8" w:rsidRPr="002A4F2C" w:rsidRDefault="004331B8" w:rsidP="00167FE5">
            <w:pPr>
              <w:rPr>
                <w:rFonts w:ascii="Times New Roman" w:hAnsi="Times New Roman"/>
              </w:rPr>
            </w:pPr>
          </w:p>
        </w:tc>
      </w:tr>
    </w:tbl>
    <w:p w:rsidR="00167FE5" w:rsidRPr="002A4F2C" w:rsidRDefault="00167FE5" w:rsidP="00167FE5">
      <w:pPr>
        <w:rPr>
          <w:b/>
          <w:szCs w:val="22"/>
        </w:rPr>
      </w:pPr>
    </w:p>
    <w:p w:rsidR="00167FE5" w:rsidRPr="002A4F2C" w:rsidRDefault="00167FE5" w:rsidP="00167FE5">
      <w:pPr>
        <w:rPr>
          <w:b/>
          <w:szCs w:val="22"/>
        </w:rPr>
      </w:pPr>
      <w:r w:rsidRPr="002A4F2C">
        <w:rPr>
          <w:b/>
          <w:szCs w:val="22"/>
        </w:rPr>
        <w:t>What information or resources are needed to complete the process (including funding if applicable)?</w:t>
      </w:r>
    </w:p>
    <w:p w:rsidR="00167FE5" w:rsidRPr="002A4F2C" w:rsidRDefault="00167FE5" w:rsidP="00167FE5">
      <w:pPr>
        <w:pStyle w:val="ListParagraph"/>
        <w:numPr>
          <w:ilvl w:val="0"/>
          <w:numId w:val="3"/>
        </w:numPr>
        <w:contextualSpacing/>
        <w:rPr>
          <w:szCs w:val="22"/>
        </w:rPr>
      </w:pPr>
      <w:r w:rsidRPr="002A4F2C">
        <w:rPr>
          <w:szCs w:val="22"/>
        </w:rPr>
        <w:t>Meeting Request Form</w:t>
      </w:r>
    </w:p>
    <w:p w:rsidR="00167FE5" w:rsidRPr="002A4F2C" w:rsidRDefault="00167FE5" w:rsidP="00167FE5">
      <w:pPr>
        <w:pStyle w:val="ListParagraph"/>
        <w:numPr>
          <w:ilvl w:val="0"/>
          <w:numId w:val="3"/>
        </w:numPr>
        <w:contextualSpacing/>
        <w:rPr>
          <w:szCs w:val="22"/>
        </w:rPr>
      </w:pPr>
      <w:r w:rsidRPr="002A4F2C">
        <w:rPr>
          <w:szCs w:val="22"/>
        </w:rPr>
        <w:t>Access to the Administrator’s updated calendar</w:t>
      </w:r>
    </w:p>
    <w:p w:rsidR="00167FE5" w:rsidRPr="002A4F2C" w:rsidRDefault="00167FE5" w:rsidP="00167FE5">
      <w:pPr>
        <w:pStyle w:val="ListParagraph"/>
        <w:numPr>
          <w:ilvl w:val="0"/>
          <w:numId w:val="3"/>
        </w:numPr>
        <w:contextualSpacing/>
        <w:rPr>
          <w:szCs w:val="22"/>
        </w:rPr>
      </w:pPr>
      <w:r w:rsidRPr="002A4F2C">
        <w:rPr>
          <w:szCs w:val="22"/>
        </w:rPr>
        <w:t>Access to staff schedules</w:t>
      </w:r>
    </w:p>
    <w:p w:rsidR="00167FE5" w:rsidRPr="002A4F2C" w:rsidRDefault="00167FE5" w:rsidP="00167FE5">
      <w:pPr>
        <w:pStyle w:val="ListParagraph"/>
        <w:numPr>
          <w:ilvl w:val="0"/>
          <w:numId w:val="3"/>
        </w:numPr>
        <w:contextualSpacing/>
        <w:rPr>
          <w:szCs w:val="22"/>
        </w:rPr>
      </w:pPr>
      <w:r w:rsidRPr="002A4F2C">
        <w:rPr>
          <w:szCs w:val="22"/>
        </w:rPr>
        <w:t>RTI system access</w:t>
      </w:r>
    </w:p>
    <w:p w:rsidR="00167FE5" w:rsidRPr="002A4F2C" w:rsidRDefault="00167FE5" w:rsidP="00167FE5">
      <w:pPr>
        <w:rPr>
          <w:szCs w:val="22"/>
        </w:rPr>
      </w:pPr>
    </w:p>
    <w:p w:rsidR="00167FE5" w:rsidRPr="002A4F2C" w:rsidRDefault="00167FE5" w:rsidP="00167FE5">
      <w:pPr>
        <w:rPr>
          <w:szCs w:val="22"/>
        </w:rPr>
      </w:pPr>
      <w:r w:rsidRPr="002A4F2C">
        <w:rPr>
          <w:b/>
          <w:szCs w:val="22"/>
        </w:rPr>
        <w:t xml:space="preserve">How do you know when the process is implemented? </w:t>
      </w:r>
      <w:r w:rsidRPr="002A4F2C">
        <w:rPr>
          <w:szCs w:val="22"/>
        </w:rPr>
        <w:t xml:space="preserve">   </w:t>
      </w:r>
    </w:p>
    <w:p w:rsidR="00167FE5" w:rsidRPr="002A4F2C" w:rsidRDefault="00167FE5" w:rsidP="00167FE5">
      <w:pPr>
        <w:pStyle w:val="ListParagraph"/>
        <w:numPr>
          <w:ilvl w:val="0"/>
          <w:numId w:val="12"/>
        </w:numPr>
        <w:rPr>
          <w:b/>
          <w:szCs w:val="22"/>
        </w:rPr>
      </w:pPr>
      <w:r w:rsidRPr="002A4F2C">
        <w:rPr>
          <w:szCs w:val="22"/>
        </w:rPr>
        <w:t>Meeting Request form is complete/stored electronically</w:t>
      </w:r>
    </w:p>
    <w:p w:rsidR="00167FE5" w:rsidRPr="002A4F2C" w:rsidRDefault="00167FE5" w:rsidP="00167FE5">
      <w:pPr>
        <w:rPr>
          <w:b/>
          <w:szCs w:val="22"/>
        </w:rPr>
      </w:pPr>
    </w:p>
    <w:p w:rsidR="00167FE5" w:rsidRPr="002A4F2C" w:rsidRDefault="00167FE5" w:rsidP="00167FE5">
      <w:pPr>
        <w:rPr>
          <w:szCs w:val="22"/>
        </w:rPr>
      </w:pPr>
      <w:r w:rsidRPr="002A4F2C">
        <w:rPr>
          <w:b/>
          <w:szCs w:val="22"/>
        </w:rPr>
        <w:t>How long does the process typically take?</w:t>
      </w:r>
      <w:r w:rsidRPr="002A4F2C">
        <w:rPr>
          <w:szCs w:val="22"/>
        </w:rPr>
        <w:t xml:space="preserve"> </w:t>
      </w:r>
    </w:p>
    <w:p w:rsidR="00167FE5" w:rsidRPr="002A4F2C" w:rsidRDefault="00167FE5" w:rsidP="00167FE5">
      <w:pPr>
        <w:pStyle w:val="ListParagraph"/>
        <w:numPr>
          <w:ilvl w:val="0"/>
          <w:numId w:val="12"/>
        </w:numPr>
        <w:rPr>
          <w:b/>
          <w:szCs w:val="22"/>
        </w:rPr>
      </w:pPr>
      <w:r w:rsidRPr="002A4F2C">
        <w:rPr>
          <w:szCs w:val="22"/>
        </w:rPr>
        <w:lastRenderedPageBreak/>
        <w:t>2-3 days</w:t>
      </w:r>
    </w:p>
    <w:p w:rsidR="00167FE5" w:rsidRPr="002A4F2C" w:rsidRDefault="00167FE5" w:rsidP="00167FE5">
      <w:pPr>
        <w:rPr>
          <w:b/>
          <w:szCs w:val="22"/>
        </w:rPr>
      </w:pPr>
    </w:p>
    <w:p w:rsidR="00167FE5" w:rsidRPr="002A4F2C" w:rsidRDefault="00167FE5" w:rsidP="00167FE5">
      <w:pPr>
        <w:rPr>
          <w:szCs w:val="22"/>
        </w:rPr>
      </w:pPr>
      <w:r w:rsidRPr="002A4F2C">
        <w:rPr>
          <w:b/>
          <w:szCs w:val="22"/>
        </w:rPr>
        <w:t xml:space="preserve">What is produced/made by the process? </w:t>
      </w:r>
    </w:p>
    <w:p w:rsidR="00167FE5" w:rsidRPr="002A4F2C" w:rsidRDefault="00167FE5" w:rsidP="00167FE5">
      <w:pPr>
        <w:pStyle w:val="ListParagraph"/>
        <w:numPr>
          <w:ilvl w:val="0"/>
          <w:numId w:val="12"/>
        </w:numPr>
        <w:rPr>
          <w:b/>
          <w:szCs w:val="22"/>
        </w:rPr>
      </w:pPr>
      <w:r w:rsidRPr="002A4F2C">
        <w:rPr>
          <w:szCs w:val="22"/>
        </w:rPr>
        <w:t>Organized daily calendar appointments for the administrators</w:t>
      </w:r>
    </w:p>
    <w:p w:rsidR="00167FE5" w:rsidRPr="002A4F2C" w:rsidRDefault="00167FE5" w:rsidP="00167FE5">
      <w:pPr>
        <w:pStyle w:val="ListParagraph"/>
        <w:numPr>
          <w:ilvl w:val="0"/>
          <w:numId w:val="12"/>
        </w:numPr>
        <w:rPr>
          <w:b/>
          <w:szCs w:val="22"/>
        </w:rPr>
      </w:pPr>
      <w:r w:rsidRPr="002A4F2C">
        <w:rPr>
          <w:szCs w:val="22"/>
        </w:rPr>
        <w:t>Organized information (Meeting Request form) for the administrator’s preparation for the meeting</w:t>
      </w:r>
    </w:p>
    <w:p w:rsidR="00167FE5" w:rsidRPr="002A4F2C" w:rsidRDefault="00167FE5" w:rsidP="00167FE5">
      <w:pPr>
        <w:pStyle w:val="ListParagraph"/>
        <w:numPr>
          <w:ilvl w:val="0"/>
          <w:numId w:val="12"/>
        </w:numPr>
        <w:rPr>
          <w:b/>
          <w:szCs w:val="22"/>
        </w:rPr>
      </w:pPr>
      <w:r w:rsidRPr="002A4F2C">
        <w:rPr>
          <w:szCs w:val="22"/>
        </w:rPr>
        <w:t>Chronical of visitor requests/issues</w:t>
      </w:r>
    </w:p>
    <w:p w:rsidR="00167FE5" w:rsidRPr="002A4F2C" w:rsidRDefault="00167FE5" w:rsidP="00167FE5">
      <w:pPr>
        <w:pStyle w:val="ListParagraph"/>
        <w:rPr>
          <w:b/>
          <w:szCs w:val="22"/>
        </w:rPr>
      </w:pPr>
    </w:p>
    <w:p w:rsidR="00167FE5" w:rsidRPr="002A4F2C" w:rsidRDefault="00167FE5" w:rsidP="00167FE5">
      <w:pPr>
        <w:rPr>
          <w:b/>
          <w:szCs w:val="22"/>
        </w:rPr>
      </w:pPr>
      <w:r w:rsidRPr="002A4F2C">
        <w:rPr>
          <w:b/>
          <w:szCs w:val="22"/>
        </w:rPr>
        <w:t>As you implement this process consider its impact and effect on the five Systems of Continuous Improvement. What adjustments should be considered? What new processes will be needed?</w:t>
      </w:r>
    </w:p>
    <w:p w:rsidR="00167FE5" w:rsidRPr="002A4F2C" w:rsidRDefault="00167FE5" w:rsidP="00167FE5">
      <w:pPr>
        <w:rPr>
          <w:b/>
          <w:szCs w:val="22"/>
        </w:rPr>
      </w:pPr>
    </w:p>
    <w:tbl>
      <w:tblPr>
        <w:tblStyle w:val="TableGrid"/>
        <w:tblW w:w="10080" w:type="dxa"/>
        <w:jc w:val="center"/>
        <w:tblLook w:val="04A0" w:firstRow="1" w:lastRow="0" w:firstColumn="1" w:lastColumn="0" w:noHBand="0" w:noVBand="1"/>
      </w:tblPr>
      <w:tblGrid>
        <w:gridCol w:w="4315"/>
        <w:gridCol w:w="5765"/>
      </w:tblGrid>
      <w:tr w:rsidR="00167FE5" w:rsidRPr="002A4F2C" w:rsidTr="006D4211">
        <w:trPr>
          <w:jc w:val="center"/>
        </w:trPr>
        <w:tc>
          <w:tcPr>
            <w:tcW w:w="4315" w:type="dxa"/>
          </w:tcPr>
          <w:p w:rsidR="00167FE5" w:rsidRPr="002A4F2C" w:rsidRDefault="00167FE5" w:rsidP="00167FE5">
            <w:pPr>
              <w:rPr>
                <w:rFonts w:ascii="Times New Roman" w:hAnsi="Times New Roman"/>
                <w:szCs w:val="22"/>
              </w:rPr>
            </w:pPr>
            <w:r w:rsidRPr="002A4F2C">
              <w:rPr>
                <w:rFonts w:ascii="Times New Roman" w:hAnsi="Times New Roman"/>
                <w:szCs w:val="22"/>
              </w:rPr>
              <w:t>Coherent Instructional System:</w:t>
            </w:r>
          </w:p>
        </w:tc>
        <w:tc>
          <w:tcPr>
            <w:tcW w:w="5765" w:type="dxa"/>
          </w:tcPr>
          <w:p w:rsidR="00167FE5" w:rsidRPr="002A4F2C" w:rsidRDefault="00167FE5" w:rsidP="00167FE5">
            <w:pPr>
              <w:rPr>
                <w:rFonts w:ascii="Times New Roman" w:hAnsi="Times New Roman"/>
                <w:szCs w:val="22"/>
              </w:rPr>
            </w:pPr>
            <w:r w:rsidRPr="002A4F2C">
              <w:rPr>
                <w:rFonts w:ascii="Times New Roman" w:hAnsi="Times New Roman"/>
                <w:szCs w:val="22"/>
              </w:rPr>
              <w:t xml:space="preserve">The “School Walk” daily block reserved for the principal is for instructional purposes. It needs to remain as inviolate as possible. The principal must plan for the walks for the daily time to be valuable. </w:t>
            </w:r>
          </w:p>
        </w:tc>
      </w:tr>
      <w:tr w:rsidR="00167FE5" w:rsidRPr="002A4F2C" w:rsidTr="006D4211">
        <w:trPr>
          <w:jc w:val="center"/>
        </w:trPr>
        <w:tc>
          <w:tcPr>
            <w:tcW w:w="4315" w:type="dxa"/>
          </w:tcPr>
          <w:p w:rsidR="00167FE5" w:rsidRPr="002A4F2C" w:rsidRDefault="00167FE5" w:rsidP="00167FE5">
            <w:pPr>
              <w:rPr>
                <w:rFonts w:ascii="Times New Roman" w:hAnsi="Times New Roman"/>
                <w:szCs w:val="22"/>
              </w:rPr>
            </w:pPr>
            <w:r w:rsidRPr="002A4F2C">
              <w:rPr>
                <w:rFonts w:ascii="Times New Roman" w:hAnsi="Times New Roman"/>
                <w:szCs w:val="22"/>
              </w:rPr>
              <w:t>Effective Leadership System:</w:t>
            </w:r>
          </w:p>
        </w:tc>
        <w:tc>
          <w:tcPr>
            <w:tcW w:w="5765" w:type="dxa"/>
          </w:tcPr>
          <w:p w:rsidR="00167FE5" w:rsidRPr="002A4F2C" w:rsidRDefault="00167FE5" w:rsidP="00167FE5">
            <w:pPr>
              <w:rPr>
                <w:rFonts w:ascii="Times New Roman" w:hAnsi="Times New Roman"/>
                <w:szCs w:val="22"/>
              </w:rPr>
            </w:pPr>
            <w:r w:rsidRPr="002A4F2C">
              <w:rPr>
                <w:rFonts w:ascii="Times New Roman" w:hAnsi="Times New Roman"/>
                <w:szCs w:val="22"/>
              </w:rPr>
              <w:t>The meeting request information should be shared by the administrator during the administrator “Stand Up” meeting each morning (to alert administrators of concerns, and to allow for more information to be gathered by the principal). The principal must use this daily meeting to build the capacity of the entire administrative team in dealing with school issues, preparing them for future principalship role.</w:t>
            </w:r>
          </w:p>
        </w:tc>
      </w:tr>
      <w:tr w:rsidR="00167FE5" w:rsidRPr="002A4F2C" w:rsidTr="006D4211">
        <w:trPr>
          <w:jc w:val="center"/>
        </w:trPr>
        <w:tc>
          <w:tcPr>
            <w:tcW w:w="4315" w:type="dxa"/>
          </w:tcPr>
          <w:p w:rsidR="00167FE5" w:rsidRPr="002A4F2C" w:rsidRDefault="00167FE5" w:rsidP="00167FE5">
            <w:pPr>
              <w:rPr>
                <w:rFonts w:ascii="Times New Roman" w:hAnsi="Times New Roman"/>
                <w:szCs w:val="22"/>
              </w:rPr>
            </w:pPr>
            <w:r w:rsidRPr="002A4F2C">
              <w:rPr>
                <w:rFonts w:ascii="Times New Roman" w:hAnsi="Times New Roman"/>
                <w:szCs w:val="22"/>
              </w:rPr>
              <w:t>Professional Capacity System:</w:t>
            </w:r>
          </w:p>
        </w:tc>
        <w:tc>
          <w:tcPr>
            <w:tcW w:w="5765" w:type="dxa"/>
          </w:tcPr>
          <w:p w:rsidR="00167FE5" w:rsidRPr="002A4F2C" w:rsidRDefault="00167FE5" w:rsidP="00167FE5">
            <w:pPr>
              <w:rPr>
                <w:rFonts w:ascii="Times New Roman" w:hAnsi="Times New Roman"/>
                <w:szCs w:val="22"/>
              </w:rPr>
            </w:pPr>
            <w:r w:rsidRPr="002A4F2C">
              <w:rPr>
                <w:rFonts w:ascii="Times New Roman" w:hAnsi="Times New Roman"/>
                <w:szCs w:val="22"/>
              </w:rPr>
              <w:t>The front desk greeter must be trained in the sample school greeting and in the “Meeting with the Principal” process; the principal’s assistant must be trained in the process, must collect “do’s and don’ts” from the principal to make the process effective for the principal; be trained on how to access the administrator’s calendars; and be trained in how to access the school’s RTI information.</w:t>
            </w:r>
          </w:p>
        </w:tc>
      </w:tr>
      <w:tr w:rsidR="00167FE5" w:rsidRPr="002A4F2C" w:rsidTr="006D4211">
        <w:trPr>
          <w:jc w:val="center"/>
        </w:trPr>
        <w:tc>
          <w:tcPr>
            <w:tcW w:w="4315" w:type="dxa"/>
          </w:tcPr>
          <w:p w:rsidR="00167FE5" w:rsidRPr="002A4F2C" w:rsidRDefault="00167FE5" w:rsidP="00167FE5">
            <w:pPr>
              <w:rPr>
                <w:rFonts w:ascii="Times New Roman" w:hAnsi="Times New Roman"/>
                <w:szCs w:val="22"/>
              </w:rPr>
            </w:pPr>
            <w:r w:rsidRPr="002A4F2C">
              <w:rPr>
                <w:rFonts w:ascii="Times New Roman" w:hAnsi="Times New Roman"/>
                <w:szCs w:val="22"/>
              </w:rPr>
              <w:t>Supportive Learning Environment System:</w:t>
            </w:r>
          </w:p>
        </w:tc>
        <w:tc>
          <w:tcPr>
            <w:tcW w:w="5765" w:type="dxa"/>
          </w:tcPr>
          <w:p w:rsidR="00167FE5" w:rsidRPr="002A4F2C" w:rsidRDefault="00167FE5" w:rsidP="00167FE5">
            <w:pPr>
              <w:rPr>
                <w:rFonts w:ascii="Times New Roman" w:hAnsi="Times New Roman"/>
                <w:szCs w:val="22"/>
              </w:rPr>
            </w:pPr>
            <w:r w:rsidRPr="002A4F2C">
              <w:rPr>
                <w:rFonts w:ascii="Times New Roman" w:hAnsi="Times New Roman"/>
                <w:szCs w:val="22"/>
              </w:rPr>
              <w:t>The principal’s assistant should have access to the RTI system at all times in order to access any unique information on a child when a meeting is requested.</w:t>
            </w:r>
          </w:p>
        </w:tc>
      </w:tr>
      <w:tr w:rsidR="00167FE5" w:rsidRPr="002A4F2C" w:rsidTr="006D4211">
        <w:trPr>
          <w:jc w:val="center"/>
        </w:trPr>
        <w:tc>
          <w:tcPr>
            <w:tcW w:w="4315" w:type="dxa"/>
          </w:tcPr>
          <w:p w:rsidR="00167FE5" w:rsidRPr="002A4F2C" w:rsidRDefault="00167FE5" w:rsidP="00167FE5">
            <w:pPr>
              <w:rPr>
                <w:rFonts w:ascii="Times New Roman" w:hAnsi="Times New Roman"/>
                <w:szCs w:val="22"/>
              </w:rPr>
            </w:pPr>
            <w:r w:rsidRPr="002A4F2C">
              <w:rPr>
                <w:rFonts w:ascii="Times New Roman" w:hAnsi="Times New Roman"/>
                <w:szCs w:val="22"/>
              </w:rPr>
              <w:t>Family and Community Engagement System:</w:t>
            </w:r>
          </w:p>
        </w:tc>
        <w:tc>
          <w:tcPr>
            <w:tcW w:w="5765" w:type="dxa"/>
          </w:tcPr>
          <w:p w:rsidR="00167FE5" w:rsidRPr="002A4F2C" w:rsidRDefault="00167FE5" w:rsidP="00167FE5">
            <w:pPr>
              <w:rPr>
                <w:rFonts w:ascii="Times New Roman" w:hAnsi="Times New Roman"/>
                <w:szCs w:val="22"/>
              </w:rPr>
            </w:pPr>
            <w:r w:rsidRPr="002A4F2C">
              <w:rPr>
                <w:rFonts w:ascii="Times New Roman" w:hAnsi="Times New Roman"/>
                <w:szCs w:val="22"/>
              </w:rPr>
              <w:t>The “Meeting with the Principal” process should serve as the basis of some of the end-of-the-year school climate survey questions. The community will need to get acclimated to not having instant access to the principal at any desired time (unless in the case of an emergency).</w:t>
            </w:r>
          </w:p>
        </w:tc>
      </w:tr>
    </w:tbl>
    <w:p w:rsidR="00167FE5" w:rsidRPr="002A4F2C" w:rsidRDefault="00167FE5" w:rsidP="00167FE5">
      <w:pPr>
        <w:rPr>
          <w:szCs w:val="22"/>
        </w:rPr>
      </w:pPr>
    </w:p>
    <w:p w:rsidR="00167FE5" w:rsidRPr="00AA44E1" w:rsidRDefault="00167FE5" w:rsidP="00167FE5">
      <w:pPr>
        <w:rPr>
          <w:b/>
          <w:bCs/>
          <w:i/>
          <w:iCs/>
          <w:sz w:val="18"/>
          <w:szCs w:val="18"/>
        </w:rPr>
      </w:pPr>
      <w:r w:rsidRPr="00AA44E1">
        <w:rPr>
          <w:b/>
          <w:bCs/>
          <w:i/>
          <w:iCs/>
          <w:sz w:val="18"/>
          <w:szCs w:val="18"/>
        </w:rPr>
        <w:t xml:space="preserve">Disclaimer: </w:t>
      </w:r>
    </w:p>
    <w:p w:rsidR="00167FE5" w:rsidRPr="002A4F2C" w:rsidRDefault="00167FE5" w:rsidP="00167FE5">
      <w:pPr>
        <w:rPr>
          <w:sz w:val="18"/>
          <w:szCs w:val="18"/>
        </w:rPr>
      </w:pPr>
      <w:r w:rsidRPr="002A4F2C">
        <w:rPr>
          <w:sz w:val="18"/>
          <w:szCs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660CD4" w:rsidRPr="002A4F2C" w:rsidRDefault="00660CD4" w:rsidP="00167FE5">
      <w:pPr>
        <w:rPr>
          <w:b/>
          <w:color w:val="0033CC"/>
          <w:sz w:val="18"/>
          <w:szCs w:val="18"/>
        </w:rPr>
      </w:pPr>
    </w:p>
    <w:sectPr w:rsidR="00660CD4" w:rsidRPr="002A4F2C" w:rsidSect="005525A9">
      <w:headerReference w:type="default" r:id="rId29"/>
      <w:footerReference w:type="default" r:id="rId30"/>
      <w:headerReference w:type="first" r:id="rId31"/>
      <w:footerReference w:type="first" r:id="rId3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E7" w:rsidRDefault="00F223E7" w:rsidP="008070A6">
      <w:r>
        <w:separator/>
      </w:r>
    </w:p>
    <w:p w:rsidR="00F223E7" w:rsidRDefault="00F223E7"/>
    <w:p w:rsidR="00F223E7" w:rsidRDefault="00F223E7" w:rsidP="00523327"/>
    <w:p w:rsidR="00F223E7" w:rsidRDefault="00F223E7" w:rsidP="00523327"/>
  </w:endnote>
  <w:endnote w:type="continuationSeparator" w:id="0">
    <w:p w:rsidR="00F223E7" w:rsidRDefault="00F223E7" w:rsidP="008070A6">
      <w:r>
        <w:continuationSeparator/>
      </w:r>
    </w:p>
    <w:p w:rsidR="00F223E7" w:rsidRDefault="00F223E7"/>
    <w:p w:rsidR="00F223E7" w:rsidRDefault="00F223E7" w:rsidP="00523327"/>
    <w:p w:rsidR="00F223E7" w:rsidRDefault="00F223E7" w:rsidP="0052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A6" w:rsidRPr="009736EA" w:rsidRDefault="009C41BF" w:rsidP="00F3309B">
    <w:pPr>
      <w:jc w:val="center"/>
      <w:rPr>
        <w:sz w:val="16"/>
        <w:szCs w:val="16"/>
      </w:rPr>
    </w:pPr>
    <w:r>
      <w:rPr>
        <w:sz w:val="16"/>
        <w:szCs w:val="16"/>
      </w:rPr>
      <w:t>Georgia Department of Education</w:t>
    </w:r>
  </w:p>
  <w:p w:rsidR="000F13B0" w:rsidRPr="009E3ED3" w:rsidRDefault="00167FE5" w:rsidP="009E3ED3">
    <w:pPr>
      <w:jc w:val="center"/>
      <w:rPr>
        <w:rFonts w:ascii="Calibri" w:eastAsia="Times New Roman" w:hAnsi="Calibri"/>
        <w:sz w:val="16"/>
        <w:szCs w:val="16"/>
      </w:rPr>
    </w:pPr>
    <w:r>
      <w:rPr>
        <w:sz w:val="16"/>
        <w:szCs w:val="16"/>
      </w:rPr>
      <w:t>May 16,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6337EC">
      <w:rPr>
        <w:noProof/>
        <w:sz w:val="16"/>
        <w:szCs w:val="16"/>
      </w:rPr>
      <w:t>4</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6337EC">
      <w:rPr>
        <w:noProof/>
        <w:sz w:val="16"/>
        <w:szCs w:val="16"/>
      </w:rPr>
      <w:t>4</w:t>
    </w:r>
    <w:r w:rsidR="008070A6" w:rsidRPr="009736E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09" w:rsidRPr="009736EA" w:rsidRDefault="00192709" w:rsidP="00192709">
    <w:pPr>
      <w:jc w:val="center"/>
      <w:rPr>
        <w:sz w:val="16"/>
        <w:szCs w:val="16"/>
      </w:rPr>
    </w:pPr>
    <w:r>
      <w:rPr>
        <w:sz w:val="16"/>
        <w:szCs w:val="16"/>
      </w:rPr>
      <w:t>Georgia Department of Education</w:t>
    </w:r>
  </w:p>
  <w:p w:rsidR="000F13B0" w:rsidRPr="009E3ED3" w:rsidRDefault="008246AD" w:rsidP="009E3ED3">
    <w:pPr>
      <w:jc w:val="center"/>
      <w:rPr>
        <w:rFonts w:ascii="Calibri" w:eastAsia="Times New Roman" w:hAnsi="Calibri"/>
        <w:sz w:val="16"/>
        <w:szCs w:val="16"/>
      </w:rPr>
    </w:pPr>
    <w:r>
      <w:rPr>
        <w:sz w:val="16"/>
        <w:szCs w:val="16"/>
      </w:rPr>
      <w:t>April 3</w:t>
    </w:r>
    <w:r w:rsidR="00192709">
      <w:rPr>
        <w:sz w:val="16"/>
        <w:szCs w:val="16"/>
      </w:rPr>
      <w:t>, 2017</w:t>
    </w:r>
    <w:r w:rsidR="00192709" w:rsidRPr="009736EA">
      <w:rPr>
        <w:sz w:val="16"/>
        <w:szCs w:val="16"/>
      </w:rPr>
      <w:t xml:space="preserve"> ● Page </w:t>
    </w:r>
    <w:r w:rsidR="00192709" w:rsidRPr="009736EA">
      <w:rPr>
        <w:sz w:val="16"/>
        <w:szCs w:val="16"/>
      </w:rPr>
      <w:fldChar w:fldCharType="begin"/>
    </w:r>
    <w:r w:rsidR="00192709" w:rsidRPr="009736EA">
      <w:rPr>
        <w:sz w:val="16"/>
        <w:szCs w:val="16"/>
      </w:rPr>
      <w:instrText xml:space="preserve"> PAGE </w:instrText>
    </w:r>
    <w:r w:rsidR="00192709" w:rsidRPr="009736EA">
      <w:rPr>
        <w:sz w:val="16"/>
        <w:szCs w:val="16"/>
      </w:rPr>
      <w:fldChar w:fldCharType="separate"/>
    </w:r>
    <w:r w:rsidR="00796040">
      <w:rPr>
        <w:noProof/>
        <w:sz w:val="16"/>
        <w:szCs w:val="16"/>
      </w:rPr>
      <w:t>1</w:t>
    </w:r>
    <w:r w:rsidR="00192709" w:rsidRPr="009736EA">
      <w:rPr>
        <w:sz w:val="16"/>
        <w:szCs w:val="16"/>
      </w:rPr>
      <w:fldChar w:fldCharType="end"/>
    </w:r>
    <w:r w:rsidR="00192709" w:rsidRPr="009736EA">
      <w:rPr>
        <w:sz w:val="16"/>
        <w:szCs w:val="16"/>
      </w:rPr>
      <w:t xml:space="preserve"> of </w:t>
    </w:r>
    <w:r w:rsidR="00192709" w:rsidRPr="009736EA">
      <w:rPr>
        <w:sz w:val="16"/>
        <w:szCs w:val="16"/>
      </w:rPr>
      <w:fldChar w:fldCharType="begin"/>
    </w:r>
    <w:r w:rsidR="00192709" w:rsidRPr="009736EA">
      <w:rPr>
        <w:sz w:val="16"/>
        <w:szCs w:val="16"/>
      </w:rPr>
      <w:instrText xml:space="preserve"> NUMPAGES </w:instrText>
    </w:r>
    <w:r w:rsidR="00192709" w:rsidRPr="009736EA">
      <w:rPr>
        <w:sz w:val="16"/>
        <w:szCs w:val="16"/>
      </w:rPr>
      <w:fldChar w:fldCharType="separate"/>
    </w:r>
    <w:r w:rsidR="00796040">
      <w:rPr>
        <w:noProof/>
        <w:sz w:val="16"/>
        <w:szCs w:val="16"/>
      </w:rPr>
      <w:t>2</w:t>
    </w:r>
    <w:r w:rsidR="00192709"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E7" w:rsidRDefault="00F223E7" w:rsidP="008070A6">
      <w:r>
        <w:separator/>
      </w:r>
    </w:p>
    <w:p w:rsidR="00F223E7" w:rsidRDefault="00F223E7"/>
    <w:p w:rsidR="00F223E7" w:rsidRDefault="00F223E7" w:rsidP="00523327"/>
    <w:p w:rsidR="00F223E7" w:rsidRDefault="00F223E7" w:rsidP="00523327"/>
  </w:footnote>
  <w:footnote w:type="continuationSeparator" w:id="0">
    <w:p w:rsidR="00F223E7" w:rsidRDefault="00F223E7" w:rsidP="008070A6">
      <w:r>
        <w:continuationSeparator/>
      </w:r>
    </w:p>
    <w:p w:rsidR="00F223E7" w:rsidRDefault="00F223E7"/>
    <w:p w:rsidR="00F223E7" w:rsidRDefault="00F223E7" w:rsidP="00523327"/>
    <w:p w:rsidR="00F223E7" w:rsidRDefault="00F223E7" w:rsidP="00523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E" w:rsidRPr="00ED7E94" w:rsidRDefault="00167FE5" w:rsidP="00464187">
    <w:pPr>
      <w:jc w:val="center"/>
      <w:rPr>
        <w:b/>
      </w:rPr>
    </w:pPr>
    <w:r>
      <w:rPr>
        <w:b/>
      </w:rPr>
      <w:t>Meeting with the Principal</w:t>
    </w:r>
  </w:p>
  <w:p w:rsidR="000F13B0" w:rsidRPr="009E3ED3" w:rsidRDefault="00AF400E" w:rsidP="00464187">
    <w:pPr>
      <w:tabs>
        <w:tab w:val="left" w:pos="3090"/>
        <w:tab w:val="center" w:pos="4680"/>
      </w:tabs>
      <w:jc w:val="center"/>
      <w:rPr>
        <w:b/>
      </w:rPr>
    </w:pPr>
    <w:r w:rsidRPr="00ED7E94">
      <w:rPr>
        <w:b/>
      </w:rPr>
      <w:t>Standard Operating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DB" w:rsidRPr="00ED7E94" w:rsidRDefault="00442CDB" w:rsidP="00442CDB">
    <w:pPr>
      <w:spacing w:line="276" w:lineRule="auto"/>
      <w:jc w:val="center"/>
      <w:rPr>
        <w:b/>
      </w:rPr>
    </w:pPr>
    <w:r>
      <w:rPr>
        <w:b/>
      </w:rPr>
      <w:t>(Insert Process title)</w:t>
    </w:r>
    <w:r w:rsidRPr="00442CDB">
      <w:rPr>
        <w:noProof/>
      </w:rPr>
      <w:t xml:space="preserve"> </w:t>
    </w:r>
  </w:p>
  <w:p w:rsidR="000F13B0" w:rsidRPr="009E3ED3" w:rsidRDefault="00442CDB" w:rsidP="009E3ED3">
    <w:pPr>
      <w:tabs>
        <w:tab w:val="left" w:pos="3090"/>
        <w:tab w:val="center" w:pos="4680"/>
      </w:tabs>
      <w:spacing w:line="276" w:lineRule="auto"/>
      <w:jc w:val="center"/>
      <w:rPr>
        <w:b/>
      </w:rPr>
    </w:pPr>
    <w:r w:rsidRPr="00ED7E94">
      <w:rPr>
        <w:b/>
      </w:rPr>
      <w:t>Standard Operating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C7BE7"/>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35D81"/>
    <w:multiLevelType w:val="hybridMultilevel"/>
    <w:tmpl w:val="09E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738E7"/>
    <w:multiLevelType w:val="hybridMultilevel"/>
    <w:tmpl w:val="6A06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E67F4"/>
    <w:multiLevelType w:val="hybridMultilevel"/>
    <w:tmpl w:val="C1DCC40C"/>
    <w:lvl w:ilvl="0" w:tplc="99C0E61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C93C0D"/>
    <w:multiLevelType w:val="hybridMultilevel"/>
    <w:tmpl w:val="0F2A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B2D6B"/>
    <w:multiLevelType w:val="hybridMultilevel"/>
    <w:tmpl w:val="F8F2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73924"/>
    <w:multiLevelType w:val="hybridMultilevel"/>
    <w:tmpl w:val="CC0E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D4BF1"/>
    <w:multiLevelType w:val="hybridMultilevel"/>
    <w:tmpl w:val="040EE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5"/>
  </w:num>
  <w:num w:numId="5">
    <w:abstractNumId w:val="6"/>
  </w:num>
  <w:num w:numId="6">
    <w:abstractNumId w:val="9"/>
  </w:num>
  <w:num w:numId="7">
    <w:abstractNumId w:val="4"/>
  </w:num>
  <w:num w:numId="8">
    <w:abstractNumId w:val="10"/>
  </w:num>
  <w:num w:numId="9">
    <w:abstractNumId w:val="8"/>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2025A"/>
    <w:rsid w:val="00056AB4"/>
    <w:rsid w:val="00064056"/>
    <w:rsid w:val="000B74D5"/>
    <w:rsid w:val="000F13B0"/>
    <w:rsid w:val="00107490"/>
    <w:rsid w:val="00110D84"/>
    <w:rsid w:val="00112874"/>
    <w:rsid w:val="00121E6F"/>
    <w:rsid w:val="00134F6A"/>
    <w:rsid w:val="00144F91"/>
    <w:rsid w:val="00147348"/>
    <w:rsid w:val="00162E8A"/>
    <w:rsid w:val="00167FE5"/>
    <w:rsid w:val="00183DCB"/>
    <w:rsid w:val="00192709"/>
    <w:rsid w:val="001B60C9"/>
    <w:rsid w:val="001B7070"/>
    <w:rsid w:val="001C5238"/>
    <w:rsid w:val="001D5499"/>
    <w:rsid w:val="001F5D08"/>
    <w:rsid w:val="0022103F"/>
    <w:rsid w:val="00222BDC"/>
    <w:rsid w:val="002315BA"/>
    <w:rsid w:val="00257187"/>
    <w:rsid w:val="0027517B"/>
    <w:rsid w:val="00275731"/>
    <w:rsid w:val="00275C0D"/>
    <w:rsid w:val="00283CE2"/>
    <w:rsid w:val="00296441"/>
    <w:rsid w:val="002A4F2C"/>
    <w:rsid w:val="002B1EFE"/>
    <w:rsid w:val="002B3AA6"/>
    <w:rsid w:val="002C5FC5"/>
    <w:rsid w:val="002D1292"/>
    <w:rsid w:val="002D2370"/>
    <w:rsid w:val="00343934"/>
    <w:rsid w:val="003478B3"/>
    <w:rsid w:val="00353CFA"/>
    <w:rsid w:val="00360829"/>
    <w:rsid w:val="003758E3"/>
    <w:rsid w:val="003E22B6"/>
    <w:rsid w:val="00415CE0"/>
    <w:rsid w:val="004331B8"/>
    <w:rsid w:val="00442CDB"/>
    <w:rsid w:val="00464187"/>
    <w:rsid w:val="00474181"/>
    <w:rsid w:val="004971BF"/>
    <w:rsid w:val="004A48C5"/>
    <w:rsid w:val="004A5FD5"/>
    <w:rsid w:val="004B3CAD"/>
    <w:rsid w:val="004D0F69"/>
    <w:rsid w:val="004D26D1"/>
    <w:rsid w:val="005063F2"/>
    <w:rsid w:val="005068C4"/>
    <w:rsid w:val="00506A20"/>
    <w:rsid w:val="00523327"/>
    <w:rsid w:val="00531189"/>
    <w:rsid w:val="00532780"/>
    <w:rsid w:val="00532B13"/>
    <w:rsid w:val="0055218C"/>
    <w:rsid w:val="005525A9"/>
    <w:rsid w:val="00553AE9"/>
    <w:rsid w:val="005559C4"/>
    <w:rsid w:val="00555D55"/>
    <w:rsid w:val="00585712"/>
    <w:rsid w:val="005D3EB6"/>
    <w:rsid w:val="00602EAF"/>
    <w:rsid w:val="00613E62"/>
    <w:rsid w:val="0061728A"/>
    <w:rsid w:val="006214DF"/>
    <w:rsid w:val="00633309"/>
    <w:rsid w:val="006337EC"/>
    <w:rsid w:val="00660CD4"/>
    <w:rsid w:val="00680F73"/>
    <w:rsid w:val="006A7629"/>
    <w:rsid w:val="006A7BE4"/>
    <w:rsid w:val="006D504A"/>
    <w:rsid w:val="0071074E"/>
    <w:rsid w:val="00713012"/>
    <w:rsid w:val="00724AFA"/>
    <w:rsid w:val="00740A50"/>
    <w:rsid w:val="00792643"/>
    <w:rsid w:val="00796040"/>
    <w:rsid w:val="007B3387"/>
    <w:rsid w:val="007B7136"/>
    <w:rsid w:val="007C36E4"/>
    <w:rsid w:val="007C63A2"/>
    <w:rsid w:val="008070A6"/>
    <w:rsid w:val="008246AD"/>
    <w:rsid w:val="008433B1"/>
    <w:rsid w:val="0089300D"/>
    <w:rsid w:val="008A4CF5"/>
    <w:rsid w:val="008C24A3"/>
    <w:rsid w:val="008C4F27"/>
    <w:rsid w:val="008D6130"/>
    <w:rsid w:val="008E6390"/>
    <w:rsid w:val="009136B9"/>
    <w:rsid w:val="00925AD9"/>
    <w:rsid w:val="00934423"/>
    <w:rsid w:val="00935241"/>
    <w:rsid w:val="0094777D"/>
    <w:rsid w:val="00967B34"/>
    <w:rsid w:val="009732F5"/>
    <w:rsid w:val="00974F70"/>
    <w:rsid w:val="00984E1F"/>
    <w:rsid w:val="00991783"/>
    <w:rsid w:val="009C005E"/>
    <w:rsid w:val="009C0FB5"/>
    <w:rsid w:val="009C41BF"/>
    <w:rsid w:val="009D1A6C"/>
    <w:rsid w:val="009E3ED3"/>
    <w:rsid w:val="009F5676"/>
    <w:rsid w:val="00A26655"/>
    <w:rsid w:val="00A54C55"/>
    <w:rsid w:val="00A73ECD"/>
    <w:rsid w:val="00A80218"/>
    <w:rsid w:val="00AA44E1"/>
    <w:rsid w:val="00AC3D81"/>
    <w:rsid w:val="00AD3341"/>
    <w:rsid w:val="00AE5E54"/>
    <w:rsid w:val="00AF2E2E"/>
    <w:rsid w:val="00AF400E"/>
    <w:rsid w:val="00B20DBF"/>
    <w:rsid w:val="00B62B0E"/>
    <w:rsid w:val="00B70298"/>
    <w:rsid w:val="00B708E1"/>
    <w:rsid w:val="00B74DEA"/>
    <w:rsid w:val="00B878C3"/>
    <w:rsid w:val="00B94805"/>
    <w:rsid w:val="00BA5FEC"/>
    <w:rsid w:val="00BA68A2"/>
    <w:rsid w:val="00BB618C"/>
    <w:rsid w:val="00BE6EFF"/>
    <w:rsid w:val="00BE750F"/>
    <w:rsid w:val="00BF4016"/>
    <w:rsid w:val="00C01347"/>
    <w:rsid w:val="00C029F3"/>
    <w:rsid w:val="00C11261"/>
    <w:rsid w:val="00C336D5"/>
    <w:rsid w:val="00C64B77"/>
    <w:rsid w:val="00C81CA3"/>
    <w:rsid w:val="00C8650F"/>
    <w:rsid w:val="00C97D0E"/>
    <w:rsid w:val="00CA7B83"/>
    <w:rsid w:val="00D10DE4"/>
    <w:rsid w:val="00D656C7"/>
    <w:rsid w:val="00D9471B"/>
    <w:rsid w:val="00DA674D"/>
    <w:rsid w:val="00DC05FC"/>
    <w:rsid w:val="00DE13C3"/>
    <w:rsid w:val="00E013BE"/>
    <w:rsid w:val="00E10DA5"/>
    <w:rsid w:val="00E11DB5"/>
    <w:rsid w:val="00E77976"/>
    <w:rsid w:val="00E93EAB"/>
    <w:rsid w:val="00EB4D0F"/>
    <w:rsid w:val="00EE39BA"/>
    <w:rsid w:val="00F03ED6"/>
    <w:rsid w:val="00F223E7"/>
    <w:rsid w:val="00F3309B"/>
    <w:rsid w:val="00F74C30"/>
    <w:rsid w:val="00F811F5"/>
    <w:rsid w:val="00F91812"/>
    <w:rsid w:val="00F9688D"/>
    <w:rsid w:val="00FC3D83"/>
    <w:rsid w:val="00FD77C6"/>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014B1"/>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AB4"/>
    <w:rPr>
      <w:sz w:val="22"/>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5525A9"/>
    <w:rPr>
      <w:rFonts w:ascii="Times New Roman" w:hAnsi="Times New Roman"/>
      <w:color w:val="0000FF"/>
      <w:sz w:val="22"/>
      <w:szCs w:val="22"/>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5525A9"/>
    <w:rPr>
      <w:rFonts w:ascii="Times New Roman" w:hAnsi="Times New Roman"/>
      <w:color w:val="0000FF"/>
      <w:sz w:val="22"/>
      <w:u w:val="single"/>
    </w:rPr>
  </w:style>
  <w:style w:type="character" w:customStyle="1" w:styleId="blackheader">
    <w:name w:val="blackheader"/>
    <w:basedOn w:val="DefaultParagraphFont"/>
    <w:rsid w:val="0016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sp.org/blog/time-management-101" TargetMode="External"/><Relationship Id="rId18" Type="http://schemas.openxmlformats.org/officeDocument/2006/relationships/hyperlink" Target="http://www.rtinetwork.org/middle-school" TargetMode="External"/><Relationship Id="rId26" Type="http://schemas.openxmlformats.org/officeDocument/2006/relationships/hyperlink" Target="https://www.teachingchannel.org/blog/2012/09/20/emailing-parents/" TargetMode="External"/><Relationship Id="rId21" Type="http://schemas.openxmlformats.org/officeDocument/2006/relationships/hyperlink" Target="http://www.educationworld.com/a_admin/admin/admin474.s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ducationworld.com/a_admin/admin/admin436_a.shtml" TargetMode="External"/><Relationship Id="rId17" Type="http://schemas.openxmlformats.org/officeDocument/2006/relationships/hyperlink" Target="http://www.schooladvocacy.ca/left_level2/good_meeting.html" TargetMode="External"/><Relationship Id="rId25" Type="http://schemas.openxmlformats.org/officeDocument/2006/relationships/hyperlink" Target="http://www.pinnacleprojects.com/index.php/daily-stand-up-meeting/144-the-daily-stand-up-meeting-a-core-practice-for-self-organizingtea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totoday.com/pto-today-articles/article/6256-6-tips-for-talking-with-the-principal" TargetMode="External"/><Relationship Id="rId20" Type="http://schemas.openxmlformats.org/officeDocument/2006/relationships/hyperlink" Target="https://www.pbis.org/school/mts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hill.schoolloop.com/cms/page_view?d=x&amp;piid=&amp;vpid=1227679825336" TargetMode="External"/><Relationship Id="rId24" Type="http://schemas.openxmlformats.org/officeDocument/2006/relationships/hyperlink" Target="https://www.martinfowler.com/articles/itsNotJustStandingUp.html"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naesp.org/resources/2/Principal/2006/N-Dp12.pdf" TargetMode="External"/><Relationship Id="rId23" Type="http://schemas.openxmlformats.org/officeDocument/2006/relationships/hyperlink" Target="https://www.noodle.com/articles/dont-be-afraid-of-the-principal" TargetMode="External"/><Relationship Id="rId28" Type="http://schemas.openxmlformats.org/officeDocument/2006/relationships/hyperlink" Target="http://www.educationalleaders.govt.nz/Managing-your-school/Guides-for-managing-your-school/Effective-communications" TargetMode="External"/><Relationship Id="rId36" Type="http://schemas.openxmlformats.org/officeDocument/2006/relationships/customXml" Target="../customXml/item2.xml"/><Relationship Id="rId10" Type="http://schemas.openxmlformats.org/officeDocument/2006/relationships/hyperlink" Target="http://articles.baltimoresun.com/1994-02-27/news/1994058083_1_secretaries-middle-school-callers" TargetMode="External"/><Relationship Id="rId19" Type="http://schemas.openxmlformats.org/officeDocument/2006/relationships/hyperlink" Target="http://www.rtinetwork.org/essential/tieredinstruction/tier1/accurate-decision-making-within-a-multi-tier-system-of-supports-critical-areas-in-tier-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llbusiness.com/ten-tips-on-greeting-office-visitors-3779148-1.html" TargetMode="External"/><Relationship Id="rId14" Type="http://schemas.openxmlformats.org/officeDocument/2006/relationships/hyperlink" Target="http://rems.ed.gov/" TargetMode="External"/><Relationship Id="rId22" Type="http://schemas.openxmlformats.org/officeDocument/2006/relationships/hyperlink" Target="http://www.davidsongifted.org/Search-Database/entry/A10111" TargetMode="External"/><Relationship Id="rId27" Type="http://schemas.openxmlformats.org/officeDocument/2006/relationships/hyperlink" Target="https://www.nspra.org/files/PrincipalsTop10.pdf" TargetMode="External"/><Relationship Id="rId30" Type="http://schemas.openxmlformats.org/officeDocument/2006/relationships/footer" Target="footer1.xml"/><Relationship Id="rId35" Type="http://schemas.openxmlformats.org/officeDocument/2006/relationships/customXml" Target="../customXml/item1.xml"/><Relationship Id="rId8" Type="http://schemas.openxmlformats.org/officeDocument/2006/relationships/hyperlink" Target="http://www.educationworld.com/a_admin/admin/admin424.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f2cb02c891d8aac61564dbbc557c4ec6">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03c75b2e5bf74ce199187819ca81c379"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4F16DEBF-7F6A-4105-8D5B-AA64512F9D2E}"/>
</file>

<file path=customXml/itemProps2.xml><?xml version="1.0" encoding="utf-8"?>
<ds:datastoreItem xmlns:ds="http://schemas.openxmlformats.org/officeDocument/2006/customXml" ds:itemID="{9609B264-DCB1-4E74-B22A-8552CF3993F4}"/>
</file>

<file path=customXml/itemProps3.xml><?xml version="1.0" encoding="utf-8"?>
<ds:datastoreItem xmlns:ds="http://schemas.openxmlformats.org/officeDocument/2006/customXml" ds:itemID="{A1DE3092-2BA7-4E69-84A2-BFF5736884A2}"/>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Cindy Popp</cp:lastModifiedBy>
  <cp:revision>4</cp:revision>
  <cp:lastPrinted>2017-02-22T20:10:00Z</cp:lastPrinted>
  <dcterms:created xsi:type="dcterms:W3CDTF">2017-05-26T14:19:00Z</dcterms:created>
  <dcterms:modified xsi:type="dcterms:W3CDTF">2017-07-06T18:18:00Z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103800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