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FE1" w:rsidRPr="00DD16F5" w:rsidRDefault="006A3BFD" w:rsidP="004F76AD">
      <w:pPr>
        <w:jc w:val="center"/>
        <w:rPr>
          <w:rFonts w:ascii="Times New Roman" w:hAnsi="Times New Roman" w:cs="Times New Roman"/>
          <w:b/>
          <w:sz w:val="28"/>
        </w:rPr>
      </w:pPr>
    </w:p>
    <w:tbl>
      <w:tblPr>
        <w:tblStyle w:val="TableGrid"/>
        <w:tblW w:w="0" w:type="auto"/>
        <w:tblLook w:val="04A0" w:firstRow="1" w:lastRow="0" w:firstColumn="1" w:lastColumn="0" w:noHBand="0" w:noVBand="1"/>
      </w:tblPr>
      <w:tblGrid>
        <w:gridCol w:w="3942"/>
        <w:gridCol w:w="6308"/>
      </w:tblGrid>
      <w:tr w:rsidR="004F76AD" w:rsidRPr="00DD16F5" w:rsidTr="0019388C">
        <w:tc>
          <w:tcPr>
            <w:tcW w:w="3978" w:type="dxa"/>
          </w:tcPr>
          <w:p w:rsidR="004F76AD" w:rsidRPr="00DD16F5" w:rsidRDefault="004F76AD" w:rsidP="004F76AD">
            <w:pPr>
              <w:pStyle w:val="NoSpacing"/>
              <w:rPr>
                <w:rFonts w:ascii="Times New Roman" w:hAnsi="Times New Roman" w:cs="Times New Roman"/>
              </w:rPr>
            </w:pPr>
            <w:r w:rsidRPr="00DD16F5">
              <w:rPr>
                <w:rFonts w:ascii="Times New Roman" w:hAnsi="Times New Roman" w:cs="Times New Roman"/>
              </w:rPr>
              <w:t>Fiscal Year</w:t>
            </w:r>
          </w:p>
        </w:tc>
        <w:tc>
          <w:tcPr>
            <w:tcW w:w="6390" w:type="dxa"/>
          </w:tcPr>
          <w:p w:rsidR="004F76AD" w:rsidRPr="00DD16F5" w:rsidRDefault="004F76AD">
            <w:pPr>
              <w:rPr>
                <w:rFonts w:ascii="Times New Roman" w:hAnsi="Times New Roman" w:cs="Times New Roman"/>
              </w:rPr>
            </w:pPr>
          </w:p>
        </w:tc>
      </w:tr>
      <w:tr w:rsidR="004F76AD" w:rsidRPr="00DD16F5" w:rsidTr="0019388C">
        <w:tc>
          <w:tcPr>
            <w:tcW w:w="3978" w:type="dxa"/>
          </w:tcPr>
          <w:p w:rsidR="004F76AD" w:rsidRPr="00DD16F5" w:rsidRDefault="004F76AD" w:rsidP="004F76AD">
            <w:pPr>
              <w:pStyle w:val="NoSpacing"/>
              <w:rPr>
                <w:rFonts w:ascii="Times New Roman" w:hAnsi="Times New Roman" w:cs="Times New Roman"/>
              </w:rPr>
            </w:pPr>
            <w:r w:rsidRPr="00DD16F5">
              <w:rPr>
                <w:rFonts w:ascii="Times New Roman" w:hAnsi="Times New Roman" w:cs="Times New Roman"/>
              </w:rPr>
              <w:t>Local Education Agency</w:t>
            </w:r>
          </w:p>
        </w:tc>
        <w:tc>
          <w:tcPr>
            <w:tcW w:w="6390" w:type="dxa"/>
          </w:tcPr>
          <w:p w:rsidR="004F76AD" w:rsidRPr="00DD16F5" w:rsidRDefault="004F76AD">
            <w:pPr>
              <w:rPr>
                <w:rFonts w:ascii="Times New Roman" w:hAnsi="Times New Roman" w:cs="Times New Roman"/>
              </w:rPr>
            </w:pPr>
          </w:p>
        </w:tc>
      </w:tr>
      <w:tr w:rsidR="004F76AD" w:rsidRPr="00DD16F5" w:rsidTr="0019388C">
        <w:tc>
          <w:tcPr>
            <w:tcW w:w="3978" w:type="dxa"/>
          </w:tcPr>
          <w:p w:rsidR="004F76AD" w:rsidRPr="00DD16F5" w:rsidRDefault="004F76AD" w:rsidP="004F76AD">
            <w:pPr>
              <w:pStyle w:val="NoSpacing"/>
              <w:rPr>
                <w:rFonts w:ascii="Times New Roman" w:hAnsi="Times New Roman" w:cs="Times New Roman"/>
              </w:rPr>
            </w:pPr>
            <w:r w:rsidRPr="00DD16F5">
              <w:rPr>
                <w:rFonts w:ascii="Times New Roman" w:hAnsi="Times New Roman" w:cs="Times New Roman"/>
              </w:rPr>
              <w:t xml:space="preserve">Title II, Part A </w:t>
            </w:r>
            <w:r w:rsidR="00F56B9B">
              <w:rPr>
                <w:rFonts w:ascii="Times New Roman" w:hAnsi="Times New Roman" w:cs="Times New Roman"/>
              </w:rPr>
              <w:t xml:space="preserve">LEA </w:t>
            </w:r>
            <w:r w:rsidRPr="00DD16F5">
              <w:rPr>
                <w:rFonts w:ascii="Times New Roman" w:hAnsi="Times New Roman" w:cs="Times New Roman"/>
              </w:rPr>
              <w:t>Coordinator</w:t>
            </w:r>
          </w:p>
        </w:tc>
        <w:tc>
          <w:tcPr>
            <w:tcW w:w="6390" w:type="dxa"/>
          </w:tcPr>
          <w:p w:rsidR="004F76AD" w:rsidRPr="00DD16F5" w:rsidRDefault="004F76AD">
            <w:pPr>
              <w:rPr>
                <w:rFonts w:ascii="Times New Roman" w:hAnsi="Times New Roman" w:cs="Times New Roman"/>
              </w:rPr>
            </w:pPr>
          </w:p>
        </w:tc>
      </w:tr>
      <w:tr w:rsidR="004F76AD" w:rsidRPr="00DD16F5" w:rsidTr="0019388C">
        <w:tc>
          <w:tcPr>
            <w:tcW w:w="3978" w:type="dxa"/>
          </w:tcPr>
          <w:p w:rsidR="004F76AD" w:rsidRPr="00DD16F5" w:rsidRDefault="004F76AD" w:rsidP="004F76AD">
            <w:pPr>
              <w:pStyle w:val="NoSpacing"/>
              <w:rPr>
                <w:rFonts w:ascii="Times New Roman" w:hAnsi="Times New Roman" w:cs="Times New Roman"/>
              </w:rPr>
            </w:pPr>
            <w:r w:rsidRPr="00DD16F5">
              <w:rPr>
                <w:rFonts w:ascii="Times New Roman" w:hAnsi="Times New Roman" w:cs="Times New Roman"/>
              </w:rPr>
              <w:t>Title II, Part A GaDOE Specialist</w:t>
            </w:r>
          </w:p>
        </w:tc>
        <w:tc>
          <w:tcPr>
            <w:tcW w:w="6390" w:type="dxa"/>
          </w:tcPr>
          <w:p w:rsidR="004F76AD" w:rsidRPr="00DD16F5" w:rsidRDefault="004F76AD">
            <w:pPr>
              <w:rPr>
                <w:rFonts w:ascii="Times New Roman" w:hAnsi="Times New Roman" w:cs="Times New Roman"/>
              </w:rPr>
            </w:pPr>
          </w:p>
        </w:tc>
      </w:tr>
    </w:tbl>
    <w:p w:rsidR="004F76AD" w:rsidRPr="00DD16F5" w:rsidRDefault="004F76AD" w:rsidP="004F76AD">
      <w:pPr>
        <w:pStyle w:val="NoSpacing"/>
        <w:rPr>
          <w:rFonts w:ascii="Times New Roman" w:hAnsi="Times New Roman" w:cs="Times New Roman"/>
          <w:b/>
          <w:bCs/>
          <w:color w:val="000000"/>
          <w:sz w:val="16"/>
          <w:szCs w:val="16"/>
        </w:rPr>
      </w:pPr>
    </w:p>
    <w:p w:rsidR="00355CAF" w:rsidRPr="00F259AD" w:rsidRDefault="00355CAF" w:rsidP="004F76AD">
      <w:pPr>
        <w:pStyle w:val="NoSpacing"/>
        <w:rPr>
          <w:rFonts w:ascii="Times New Roman" w:hAnsi="Times New Roman" w:cs="Times New Roman"/>
          <w:b/>
          <w:bCs/>
          <w:caps/>
          <w:color w:val="000000"/>
          <w:u w:val="single"/>
        </w:rPr>
      </w:pPr>
      <w:r w:rsidRPr="00F259AD">
        <w:rPr>
          <w:rFonts w:ascii="Times New Roman" w:hAnsi="Times New Roman" w:cs="Times New Roman"/>
          <w:b/>
          <w:bCs/>
          <w:caps/>
          <w:color w:val="000000"/>
          <w:u w:val="single"/>
        </w:rPr>
        <w:t>Recruitment and Retention Financial</w:t>
      </w:r>
      <w:r w:rsidR="00F259AD" w:rsidRPr="00F259AD">
        <w:rPr>
          <w:rFonts w:ascii="Times New Roman" w:hAnsi="Times New Roman" w:cs="Times New Roman"/>
          <w:b/>
          <w:bCs/>
          <w:caps/>
          <w:color w:val="000000"/>
          <w:u w:val="single"/>
        </w:rPr>
        <w:t xml:space="preserve"> Incentives</w:t>
      </w:r>
    </w:p>
    <w:p w:rsidR="003C7562" w:rsidRDefault="00355CAF" w:rsidP="0019388C">
      <w:pPr>
        <w:pStyle w:val="NoSpacing"/>
        <w:jc w:val="both"/>
        <w:rPr>
          <w:rFonts w:ascii="Times New Roman" w:hAnsi="Times New Roman" w:cs="Times New Roman"/>
          <w:bCs/>
          <w:color w:val="000000"/>
        </w:rPr>
      </w:pPr>
      <w:r w:rsidRPr="00DD16F5">
        <w:rPr>
          <w:rFonts w:ascii="Times New Roman" w:hAnsi="Times New Roman" w:cs="Times New Roman"/>
          <w:bCs/>
          <w:color w:val="000000"/>
        </w:rPr>
        <w:t xml:space="preserve">Local education agencies budgeting and expending grant money on recruitment and retention financial incentives must meet the requirements of the statute and non-regulatory guidance. </w:t>
      </w:r>
      <w:r w:rsidR="00F259AD">
        <w:rPr>
          <w:rFonts w:ascii="Times New Roman" w:hAnsi="Times New Roman" w:cs="Times New Roman"/>
          <w:bCs/>
          <w:color w:val="000000"/>
        </w:rPr>
        <w:t>R</w:t>
      </w:r>
      <w:r w:rsidRPr="00DD16F5">
        <w:rPr>
          <w:rFonts w:ascii="Times New Roman" w:hAnsi="Times New Roman" w:cs="Times New Roman"/>
          <w:bCs/>
          <w:color w:val="000000"/>
        </w:rPr>
        <w:t xml:space="preserve">ecipients </w:t>
      </w:r>
      <w:r w:rsidR="00F259AD">
        <w:rPr>
          <w:rFonts w:ascii="Times New Roman" w:hAnsi="Times New Roman" w:cs="Times New Roman"/>
          <w:bCs/>
          <w:color w:val="000000"/>
        </w:rPr>
        <w:t>of recruitment and retention financial incentives are not required to complete</w:t>
      </w:r>
      <w:r w:rsidRPr="00DD16F5">
        <w:rPr>
          <w:rFonts w:ascii="Times New Roman" w:hAnsi="Times New Roman" w:cs="Times New Roman"/>
          <w:bCs/>
          <w:color w:val="000000"/>
        </w:rPr>
        <w:t xml:space="preserve"> any work related to the grant in order to receive these incentives,</w:t>
      </w:r>
      <w:r w:rsidR="00F259AD">
        <w:rPr>
          <w:rFonts w:ascii="Times New Roman" w:hAnsi="Times New Roman" w:cs="Times New Roman"/>
          <w:bCs/>
          <w:color w:val="000000"/>
        </w:rPr>
        <w:t xml:space="preserve"> thus</w:t>
      </w:r>
      <w:r w:rsidRPr="00DD16F5">
        <w:rPr>
          <w:rFonts w:ascii="Times New Roman" w:hAnsi="Times New Roman" w:cs="Times New Roman"/>
          <w:bCs/>
          <w:color w:val="000000"/>
        </w:rPr>
        <w:t xml:space="preserve"> this </w:t>
      </w:r>
      <w:r w:rsidR="00F259AD">
        <w:rPr>
          <w:rFonts w:ascii="Times New Roman" w:hAnsi="Times New Roman" w:cs="Times New Roman"/>
          <w:bCs/>
          <w:color w:val="000000"/>
        </w:rPr>
        <w:t xml:space="preserve">expenditure </w:t>
      </w:r>
      <w:r w:rsidRPr="00DD16F5">
        <w:rPr>
          <w:rFonts w:ascii="Times New Roman" w:hAnsi="Times New Roman" w:cs="Times New Roman"/>
          <w:bCs/>
          <w:color w:val="000000"/>
        </w:rPr>
        <w:t>is</w:t>
      </w:r>
      <w:r w:rsidR="00AB6252">
        <w:rPr>
          <w:rFonts w:ascii="Times New Roman" w:hAnsi="Times New Roman" w:cs="Times New Roman"/>
          <w:bCs/>
          <w:color w:val="000000"/>
        </w:rPr>
        <w:t xml:space="preserve"> not subject to </w:t>
      </w:r>
      <w:r w:rsidR="00041FFC">
        <w:rPr>
          <w:rFonts w:ascii="Times New Roman" w:hAnsi="Times New Roman" w:cs="Times New Roman"/>
          <w:bCs/>
          <w:color w:val="000000"/>
        </w:rPr>
        <w:t xml:space="preserve">Federal </w:t>
      </w:r>
      <w:r w:rsidR="00AB6252">
        <w:rPr>
          <w:rFonts w:ascii="Times New Roman" w:hAnsi="Times New Roman" w:cs="Times New Roman"/>
          <w:bCs/>
          <w:color w:val="000000"/>
        </w:rPr>
        <w:t>time and effort</w:t>
      </w:r>
      <w:r w:rsidR="00041FFC">
        <w:rPr>
          <w:rFonts w:ascii="Times New Roman" w:hAnsi="Times New Roman" w:cs="Times New Roman"/>
          <w:bCs/>
          <w:color w:val="000000"/>
        </w:rPr>
        <w:t xml:space="preserve"> documentation requirements</w:t>
      </w:r>
      <w:r w:rsidR="00AB6252">
        <w:rPr>
          <w:rFonts w:ascii="Times New Roman" w:hAnsi="Times New Roman" w:cs="Times New Roman"/>
          <w:bCs/>
          <w:color w:val="000000"/>
        </w:rPr>
        <w:t xml:space="preserve">, but must be </w:t>
      </w:r>
      <w:r w:rsidRPr="00DD16F5">
        <w:rPr>
          <w:rFonts w:ascii="Times New Roman" w:hAnsi="Times New Roman" w:cs="Times New Roman"/>
          <w:bCs/>
          <w:color w:val="000000"/>
        </w:rPr>
        <w:t xml:space="preserve">documented in compliance with </w:t>
      </w:r>
      <w:r w:rsidR="00F259AD">
        <w:rPr>
          <w:rFonts w:ascii="Times New Roman" w:hAnsi="Times New Roman" w:cs="Times New Roman"/>
          <w:bCs/>
          <w:color w:val="000000"/>
        </w:rPr>
        <w:t>federal grant and local state</w:t>
      </w:r>
      <w:r w:rsidRPr="00DD16F5">
        <w:rPr>
          <w:rFonts w:ascii="Times New Roman" w:hAnsi="Times New Roman" w:cs="Times New Roman"/>
          <w:bCs/>
          <w:color w:val="000000"/>
        </w:rPr>
        <w:t xml:space="preserve"> guidance.</w:t>
      </w:r>
      <w:r w:rsidR="00725B5B">
        <w:rPr>
          <w:rFonts w:ascii="Times New Roman" w:hAnsi="Times New Roman" w:cs="Times New Roman"/>
          <w:bCs/>
          <w:color w:val="000000"/>
        </w:rPr>
        <w:t xml:space="preserve"> </w:t>
      </w:r>
    </w:p>
    <w:p w:rsidR="003C7562" w:rsidRDefault="003C7562" w:rsidP="004F76AD">
      <w:pPr>
        <w:pStyle w:val="NoSpacing"/>
        <w:rPr>
          <w:rFonts w:ascii="Times New Roman" w:hAnsi="Times New Roman" w:cs="Times New Roman"/>
          <w:bCs/>
          <w:color w:val="000000"/>
        </w:rPr>
      </w:pPr>
    </w:p>
    <w:p w:rsidR="00F259AD" w:rsidRPr="00F259AD" w:rsidRDefault="00F259AD" w:rsidP="004F76AD">
      <w:pPr>
        <w:pStyle w:val="NoSpacing"/>
        <w:rPr>
          <w:rFonts w:ascii="Times New Roman" w:hAnsi="Times New Roman" w:cs="Times New Roman"/>
          <w:b/>
          <w:bCs/>
          <w:caps/>
          <w:color w:val="000000"/>
          <w:u w:val="single"/>
        </w:rPr>
      </w:pPr>
      <w:r w:rsidRPr="00F259AD">
        <w:rPr>
          <w:rFonts w:ascii="Times New Roman" w:hAnsi="Times New Roman" w:cs="Times New Roman"/>
          <w:b/>
          <w:bCs/>
          <w:caps/>
          <w:color w:val="000000"/>
          <w:u w:val="single"/>
        </w:rPr>
        <w:t>Allowability</w:t>
      </w:r>
    </w:p>
    <w:p w:rsidR="004F76AD" w:rsidRPr="00DD16F5" w:rsidRDefault="004F76AD" w:rsidP="004F76AD">
      <w:pPr>
        <w:pStyle w:val="NoSpacing"/>
        <w:rPr>
          <w:rFonts w:ascii="Times New Roman" w:hAnsi="Times New Roman" w:cs="Times New Roman"/>
          <w:b/>
          <w:bCs/>
          <w:color w:val="000000"/>
        </w:rPr>
      </w:pPr>
      <w:r w:rsidRPr="00DD16F5">
        <w:rPr>
          <w:rFonts w:ascii="Times New Roman" w:hAnsi="Times New Roman" w:cs="Times New Roman"/>
          <w:b/>
          <w:bCs/>
          <w:color w:val="000000"/>
        </w:rPr>
        <w:t xml:space="preserve">ESEA/ NCLB - SEC. 2123. LOCAL USE OF FUNDS. </w:t>
      </w:r>
    </w:p>
    <w:p w:rsidR="004F76AD" w:rsidRPr="00DD16F5" w:rsidRDefault="004F76AD" w:rsidP="0019388C">
      <w:pPr>
        <w:pStyle w:val="NoSpacing"/>
        <w:jc w:val="both"/>
        <w:rPr>
          <w:rFonts w:ascii="Times New Roman" w:hAnsi="Times New Roman" w:cs="Times New Roman"/>
        </w:rPr>
      </w:pPr>
      <w:r w:rsidRPr="00DD16F5">
        <w:rPr>
          <w:rFonts w:ascii="Times New Roman" w:hAnsi="Times New Roman" w:cs="Times New Roman"/>
        </w:rPr>
        <w:t xml:space="preserve">(a) IN GENERAL- A local educational agency that receives a subgrant under section 2121 shall use the funds made available through the subgrant to carry out one or more of the following activities, including carrying out the activities through a grant or contract with a for-profit or nonprofit entity: </w:t>
      </w:r>
    </w:p>
    <w:p w:rsidR="004F76AD" w:rsidRPr="00DD16F5" w:rsidRDefault="004F76AD" w:rsidP="0019388C">
      <w:pPr>
        <w:pStyle w:val="NoSpacing"/>
        <w:ind w:left="360"/>
        <w:jc w:val="both"/>
        <w:rPr>
          <w:rFonts w:ascii="Times New Roman" w:hAnsi="Times New Roman" w:cs="Times New Roman"/>
        </w:rPr>
      </w:pPr>
      <w:r w:rsidRPr="00DD16F5">
        <w:rPr>
          <w:rFonts w:ascii="Times New Roman" w:hAnsi="Times New Roman" w:cs="Times New Roman"/>
        </w:rPr>
        <w:t xml:space="preserve">(2) Developing and implementing initiatives to assist in recruiting highly qualified teachers (particularly initiatives that have proven effective in retaining highly qualified teachers), and hiring highly qualified teachers, who will be assigned teaching positions within their fields, including - </w:t>
      </w:r>
    </w:p>
    <w:p w:rsidR="004F76AD" w:rsidRPr="00DD16F5" w:rsidRDefault="004F76AD" w:rsidP="0019388C">
      <w:pPr>
        <w:pStyle w:val="NoSpacing"/>
        <w:tabs>
          <w:tab w:val="left" w:pos="720"/>
        </w:tabs>
        <w:ind w:left="720"/>
        <w:jc w:val="both"/>
        <w:rPr>
          <w:rFonts w:ascii="Times New Roman" w:hAnsi="Times New Roman" w:cs="Times New Roman"/>
        </w:rPr>
      </w:pPr>
      <w:r w:rsidRPr="00DD16F5">
        <w:rPr>
          <w:rFonts w:ascii="Times New Roman" w:hAnsi="Times New Roman" w:cs="Times New Roman"/>
        </w:rPr>
        <w:t xml:space="preserve">(A) </w:t>
      </w:r>
      <w:proofErr w:type="gramStart"/>
      <w:r w:rsidRPr="00DD16F5">
        <w:rPr>
          <w:rFonts w:ascii="Times New Roman" w:hAnsi="Times New Roman" w:cs="Times New Roman"/>
        </w:rPr>
        <w:t>providing</w:t>
      </w:r>
      <w:proofErr w:type="gramEnd"/>
      <w:r w:rsidRPr="00DD16F5">
        <w:rPr>
          <w:rFonts w:ascii="Times New Roman" w:hAnsi="Times New Roman" w:cs="Times New Roman"/>
        </w:rPr>
        <w:t xml:space="preserve"> scholarships, signing bonuses, or other financial incentives, such as differential pay, for teachers to teach - </w:t>
      </w:r>
    </w:p>
    <w:p w:rsidR="004F76AD" w:rsidRPr="00DD16F5" w:rsidRDefault="004F76AD" w:rsidP="0019388C">
      <w:pPr>
        <w:pStyle w:val="NoSpacing"/>
        <w:ind w:left="1080"/>
        <w:jc w:val="both"/>
        <w:rPr>
          <w:rFonts w:ascii="Times New Roman" w:hAnsi="Times New Roman" w:cs="Times New Roman"/>
        </w:rPr>
      </w:pPr>
      <w:r w:rsidRPr="00DD16F5">
        <w:rPr>
          <w:rFonts w:ascii="Times New Roman" w:hAnsi="Times New Roman" w:cs="Times New Roman"/>
        </w:rPr>
        <w:t>(</w:t>
      </w:r>
      <w:proofErr w:type="spellStart"/>
      <w:r w:rsidRPr="00DD16F5">
        <w:rPr>
          <w:rFonts w:ascii="Times New Roman" w:hAnsi="Times New Roman" w:cs="Times New Roman"/>
        </w:rPr>
        <w:t>i</w:t>
      </w:r>
      <w:proofErr w:type="spellEnd"/>
      <w:r w:rsidRPr="00DD16F5">
        <w:rPr>
          <w:rFonts w:ascii="Times New Roman" w:hAnsi="Times New Roman" w:cs="Times New Roman"/>
        </w:rPr>
        <w:t xml:space="preserve">) </w:t>
      </w:r>
      <w:proofErr w:type="gramStart"/>
      <w:r w:rsidRPr="00DD16F5">
        <w:rPr>
          <w:rFonts w:ascii="Times New Roman" w:hAnsi="Times New Roman" w:cs="Times New Roman"/>
        </w:rPr>
        <w:t>in</w:t>
      </w:r>
      <w:proofErr w:type="gramEnd"/>
      <w:r w:rsidRPr="00DD16F5">
        <w:rPr>
          <w:rFonts w:ascii="Times New Roman" w:hAnsi="Times New Roman" w:cs="Times New Roman"/>
        </w:rPr>
        <w:t xml:space="preserve"> academic subjects in which there exists a shortage of highly qualified teachers within a school or within the local educational agency; and </w:t>
      </w:r>
    </w:p>
    <w:p w:rsidR="004F76AD" w:rsidRPr="00DD16F5" w:rsidRDefault="004F76AD" w:rsidP="0019388C">
      <w:pPr>
        <w:pStyle w:val="NoSpacing"/>
        <w:ind w:left="1080"/>
        <w:jc w:val="both"/>
        <w:rPr>
          <w:rFonts w:ascii="Times New Roman" w:hAnsi="Times New Roman" w:cs="Times New Roman"/>
        </w:rPr>
      </w:pPr>
      <w:r w:rsidRPr="00DD16F5">
        <w:rPr>
          <w:rFonts w:ascii="Times New Roman" w:hAnsi="Times New Roman" w:cs="Times New Roman"/>
        </w:rPr>
        <w:t xml:space="preserve">(ii) </w:t>
      </w:r>
      <w:proofErr w:type="gramStart"/>
      <w:r w:rsidRPr="00DD16F5">
        <w:rPr>
          <w:rFonts w:ascii="Times New Roman" w:hAnsi="Times New Roman" w:cs="Times New Roman"/>
        </w:rPr>
        <w:t>in</w:t>
      </w:r>
      <w:proofErr w:type="gramEnd"/>
      <w:r w:rsidRPr="00DD16F5">
        <w:rPr>
          <w:rFonts w:ascii="Times New Roman" w:hAnsi="Times New Roman" w:cs="Times New Roman"/>
        </w:rPr>
        <w:t xml:space="preserve"> schools in which there exists a shortage of highly qualified teachers; </w:t>
      </w:r>
    </w:p>
    <w:p w:rsidR="004F76AD" w:rsidRPr="00DD16F5" w:rsidRDefault="004F76AD" w:rsidP="0019388C">
      <w:pPr>
        <w:pStyle w:val="NoSpacing"/>
        <w:tabs>
          <w:tab w:val="left" w:pos="360"/>
        </w:tabs>
        <w:ind w:left="360"/>
        <w:jc w:val="both"/>
        <w:rPr>
          <w:rFonts w:ascii="Times New Roman" w:hAnsi="Times New Roman" w:cs="Times New Roman"/>
        </w:rPr>
      </w:pPr>
      <w:r w:rsidRPr="00DD16F5">
        <w:rPr>
          <w:rFonts w:ascii="Times New Roman" w:hAnsi="Times New Roman" w:cs="Times New Roman"/>
        </w:rPr>
        <w:t xml:space="preserve">(4) Developing and implementing initiatives to promote retention of highly qualified teachers and principals, particularly within elementary schools and secondary schools with a high percentage of low-achieving students, including programs that provide-- </w:t>
      </w:r>
    </w:p>
    <w:p w:rsidR="004F76AD" w:rsidRPr="00DD16F5" w:rsidRDefault="004F76AD" w:rsidP="0019388C">
      <w:pPr>
        <w:pStyle w:val="NoSpacing"/>
        <w:ind w:left="720"/>
        <w:jc w:val="both"/>
        <w:rPr>
          <w:rFonts w:ascii="Times New Roman" w:hAnsi="Times New Roman" w:cs="Times New Roman"/>
        </w:rPr>
      </w:pPr>
      <w:r w:rsidRPr="00DD16F5">
        <w:rPr>
          <w:rFonts w:ascii="Times New Roman" w:hAnsi="Times New Roman" w:cs="Times New Roman"/>
        </w:rPr>
        <w:t xml:space="preserve">(B) </w:t>
      </w:r>
      <w:proofErr w:type="gramStart"/>
      <w:r w:rsidRPr="00DD16F5">
        <w:rPr>
          <w:rFonts w:ascii="Times New Roman" w:hAnsi="Times New Roman" w:cs="Times New Roman"/>
        </w:rPr>
        <w:t>induction</w:t>
      </w:r>
      <w:proofErr w:type="gramEnd"/>
      <w:r w:rsidRPr="00DD16F5">
        <w:rPr>
          <w:rFonts w:ascii="Times New Roman" w:hAnsi="Times New Roman" w:cs="Times New Roman"/>
        </w:rPr>
        <w:t xml:space="preserve"> and support for teachers and principals during their first 3 years of employment as teachers or principals, respectively; </w:t>
      </w:r>
    </w:p>
    <w:p w:rsidR="004F76AD" w:rsidRPr="00DD16F5" w:rsidRDefault="004F76AD" w:rsidP="0019388C">
      <w:pPr>
        <w:pStyle w:val="NoSpacing"/>
        <w:ind w:left="720"/>
        <w:jc w:val="both"/>
        <w:rPr>
          <w:rFonts w:ascii="Times New Roman" w:hAnsi="Times New Roman" w:cs="Times New Roman"/>
        </w:rPr>
      </w:pPr>
      <w:r w:rsidRPr="00DD16F5">
        <w:rPr>
          <w:rFonts w:ascii="Times New Roman" w:hAnsi="Times New Roman" w:cs="Times New Roman"/>
        </w:rPr>
        <w:t xml:space="preserve">(C) </w:t>
      </w:r>
      <w:proofErr w:type="gramStart"/>
      <w:r w:rsidRPr="00DD16F5">
        <w:rPr>
          <w:rFonts w:ascii="Times New Roman" w:hAnsi="Times New Roman" w:cs="Times New Roman"/>
        </w:rPr>
        <w:t>incentives</w:t>
      </w:r>
      <w:proofErr w:type="gramEnd"/>
      <w:r w:rsidRPr="00DD16F5">
        <w:rPr>
          <w:rFonts w:ascii="Times New Roman" w:hAnsi="Times New Roman" w:cs="Times New Roman"/>
        </w:rPr>
        <w:t xml:space="preserve">, including financial incentives, to retain teachers who have a record of success in helping low-achieving students improve their academic achievement; or </w:t>
      </w:r>
    </w:p>
    <w:p w:rsidR="004F76AD" w:rsidRPr="00DD16F5" w:rsidRDefault="004F76AD" w:rsidP="0019388C">
      <w:pPr>
        <w:pStyle w:val="NoSpacing"/>
        <w:ind w:left="720"/>
        <w:jc w:val="both"/>
        <w:rPr>
          <w:rFonts w:ascii="Times New Roman" w:hAnsi="Times New Roman" w:cs="Times New Roman"/>
        </w:rPr>
      </w:pPr>
      <w:r w:rsidRPr="00DD16F5">
        <w:rPr>
          <w:rFonts w:ascii="Times New Roman" w:hAnsi="Times New Roman" w:cs="Times New Roman"/>
        </w:rPr>
        <w:t>(D) incentives, including financial incentives, to principals who have a record of improving the academic achievement of all students, but particularly students from economically disadvantaged families, students from racial and ethnic minority groups, and students with disabilities.</w:t>
      </w:r>
    </w:p>
    <w:p w:rsidR="00723BA8" w:rsidRPr="00DD16F5" w:rsidRDefault="00723BA8" w:rsidP="004F76AD">
      <w:pPr>
        <w:pStyle w:val="NoSpacing"/>
        <w:rPr>
          <w:rFonts w:ascii="Times New Roman" w:hAnsi="Times New Roman" w:cs="Times New Roman"/>
        </w:rPr>
      </w:pPr>
    </w:p>
    <w:p w:rsidR="00723BA8" w:rsidRPr="00F259AD" w:rsidRDefault="00723BA8" w:rsidP="004F76AD">
      <w:pPr>
        <w:pStyle w:val="NoSpacing"/>
        <w:rPr>
          <w:rFonts w:ascii="Times New Roman" w:hAnsi="Times New Roman" w:cs="Times New Roman"/>
          <w:b/>
          <w:caps/>
        </w:rPr>
      </w:pPr>
      <w:r w:rsidRPr="00F259AD">
        <w:rPr>
          <w:rFonts w:ascii="Times New Roman" w:hAnsi="Times New Roman" w:cs="Times New Roman"/>
          <w:b/>
          <w:caps/>
        </w:rPr>
        <w:t xml:space="preserve">Improving Teacher Quality State Grants Non-Regulatory Guidance October 5, 2006 </w:t>
      </w:r>
    </w:p>
    <w:p w:rsidR="004F76AD" w:rsidRPr="00DD16F5" w:rsidRDefault="004F76AD" w:rsidP="004F76AD">
      <w:pPr>
        <w:pStyle w:val="NoSpacing"/>
        <w:rPr>
          <w:rFonts w:ascii="Times New Roman" w:hAnsi="Times New Roman" w:cs="Times New Roman"/>
          <w:b/>
          <w:bCs/>
        </w:rPr>
      </w:pPr>
      <w:r w:rsidRPr="00DD16F5">
        <w:rPr>
          <w:rFonts w:ascii="Times New Roman" w:hAnsi="Times New Roman" w:cs="Times New Roman"/>
          <w:b/>
          <w:bCs/>
          <w:i/>
          <w:iCs/>
        </w:rPr>
        <w:t xml:space="preserve">Allowable Costs </w:t>
      </w:r>
      <w:r w:rsidR="00723BA8" w:rsidRPr="00DD16F5">
        <w:rPr>
          <w:rFonts w:ascii="Times New Roman" w:hAnsi="Times New Roman" w:cs="Times New Roman"/>
          <w:b/>
          <w:bCs/>
          <w:i/>
          <w:iCs/>
        </w:rPr>
        <w:t xml:space="preserve">- </w:t>
      </w:r>
      <w:r w:rsidRPr="00DD16F5">
        <w:rPr>
          <w:rFonts w:ascii="Times New Roman" w:hAnsi="Times New Roman" w:cs="Times New Roman"/>
          <w:b/>
          <w:bCs/>
        </w:rPr>
        <w:t xml:space="preserve">E-1. For what activities may an LEA use </w:t>
      </w:r>
      <w:r w:rsidRPr="00DD16F5">
        <w:rPr>
          <w:rFonts w:ascii="Times New Roman" w:hAnsi="Times New Roman" w:cs="Times New Roman"/>
          <w:b/>
          <w:bCs/>
          <w:i/>
          <w:iCs/>
        </w:rPr>
        <w:t xml:space="preserve">Title II, Part A </w:t>
      </w:r>
      <w:r w:rsidRPr="00DD16F5">
        <w:rPr>
          <w:rFonts w:ascii="Times New Roman" w:hAnsi="Times New Roman" w:cs="Times New Roman"/>
          <w:b/>
          <w:bCs/>
        </w:rPr>
        <w:t>funds?</w:t>
      </w:r>
    </w:p>
    <w:p w:rsidR="004F76AD" w:rsidRPr="00DD16F5" w:rsidRDefault="004F76AD" w:rsidP="0019388C">
      <w:pPr>
        <w:pStyle w:val="NoSpacing"/>
        <w:ind w:left="270" w:hanging="270"/>
        <w:jc w:val="both"/>
        <w:rPr>
          <w:rFonts w:ascii="Times New Roman" w:hAnsi="Times New Roman" w:cs="Times New Roman"/>
        </w:rPr>
      </w:pPr>
      <w:r w:rsidRPr="00DD16F5">
        <w:rPr>
          <w:rFonts w:ascii="Times New Roman" w:hAnsi="Times New Roman" w:cs="Times New Roman"/>
        </w:rPr>
        <w:t xml:space="preserve">2. Developing and implementing strategies and activities to recruit, hire, and retain highly qualified teachers and principals. These strategies may include (a) providing monetary incentives such as scholarships, signing bonuses, or differential pay for teachers in academic subjects or schools in which the LEA has shortages. </w:t>
      </w:r>
    </w:p>
    <w:p w:rsidR="00DD16F5" w:rsidRDefault="004F76AD" w:rsidP="0019388C">
      <w:pPr>
        <w:pStyle w:val="NoSpacing"/>
        <w:ind w:left="270" w:hanging="270"/>
        <w:jc w:val="both"/>
        <w:rPr>
          <w:rFonts w:ascii="Times New Roman" w:hAnsi="Times New Roman" w:cs="Times New Roman"/>
          <w:b/>
        </w:rPr>
      </w:pPr>
      <w:r w:rsidRPr="00DD16F5">
        <w:rPr>
          <w:rFonts w:ascii="Times New Roman" w:hAnsi="Times New Roman" w:cs="Times New Roman"/>
        </w:rPr>
        <w:t>5. Developing and implementing initiatives to promote retention of highly qualified teachers and principals, particularly in schools with a high percentage of low-achieving students, including programs that provide teacher mentoring from exemplary teachers and administrators, induction, and support for new teachers and principals during their first three years; and financial incentives to retain teachers and principals with a record of helping students to achieve academic success.</w:t>
      </w:r>
      <w:r w:rsidR="00DD16F5">
        <w:rPr>
          <w:rFonts w:ascii="Times New Roman" w:hAnsi="Times New Roman" w:cs="Times New Roman"/>
          <w:b/>
        </w:rPr>
        <w:br w:type="page"/>
      </w:r>
    </w:p>
    <w:p w:rsidR="00DD16F5" w:rsidRDefault="00DD16F5" w:rsidP="004F76AD">
      <w:pPr>
        <w:pStyle w:val="NoSpacing"/>
        <w:rPr>
          <w:rFonts w:ascii="Times New Roman" w:hAnsi="Times New Roman" w:cs="Times New Roman"/>
          <w:b/>
        </w:rPr>
      </w:pPr>
    </w:p>
    <w:p w:rsidR="00DD16F5" w:rsidRDefault="00DD16F5" w:rsidP="004F76AD">
      <w:pPr>
        <w:pStyle w:val="NoSpacing"/>
        <w:rPr>
          <w:rFonts w:ascii="Times New Roman" w:hAnsi="Times New Roman" w:cs="Times New Roman"/>
          <w:b/>
        </w:rPr>
      </w:pPr>
    </w:p>
    <w:p w:rsidR="004F76AD" w:rsidRPr="00DD16F5" w:rsidRDefault="004F76AD" w:rsidP="004F76AD">
      <w:pPr>
        <w:pStyle w:val="NoSpacing"/>
        <w:rPr>
          <w:rFonts w:ascii="Times New Roman" w:hAnsi="Times New Roman" w:cs="Times New Roman"/>
          <w:b/>
        </w:rPr>
      </w:pPr>
      <w:r w:rsidRPr="00DD16F5">
        <w:rPr>
          <w:rFonts w:ascii="Times New Roman" w:hAnsi="Times New Roman" w:cs="Times New Roman"/>
          <w:b/>
        </w:rPr>
        <w:t>Requirement 1: Rationale</w:t>
      </w:r>
    </w:p>
    <w:p w:rsidR="00723BA8" w:rsidRPr="00DD16F5" w:rsidRDefault="00723BA8" w:rsidP="0019388C">
      <w:pPr>
        <w:pStyle w:val="NoSpacing"/>
        <w:jc w:val="both"/>
        <w:rPr>
          <w:rFonts w:ascii="Times New Roman" w:hAnsi="Times New Roman" w:cs="Times New Roman"/>
          <w:i/>
        </w:rPr>
      </w:pPr>
      <w:r w:rsidRPr="00DD16F5">
        <w:rPr>
          <w:rFonts w:ascii="Times New Roman" w:hAnsi="Times New Roman" w:cs="Times New Roman"/>
          <w:i/>
        </w:rPr>
        <w:t>This may include specific recruitment/ retention information, preferably over a period of years. Retention of specific teachers should also include documentation that records ‘helping students achieve academic success.’</w:t>
      </w:r>
    </w:p>
    <w:tbl>
      <w:tblPr>
        <w:tblStyle w:val="TableGrid"/>
        <w:tblW w:w="0" w:type="auto"/>
        <w:tblLook w:val="04A0" w:firstRow="1" w:lastRow="0" w:firstColumn="1" w:lastColumn="0" w:noHBand="0" w:noVBand="1"/>
      </w:tblPr>
      <w:tblGrid>
        <w:gridCol w:w="10250"/>
      </w:tblGrid>
      <w:tr w:rsidR="004F76AD" w:rsidRPr="00DD16F5" w:rsidTr="0019388C">
        <w:trPr>
          <w:trHeight w:val="2240"/>
        </w:trPr>
        <w:tc>
          <w:tcPr>
            <w:tcW w:w="10368" w:type="dxa"/>
          </w:tcPr>
          <w:p w:rsidR="004F76AD" w:rsidRPr="00DD16F5" w:rsidRDefault="004F76AD" w:rsidP="004F76AD">
            <w:pPr>
              <w:pStyle w:val="NoSpacing"/>
              <w:rPr>
                <w:rFonts w:ascii="Times New Roman" w:hAnsi="Times New Roman" w:cs="Times New Roman"/>
              </w:rPr>
            </w:pPr>
          </w:p>
        </w:tc>
      </w:tr>
    </w:tbl>
    <w:p w:rsidR="00723BA8" w:rsidRPr="00DD16F5" w:rsidRDefault="00723BA8" w:rsidP="004F76AD">
      <w:pPr>
        <w:pStyle w:val="NoSpacing"/>
        <w:rPr>
          <w:rFonts w:ascii="Times New Roman" w:hAnsi="Times New Roman" w:cs="Times New Roman"/>
        </w:rPr>
      </w:pPr>
    </w:p>
    <w:p w:rsidR="00723BA8" w:rsidRPr="00DD16F5" w:rsidRDefault="004F76AD" w:rsidP="004F76AD">
      <w:pPr>
        <w:pStyle w:val="NoSpacing"/>
        <w:rPr>
          <w:rFonts w:ascii="Times New Roman" w:hAnsi="Times New Roman" w:cs="Times New Roman"/>
        </w:rPr>
      </w:pPr>
      <w:r w:rsidRPr="00DD16F5">
        <w:rPr>
          <w:rFonts w:ascii="Times New Roman" w:hAnsi="Times New Roman" w:cs="Times New Roman"/>
          <w:b/>
        </w:rPr>
        <w:t>Requirement 2:</w:t>
      </w:r>
      <w:r w:rsidR="00723BA8" w:rsidRPr="00DD16F5">
        <w:rPr>
          <w:rFonts w:ascii="Times New Roman" w:hAnsi="Times New Roman" w:cs="Times New Roman"/>
          <w:b/>
        </w:rPr>
        <w:t xml:space="preserve"> </w:t>
      </w:r>
      <w:r w:rsidRPr="00DD16F5">
        <w:rPr>
          <w:rFonts w:ascii="Times New Roman" w:hAnsi="Times New Roman" w:cs="Times New Roman"/>
          <w:b/>
        </w:rPr>
        <w:t>Budget Line Item</w:t>
      </w:r>
      <w:r w:rsidRPr="00DD16F5">
        <w:rPr>
          <w:rFonts w:ascii="Times New Roman" w:hAnsi="Times New Roman" w:cs="Times New Roman"/>
        </w:rPr>
        <w:t xml:space="preserve"> </w:t>
      </w:r>
    </w:p>
    <w:p w:rsidR="004F76AD" w:rsidRPr="00DD16F5" w:rsidRDefault="004F76AD" w:rsidP="004F76AD">
      <w:pPr>
        <w:pStyle w:val="NoSpacing"/>
        <w:rPr>
          <w:rFonts w:ascii="Times New Roman" w:hAnsi="Times New Roman" w:cs="Times New Roman"/>
          <w:i/>
        </w:rPr>
      </w:pPr>
      <w:r w:rsidRPr="00DD16F5">
        <w:rPr>
          <w:rFonts w:ascii="Times New Roman" w:hAnsi="Times New Roman" w:cs="Times New Roman"/>
          <w:i/>
        </w:rPr>
        <w:t>Please attach a printed copy of the approved budget line item with descriptions</w:t>
      </w:r>
      <w:r w:rsidR="00723BA8" w:rsidRPr="00DD16F5">
        <w:rPr>
          <w:rFonts w:ascii="Times New Roman" w:hAnsi="Times New Roman" w:cs="Times New Roman"/>
          <w:i/>
        </w:rPr>
        <w:t>. Include any additional information below.</w:t>
      </w:r>
    </w:p>
    <w:tbl>
      <w:tblPr>
        <w:tblStyle w:val="TableGrid"/>
        <w:tblW w:w="0" w:type="auto"/>
        <w:tblLook w:val="04A0" w:firstRow="1" w:lastRow="0" w:firstColumn="1" w:lastColumn="0" w:noHBand="0" w:noVBand="1"/>
      </w:tblPr>
      <w:tblGrid>
        <w:gridCol w:w="10250"/>
      </w:tblGrid>
      <w:tr w:rsidR="004F76AD" w:rsidRPr="00DD16F5" w:rsidTr="0019388C">
        <w:trPr>
          <w:trHeight w:val="2825"/>
        </w:trPr>
        <w:tc>
          <w:tcPr>
            <w:tcW w:w="10368" w:type="dxa"/>
          </w:tcPr>
          <w:p w:rsidR="004F76AD" w:rsidRPr="00DD16F5" w:rsidRDefault="004F76AD" w:rsidP="004F76AD">
            <w:pPr>
              <w:pStyle w:val="NoSpacing"/>
              <w:rPr>
                <w:rFonts w:ascii="Times New Roman" w:hAnsi="Times New Roman" w:cs="Times New Roman"/>
              </w:rPr>
            </w:pPr>
          </w:p>
        </w:tc>
      </w:tr>
    </w:tbl>
    <w:p w:rsidR="004F76AD" w:rsidRPr="00DD16F5" w:rsidRDefault="004F76AD" w:rsidP="004F76AD">
      <w:pPr>
        <w:pStyle w:val="NoSpacing"/>
        <w:rPr>
          <w:rFonts w:ascii="Times New Roman" w:hAnsi="Times New Roman" w:cs="Times New Roman"/>
        </w:rPr>
      </w:pPr>
    </w:p>
    <w:p w:rsidR="00723BA8" w:rsidRPr="00DD16F5" w:rsidRDefault="00723BA8" w:rsidP="004F76AD">
      <w:pPr>
        <w:pStyle w:val="NoSpacing"/>
        <w:rPr>
          <w:rFonts w:ascii="Times New Roman" w:hAnsi="Times New Roman" w:cs="Times New Roman"/>
          <w:b/>
        </w:rPr>
      </w:pPr>
      <w:r w:rsidRPr="00DD16F5">
        <w:rPr>
          <w:rFonts w:ascii="Times New Roman" w:hAnsi="Times New Roman" w:cs="Times New Roman"/>
          <w:b/>
        </w:rPr>
        <w:t xml:space="preserve">Requirement 3: </w:t>
      </w:r>
      <w:r w:rsidR="00355CAF" w:rsidRPr="00DD16F5">
        <w:rPr>
          <w:rFonts w:ascii="Times New Roman" w:hAnsi="Times New Roman" w:cs="Times New Roman"/>
          <w:b/>
        </w:rPr>
        <w:t xml:space="preserve">Financial Incentive </w:t>
      </w:r>
      <w:r w:rsidRPr="00DD16F5">
        <w:rPr>
          <w:rFonts w:ascii="Times New Roman" w:hAnsi="Times New Roman" w:cs="Times New Roman"/>
          <w:b/>
        </w:rPr>
        <w:t>Recipients</w:t>
      </w:r>
    </w:p>
    <w:tbl>
      <w:tblPr>
        <w:tblStyle w:val="TableGrid"/>
        <w:tblW w:w="0" w:type="auto"/>
        <w:tblLook w:val="04A0" w:firstRow="1" w:lastRow="0" w:firstColumn="1" w:lastColumn="0" w:noHBand="0" w:noVBand="1"/>
      </w:tblPr>
      <w:tblGrid>
        <w:gridCol w:w="2681"/>
        <w:gridCol w:w="1414"/>
        <w:gridCol w:w="3333"/>
        <w:gridCol w:w="2822"/>
      </w:tblGrid>
      <w:tr w:rsidR="00355CAF" w:rsidRPr="00DD16F5" w:rsidTr="0019388C">
        <w:tc>
          <w:tcPr>
            <w:tcW w:w="2718" w:type="dxa"/>
            <w:vAlign w:val="center"/>
          </w:tcPr>
          <w:p w:rsidR="00355CAF" w:rsidRPr="00DD16F5" w:rsidRDefault="00355CAF" w:rsidP="00355CAF">
            <w:pPr>
              <w:pStyle w:val="NoSpacing"/>
              <w:jc w:val="center"/>
              <w:rPr>
                <w:rFonts w:ascii="Times New Roman" w:hAnsi="Times New Roman" w:cs="Times New Roman"/>
                <w:b/>
              </w:rPr>
            </w:pPr>
            <w:r w:rsidRPr="00DD16F5">
              <w:rPr>
                <w:rFonts w:ascii="Times New Roman" w:hAnsi="Times New Roman" w:cs="Times New Roman"/>
                <w:b/>
              </w:rPr>
              <w:t xml:space="preserve">Teacher/ </w:t>
            </w:r>
            <w:r w:rsidRPr="00DD16F5">
              <w:rPr>
                <w:rFonts w:ascii="Times New Roman" w:hAnsi="Times New Roman" w:cs="Times New Roman"/>
                <w:b/>
              </w:rPr>
              <w:br/>
              <w:t>Principal Name</w:t>
            </w:r>
          </w:p>
        </w:tc>
        <w:tc>
          <w:tcPr>
            <w:tcW w:w="1414" w:type="dxa"/>
            <w:vAlign w:val="center"/>
          </w:tcPr>
          <w:p w:rsidR="00355CAF" w:rsidRPr="00DD16F5" w:rsidRDefault="00355CAF" w:rsidP="005B29D2">
            <w:pPr>
              <w:pStyle w:val="NoSpacing"/>
              <w:jc w:val="center"/>
              <w:rPr>
                <w:rFonts w:ascii="Times New Roman" w:hAnsi="Times New Roman" w:cs="Times New Roman"/>
                <w:b/>
              </w:rPr>
            </w:pPr>
            <w:r w:rsidRPr="00DD16F5">
              <w:rPr>
                <w:rFonts w:ascii="Times New Roman" w:hAnsi="Times New Roman" w:cs="Times New Roman"/>
                <w:b/>
              </w:rPr>
              <w:t>Certification ID</w:t>
            </w:r>
          </w:p>
        </w:tc>
        <w:tc>
          <w:tcPr>
            <w:tcW w:w="3379" w:type="dxa"/>
            <w:vAlign w:val="center"/>
          </w:tcPr>
          <w:p w:rsidR="00355CAF" w:rsidRPr="00DD16F5" w:rsidRDefault="00355CAF" w:rsidP="005B29D2">
            <w:pPr>
              <w:pStyle w:val="NoSpacing"/>
              <w:jc w:val="center"/>
              <w:rPr>
                <w:rFonts w:ascii="Times New Roman" w:hAnsi="Times New Roman" w:cs="Times New Roman"/>
                <w:b/>
              </w:rPr>
            </w:pPr>
            <w:r w:rsidRPr="00DD16F5">
              <w:rPr>
                <w:rFonts w:ascii="Times New Roman" w:hAnsi="Times New Roman" w:cs="Times New Roman"/>
                <w:b/>
              </w:rPr>
              <w:t>School Assignment</w:t>
            </w:r>
          </w:p>
        </w:tc>
        <w:tc>
          <w:tcPr>
            <w:tcW w:w="2857" w:type="dxa"/>
            <w:vAlign w:val="center"/>
          </w:tcPr>
          <w:p w:rsidR="00355CAF" w:rsidRPr="00DD16F5" w:rsidRDefault="00355CAF" w:rsidP="00355CAF">
            <w:pPr>
              <w:pStyle w:val="NoSpacing"/>
              <w:jc w:val="center"/>
              <w:rPr>
                <w:rFonts w:ascii="Times New Roman" w:hAnsi="Times New Roman" w:cs="Times New Roman"/>
                <w:b/>
              </w:rPr>
            </w:pPr>
            <w:r w:rsidRPr="00DD16F5">
              <w:rPr>
                <w:rFonts w:ascii="Times New Roman" w:hAnsi="Times New Roman" w:cs="Times New Roman"/>
                <w:b/>
              </w:rPr>
              <w:t xml:space="preserve">Title – Job Assignment </w:t>
            </w:r>
            <w:r w:rsidR="002966B6">
              <w:rPr>
                <w:rFonts w:ascii="Times New Roman" w:hAnsi="Times New Roman" w:cs="Times New Roman"/>
                <w:b/>
              </w:rPr>
              <w:br/>
            </w:r>
            <w:r w:rsidRPr="00DD16F5">
              <w:rPr>
                <w:rFonts w:ascii="Times New Roman" w:hAnsi="Times New Roman" w:cs="Times New Roman"/>
                <w:b/>
              </w:rPr>
              <w:t>(If applicable, include courses taught)</w:t>
            </w:r>
          </w:p>
        </w:tc>
      </w:tr>
      <w:tr w:rsidR="00355CAF" w:rsidRPr="00DD16F5" w:rsidTr="0019388C">
        <w:tc>
          <w:tcPr>
            <w:tcW w:w="2718" w:type="dxa"/>
          </w:tcPr>
          <w:p w:rsidR="00355CAF" w:rsidRPr="00DD16F5" w:rsidRDefault="00355CAF" w:rsidP="004F76AD">
            <w:pPr>
              <w:pStyle w:val="NoSpacing"/>
              <w:rPr>
                <w:rFonts w:ascii="Times New Roman" w:hAnsi="Times New Roman" w:cs="Times New Roman"/>
              </w:rPr>
            </w:pPr>
          </w:p>
        </w:tc>
        <w:tc>
          <w:tcPr>
            <w:tcW w:w="1414" w:type="dxa"/>
          </w:tcPr>
          <w:p w:rsidR="00355CAF" w:rsidRPr="00DD16F5" w:rsidRDefault="00355CAF" w:rsidP="005B29D2">
            <w:pPr>
              <w:pStyle w:val="NoSpacing"/>
              <w:rPr>
                <w:rFonts w:ascii="Times New Roman" w:hAnsi="Times New Roman" w:cs="Times New Roman"/>
              </w:rPr>
            </w:pPr>
          </w:p>
        </w:tc>
        <w:tc>
          <w:tcPr>
            <w:tcW w:w="3379" w:type="dxa"/>
          </w:tcPr>
          <w:p w:rsidR="00355CAF" w:rsidRPr="00DD16F5" w:rsidRDefault="00355CAF" w:rsidP="005B29D2">
            <w:pPr>
              <w:pStyle w:val="NoSpacing"/>
              <w:rPr>
                <w:rFonts w:ascii="Times New Roman" w:hAnsi="Times New Roman" w:cs="Times New Roman"/>
              </w:rPr>
            </w:pPr>
          </w:p>
        </w:tc>
        <w:tc>
          <w:tcPr>
            <w:tcW w:w="2857" w:type="dxa"/>
          </w:tcPr>
          <w:p w:rsidR="00355CAF" w:rsidRPr="00DD16F5" w:rsidRDefault="00355CAF" w:rsidP="004F76AD">
            <w:pPr>
              <w:pStyle w:val="NoSpacing"/>
              <w:rPr>
                <w:rFonts w:ascii="Times New Roman" w:hAnsi="Times New Roman" w:cs="Times New Roman"/>
              </w:rPr>
            </w:pPr>
          </w:p>
        </w:tc>
      </w:tr>
      <w:tr w:rsidR="00355CAF" w:rsidRPr="00DD16F5" w:rsidTr="0019388C">
        <w:tc>
          <w:tcPr>
            <w:tcW w:w="2718" w:type="dxa"/>
          </w:tcPr>
          <w:p w:rsidR="00355CAF" w:rsidRPr="00DD16F5" w:rsidRDefault="00355CAF" w:rsidP="004F76AD">
            <w:pPr>
              <w:pStyle w:val="NoSpacing"/>
              <w:rPr>
                <w:rFonts w:ascii="Times New Roman" w:hAnsi="Times New Roman" w:cs="Times New Roman"/>
              </w:rPr>
            </w:pPr>
          </w:p>
        </w:tc>
        <w:tc>
          <w:tcPr>
            <w:tcW w:w="1414" w:type="dxa"/>
          </w:tcPr>
          <w:p w:rsidR="00355CAF" w:rsidRPr="00DD16F5" w:rsidRDefault="00355CAF" w:rsidP="005B29D2">
            <w:pPr>
              <w:pStyle w:val="NoSpacing"/>
              <w:rPr>
                <w:rFonts w:ascii="Times New Roman" w:hAnsi="Times New Roman" w:cs="Times New Roman"/>
              </w:rPr>
            </w:pPr>
          </w:p>
        </w:tc>
        <w:tc>
          <w:tcPr>
            <w:tcW w:w="3379" w:type="dxa"/>
          </w:tcPr>
          <w:p w:rsidR="00355CAF" w:rsidRPr="00DD16F5" w:rsidRDefault="00355CAF" w:rsidP="005B29D2">
            <w:pPr>
              <w:pStyle w:val="NoSpacing"/>
              <w:rPr>
                <w:rFonts w:ascii="Times New Roman" w:hAnsi="Times New Roman" w:cs="Times New Roman"/>
              </w:rPr>
            </w:pPr>
          </w:p>
        </w:tc>
        <w:tc>
          <w:tcPr>
            <w:tcW w:w="2857" w:type="dxa"/>
          </w:tcPr>
          <w:p w:rsidR="00355CAF" w:rsidRPr="00DD16F5" w:rsidRDefault="00355CAF" w:rsidP="004F76AD">
            <w:pPr>
              <w:pStyle w:val="NoSpacing"/>
              <w:rPr>
                <w:rFonts w:ascii="Times New Roman" w:hAnsi="Times New Roman" w:cs="Times New Roman"/>
              </w:rPr>
            </w:pPr>
          </w:p>
        </w:tc>
      </w:tr>
      <w:tr w:rsidR="00355CAF" w:rsidRPr="00DD16F5" w:rsidTr="0019388C">
        <w:tc>
          <w:tcPr>
            <w:tcW w:w="2718" w:type="dxa"/>
          </w:tcPr>
          <w:p w:rsidR="00355CAF" w:rsidRPr="00DD16F5" w:rsidRDefault="00355CAF" w:rsidP="004F76AD">
            <w:pPr>
              <w:pStyle w:val="NoSpacing"/>
              <w:rPr>
                <w:rFonts w:ascii="Times New Roman" w:hAnsi="Times New Roman" w:cs="Times New Roman"/>
              </w:rPr>
            </w:pPr>
          </w:p>
        </w:tc>
        <w:tc>
          <w:tcPr>
            <w:tcW w:w="1414" w:type="dxa"/>
          </w:tcPr>
          <w:p w:rsidR="00355CAF" w:rsidRPr="00DD16F5" w:rsidRDefault="00355CAF" w:rsidP="005B29D2">
            <w:pPr>
              <w:pStyle w:val="NoSpacing"/>
              <w:rPr>
                <w:rFonts w:ascii="Times New Roman" w:hAnsi="Times New Roman" w:cs="Times New Roman"/>
              </w:rPr>
            </w:pPr>
          </w:p>
        </w:tc>
        <w:tc>
          <w:tcPr>
            <w:tcW w:w="3379" w:type="dxa"/>
          </w:tcPr>
          <w:p w:rsidR="00355CAF" w:rsidRPr="00DD16F5" w:rsidRDefault="00355CAF" w:rsidP="005B29D2">
            <w:pPr>
              <w:pStyle w:val="NoSpacing"/>
              <w:rPr>
                <w:rFonts w:ascii="Times New Roman" w:hAnsi="Times New Roman" w:cs="Times New Roman"/>
              </w:rPr>
            </w:pPr>
          </w:p>
        </w:tc>
        <w:tc>
          <w:tcPr>
            <w:tcW w:w="2857" w:type="dxa"/>
          </w:tcPr>
          <w:p w:rsidR="00355CAF" w:rsidRPr="00DD16F5" w:rsidRDefault="00355CAF" w:rsidP="004F76AD">
            <w:pPr>
              <w:pStyle w:val="NoSpacing"/>
              <w:rPr>
                <w:rFonts w:ascii="Times New Roman" w:hAnsi="Times New Roman" w:cs="Times New Roman"/>
              </w:rPr>
            </w:pPr>
          </w:p>
        </w:tc>
      </w:tr>
      <w:tr w:rsidR="00355CAF" w:rsidRPr="00DD16F5" w:rsidTr="0019388C">
        <w:tc>
          <w:tcPr>
            <w:tcW w:w="2718" w:type="dxa"/>
          </w:tcPr>
          <w:p w:rsidR="00355CAF" w:rsidRPr="00DD16F5" w:rsidRDefault="00355CAF" w:rsidP="004F76AD">
            <w:pPr>
              <w:pStyle w:val="NoSpacing"/>
              <w:rPr>
                <w:rFonts w:ascii="Times New Roman" w:hAnsi="Times New Roman" w:cs="Times New Roman"/>
              </w:rPr>
            </w:pPr>
          </w:p>
        </w:tc>
        <w:tc>
          <w:tcPr>
            <w:tcW w:w="1414" w:type="dxa"/>
          </w:tcPr>
          <w:p w:rsidR="00355CAF" w:rsidRPr="00DD16F5" w:rsidRDefault="00355CAF" w:rsidP="005B29D2">
            <w:pPr>
              <w:pStyle w:val="NoSpacing"/>
              <w:rPr>
                <w:rFonts w:ascii="Times New Roman" w:hAnsi="Times New Roman" w:cs="Times New Roman"/>
              </w:rPr>
            </w:pPr>
          </w:p>
        </w:tc>
        <w:tc>
          <w:tcPr>
            <w:tcW w:w="3379" w:type="dxa"/>
          </w:tcPr>
          <w:p w:rsidR="00355CAF" w:rsidRPr="00DD16F5" w:rsidRDefault="00355CAF" w:rsidP="005B29D2">
            <w:pPr>
              <w:pStyle w:val="NoSpacing"/>
              <w:rPr>
                <w:rFonts w:ascii="Times New Roman" w:hAnsi="Times New Roman" w:cs="Times New Roman"/>
              </w:rPr>
            </w:pPr>
          </w:p>
        </w:tc>
        <w:tc>
          <w:tcPr>
            <w:tcW w:w="2857" w:type="dxa"/>
          </w:tcPr>
          <w:p w:rsidR="00355CAF" w:rsidRPr="00DD16F5" w:rsidRDefault="00355CAF" w:rsidP="004F76AD">
            <w:pPr>
              <w:pStyle w:val="NoSpacing"/>
              <w:rPr>
                <w:rFonts w:ascii="Times New Roman" w:hAnsi="Times New Roman" w:cs="Times New Roman"/>
              </w:rPr>
            </w:pPr>
          </w:p>
        </w:tc>
      </w:tr>
      <w:tr w:rsidR="00355CAF" w:rsidRPr="00DD16F5" w:rsidTr="0019388C">
        <w:tc>
          <w:tcPr>
            <w:tcW w:w="2718" w:type="dxa"/>
          </w:tcPr>
          <w:p w:rsidR="00355CAF" w:rsidRPr="00DD16F5" w:rsidRDefault="00355CAF" w:rsidP="004F76AD">
            <w:pPr>
              <w:pStyle w:val="NoSpacing"/>
              <w:rPr>
                <w:rFonts w:ascii="Times New Roman" w:hAnsi="Times New Roman" w:cs="Times New Roman"/>
              </w:rPr>
            </w:pPr>
          </w:p>
        </w:tc>
        <w:tc>
          <w:tcPr>
            <w:tcW w:w="1414" w:type="dxa"/>
          </w:tcPr>
          <w:p w:rsidR="00355CAF" w:rsidRPr="00DD16F5" w:rsidRDefault="00355CAF" w:rsidP="005B29D2">
            <w:pPr>
              <w:pStyle w:val="NoSpacing"/>
              <w:rPr>
                <w:rFonts w:ascii="Times New Roman" w:hAnsi="Times New Roman" w:cs="Times New Roman"/>
              </w:rPr>
            </w:pPr>
          </w:p>
        </w:tc>
        <w:tc>
          <w:tcPr>
            <w:tcW w:w="3379" w:type="dxa"/>
          </w:tcPr>
          <w:p w:rsidR="00355CAF" w:rsidRPr="00DD16F5" w:rsidRDefault="00355CAF" w:rsidP="005B29D2">
            <w:pPr>
              <w:pStyle w:val="NoSpacing"/>
              <w:rPr>
                <w:rFonts w:ascii="Times New Roman" w:hAnsi="Times New Roman" w:cs="Times New Roman"/>
              </w:rPr>
            </w:pPr>
          </w:p>
        </w:tc>
        <w:tc>
          <w:tcPr>
            <w:tcW w:w="2857" w:type="dxa"/>
          </w:tcPr>
          <w:p w:rsidR="00355CAF" w:rsidRPr="00DD16F5" w:rsidRDefault="00355CAF" w:rsidP="004F76AD">
            <w:pPr>
              <w:pStyle w:val="NoSpacing"/>
              <w:rPr>
                <w:rFonts w:ascii="Times New Roman" w:hAnsi="Times New Roman" w:cs="Times New Roman"/>
              </w:rPr>
            </w:pPr>
          </w:p>
        </w:tc>
      </w:tr>
      <w:tr w:rsidR="00355CAF" w:rsidRPr="00DD16F5" w:rsidTr="0019388C">
        <w:tc>
          <w:tcPr>
            <w:tcW w:w="2718" w:type="dxa"/>
          </w:tcPr>
          <w:p w:rsidR="00355CAF" w:rsidRPr="00DD16F5" w:rsidRDefault="00355CAF" w:rsidP="004F76AD">
            <w:pPr>
              <w:pStyle w:val="NoSpacing"/>
              <w:rPr>
                <w:rFonts w:ascii="Times New Roman" w:hAnsi="Times New Roman" w:cs="Times New Roman"/>
              </w:rPr>
            </w:pPr>
          </w:p>
        </w:tc>
        <w:tc>
          <w:tcPr>
            <w:tcW w:w="1414" w:type="dxa"/>
          </w:tcPr>
          <w:p w:rsidR="00355CAF" w:rsidRPr="00DD16F5" w:rsidRDefault="00355CAF" w:rsidP="005B29D2">
            <w:pPr>
              <w:pStyle w:val="NoSpacing"/>
              <w:rPr>
                <w:rFonts w:ascii="Times New Roman" w:hAnsi="Times New Roman" w:cs="Times New Roman"/>
              </w:rPr>
            </w:pPr>
          </w:p>
        </w:tc>
        <w:tc>
          <w:tcPr>
            <w:tcW w:w="3379" w:type="dxa"/>
          </w:tcPr>
          <w:p w:rsidR="00355CAF" w:rsidRPr="00DD16F5" w:rsidRDefault="00355CAF" w:rsidP="005B29D2">
            <w:pPr>
              <w:pStyle w:val="NoSpacing"/>
              <w:rPr>
                <w:rFonts w:ascii="Times New Roman" w:hAnsi="Times New Roman" w:cs="Times New Roman"/>
              </w:rPr>
            </w:pPr>
          </w:p>
        </w:tc>
        <w:tc>
          <w:tcPr>
            <w:tcW w:w="2857" w:type="dxa"/>
          </w:tcPr>
          <w:p w:rsidR="00355CAF" w:rsidRPr="00DD16F5" w:rsidRDefault="00355CAF" w:rsidP="004F76AD">
            <w:pPr>
              <w:pStyle w:val="NoSpacing"/>
              <w:rPr>
                <w:rFonts w:ascii="Times New Roman" w:hAnsi="Times New Roman" w:cs="Times New Roman"/>
              </w:rPr>
            </w:pPr>
          </w:p>
        </w:tc>
      </w:tr>
      <w:tr w:rsidR="00355CAF" w:rsidRPr="00DD16F5" w:rsidTr="0019388C">
        <w:tc>
          <w:tcPr>
            <w:tcW w:w="2718" w:type="dxa"/>
          </w:tcPr>
          <w:p w:rsidR="00355CAF" w:rsidRPr="00DD16F5" w:rsidRDefault="00355CAF" w:rsidP="004F76AD">
            <w:pPr>
              <w:pStyle w:val="NoSpacing"/>
              <w:rPr>
                <w:rFonts w:ascii="Times New Roman" w:hAnsi="Times New Roman" w:cs="Times New Roman"/>
              </w:rPr>
            </w:pPr>
          </w:p>
        </w:tc>
        <w:tc>
          <w:tcPr>
            <w:tcW w:w="1414" w:type="dxa"/>
          </w:tcPr>
          <w:p w:rsidR="00355CAF" w:rsidRPr="00DD16F5" w:rsidRDefault="00355CAF" w:rsidP="005B29D2">
            <w:pPr>
              <w:pStyle w:val="NoSpacing"/>
              <w:rPr>
                <w:rFonts w:ascii="Times New Roman" w:hAnsi="Times New Roman" w:cs="Times New Roman"/>
              </w:rPr>
            </w:pPr>
          </w:p>
        </w:tc>
        <w:tc>
          <w:tcPr>
            <w:tcW w:w="3379" w:type="dxa"/>
          </w:tcPr>
          <w:p w:rsidR="00355CAF" w:rsidRPr="00DD16F5" w:rsidRDefault="00355CAF" w:rsidP="005B29D2">
            <w:pPr>
              <w:pStyle w:val="NoSpacing"/>
              <w:rPr>
                <w:rFonts w:ascii="Times New Roman" w:hAnsi="Times New Roman" w:cs="Times New Roman"/>
              </w:rPr>
            </w:pPr>
          </w:p>
        </w:tc>
        <w:tc>
          <w:tcPr>
            <w:tcW w:w="2857" w:type="dxa"/>
          </w:tcPr>
          <w:p w:rsidR="00355CAF" w:rsidRPr="00DD16F5" w:rsidRDefault="00355CAF" w:rsidP="004F76AD">
            <w:pPr>
              <w:pStyle w:val="NoSpacing"/>
              <w:rPr>
                <w:rFonts w:ascii="Times New Roman" w:hAnsi="Times New Roman" w:cs="Times New Roman"/>
              </w:rPr>
            </w:pPr>
          </w:p>
        </w:tc>
      </w:tr>
      <w:tr w:rsidR="00355CAF" w:rsidRPr="00DD16F5" w:rsidTr="0019388C">
        <w:tc>
          <w:tcPr>
            <w:tcW w:w="2718" w:type="dxa"/>
          </w:tcPr>
          <w:p w:rsidR="00355CAF" w:rsidRPr="00DD16F5" w:rsidRDefault="00355CAF" w:rsidP="004F76AD">
            <w:pPr>
              <w:pStyle w:val="NoSpacing"/>
              <w:rPr>
                <w:rFonts w:ascii="Times New Roman" w:hAnsi="Times New Roman" w:cs="Times New Roman"/>
              </w:rPr>
            </w:pPr>
          </w:p>
        </w:tc>
        <w:tc>
          <w:tcPr>
            <w:tcW w:w="1414" w:type="dxa"/>
          </w:tcPr>
          <w:p w:rsidR="00355CAF" w:rsidRPr="00DD16F5" w:rsidRDefault="00355CAF" w:rsidP="005B29D2">
            <w:pPr>
              <w:pStyle w:val="NoSpacing"/>
              <w:rPr>
                <w:rFonts w:ascii="Times New Roman" w:hAnsi="Times New Roman" w:cs="Times New Roman"/>
              </w:rPr>
            </w:pPr>
          </w:p>
        </w:tc>
        <w:tc>
          <w:tcPr>
            <w:tcW w:w="3379" w:type="dxa"/>
          </w:tcPr>
          <w:p w:rsidR="00355CAF" w:rsidRPr="00DD16F5" w:rsidRDefault="00355CAF" w:rsidP="005B29D2">
            <w:pPr>
              <w:pStyle w:val="NoSpacing"/>
              <w:rPr>
                <w:rFonts w:ascii="Times New Roman" w:hAnsi="Times New Roman" w:cs="Times New Roman"/>
              </w:rPr>
            </w:pPr>
          </w:p>
        </w:tc>
        <w:tc>
          <w:tcPr>
            <w:tcW w:w="2857" w:type="dxa"/>
          </w:tcPr>
          <w:p w:rsidR="00355CAF" w:rsidRPr="00DD16F5" w:rsidRDefault="00355CAF" w:rsidP="004F76AD">
            <w:pPr>
              <w:pStyle w:val="NoSpacing"/>
              <w:rPr>
                <w:rFonts w:ascii="Times New Roman" w:hAnsi="Times New Roman" w:cs="Times New Roman"/>
              </w:rPr>
            </w:pPr>
          </w:p>
        </w:tc>
      </w:tr>
      <w:tr w:rsidR="00355CAF" w:rsidRPr="00DD16F5" w:rsidTr="0019388C">
        <w:tc>
          <w:tcPr>
            <w:tcW w:w="2718" w:type="dxa"/>
          </w:tcPr>
          <w:p w:rsidR="00355CAF" w:rsidRPr="00DD16F5" w:rsidRDefault="00355CAF" w:rsidP="004F76AD">
            <w:pPr>
              <w:pStyle w:val="NoSpacing"/>
              <w:rPr>
                <w:rFonts w:ascii="Times New Roman" w:hAnsi="Times New Roman" w:cs="Times New Roman"/>
              </w:rPr>
            </w:pPr>
          </w:p>
        </w:tc>
        <w:tc>
          <w:tcPr>
            <w:tcW w:w="1414" w:type="dxa"/>
          </w:tcPr>
          <w:p w:rsidR="00355CAF" w:rsidRPr="00DD16F5" w:rsidRDefault="00355CAF" w:rsidP="005B29D2">
            <w:pPr>
              <w:pStyle w:val="NoSpacing"/>
              <w:rPr>
                <w:rFonts w:ascii="Times New Roman" w:hAnsi="Times New Roman" w:cs="Times New Roman"/>
              </w:rPr>
            </w:pPr>
          </w:p>
        </w:tc>
        <w:tc>
          <w:tcPr>
            <w:tcW w:w="3379" w:type="dxa"/>
          </w:tcPr>
          <w:p w:rsidR="00355CAF" w:rsidRPr="00DD16F5" w:rsidRDefault="00355CAF" w:rsidP="005B29D2">
            <w:pPr>
              <w:pStyle w:val="NoSpacing"/>
              <w:rPr>
                <w:rFonts w:ascii="Times New Roman" w:hAnsi="Times New Roman" w:cs="Times New Roman"/>
              </w:rPr>
            </w:pPr>
          </w:p>
        </w:tc>
        <w:tc>
          <w:tcPr>
            <w:tcW w:w="2857" w:type="dxa"/>
          </w:tcPr>
          <w:p w:rsidR="00355CAF" w:rsidRPr="00DD16F5" w:rsidRDefault="00355CAF" w:rsidP="004F76AD">
            <w:pPr>
              <w:pStyle w:val="NoSpacing"/>
              <w:rPr>
                <w:rFonts w:ascii="Times New Roman" w:hAnsi="Times New Roman" w:cs="Times New Roman"/>
              </w:rPr>
            </w:pPr>
          </w:p>
        </w:tc>
      </w:tr>
      <w:tr w:rsidR="00355CAF" w:rsidRPr="00DD16F5" w:rsidTr="0019388C">
        <w:tc>
          <w:tcPr>
            <w:tcW w:w="2718" w:type="dxa"/>
          </w:tcPr>
          <w:p w:rsidR="00355CAF" w:rsidRPr="00DD16F5" w:rsidRDefault="00355CAF" w:rsidP="004F76AD">
            <w:pPr>
              <w:pStyle w:val="NoSpacing"/>
              <w:rPr>
                <w:rFonts w:ascii="Times New Roman" w:hAnsi="Times New Roman" w:cs="Times New Roman"/>
              </w:rPr>
            </w:pPr>
          </w:p>
        </w:tc>
        <w:tc>
          <w:tcPr>
            <w:tcW w:w="1414" w:type="dxa"/>
          </w:tcPr>
          <w:p w:rsidR="00355CAF" w:rsidRPr="00DD16F5" w:rsidRDefault="00355CAF" w:rsidP="005B29D2">
            <w:pPr>
              <w:pStyle w:val="NoSpacing"/>
              <w:rPr>
                <w:rFonts w:ascii="Times New Roman" w:hAnsi="Times New Roman" w:cs="Times New Roman"/>
              </w:rPr>
            </w:pPr>
          </w:p>
        </w:tc>
        <w:tc>
          <w:tcPr>
            <w:tcW w:w="3379" w:type="dxa"/>
          </w:tcPr>
          <w:p w:rsidR="00355CAF" w:rsidRPr="00DD16F5" w:rsidRDefault="00355CAF" w:rsidP="005B29D2">
            <w:pPr>
              <w:pStyle w:val="NoSpacing"/>
              <w:rPr>
                <w:rFonts w:ascii="Times New Roman" w:hAnsi="Times New Roman" w:cs="Times New Roman"/>
              </w:rPr>
            </w:pPr>
          </w:p>
        </w:tc>
        <w:tc>
          <w:tcPr>
            <w:tcW w:w="2857" w:type="dxa"/>
          </w:tcPr>
          <w:p w:rsidR="00355CAF" w:rsidRPr="00DD16F5" w:rsidRDefault="00355CAF" w:rsidP="004F76AD">
            <w:pPr>
              <w:pStyle w:val="NoSpacing"/>
              <w:rPr>
                <w:rFonts w:ascii="Times New Roman" w:hAnsi="Times New Roman" w:cs="Times New Roman"/>
              </w:rPr>
            </w:pPr>
          </w:p>
        </w:tc>
      </w:tr>
    </w:tbl>
    <w:p w:rsidR="003C7562" w:rsidRDefault="003C7562" w:rsidP="003C7562">
      <w:pPr>
        <w:pStyle w:val="NoSpacing"/>
        <w:rPr>
          <w:rFonts w:ascii="Times New Roman" w:hAnsi="Times New Roman" w:cs="Times New Roman"/>
          <w:bCs/>
          <w:i/>
          <w:color w:val="000000"/>
          <w:sz w:val="20"/>
        </w:rPr>
      </w:pPr>
    </w:p>
    <w:p w:rsidR="00723BA8" w:rsidRPr="00F56B9B" w:rsidRDefault="00F56B9B" w:rsidP="0019388C">
      <w:pPr>
        <w:pStyle w:val="NoSpacing"/>
        <w:jc w:val="both"/>
        <w:rPr>
          <w:rFonts w:ascii="Times New Roman" w:hAnsi="Times New Roman" w:cs="Times New Roman"/>
          <w:bCs/>
          <w:i/>
          <w:color w:val="000000"/>
          <w:sz w:val="20"/>
        </w:rPr>
      </w:pPr>
      <w:r>
        <w:rPr>
          <w:rFonts w:ascii="Times New Roman" w:hAnsi="Times New Roman" w:cs="Times New Roman"/>
          <w:bCs/>
          <w:i/>
          <w:color w:val="000000"/>
          <w:sz w:val="20"/>
        </w:rPr>
        <w:t>If, d</w:t>
      </w:r>
      <w:r w:rsidR="003C7562" w:rsidRPr="003C7562">
        <w:rPr>
          <w:rFonts w:ascii="Times New Roman" w:hAnsi="Times New Roman" w:cs="Times New Roman"/>
          <w:bCs/>
          <w:i/>
          <w:color w:val="000000"/>
          <w:sz w:val="20"/>
        </w:rPr>
        <w:t xml:space="preserve">istricts </w:t>
      </w:r>
      <w:r>
        <w:rPr>
          <w:rFonts w:ascii="Times New Roman" w:hAnsi="Times New Roman" w:cs="Times New Roman"/>
          <w:bCs/>
          <w:i/>
          <w:color w:val="000000"/>
          <w:sz w:val="20"/>
        </w:rPr>
        <w:t>choose to</w:t>
      </w:r>
      <w:r w:rsidR="003C7562" w:rsidRPr="003C7562">
        <w:rPr>
          <w:rFonts w:ascii="Times New Roman" w:hAnsi="Times New Roman" w:cs="Times New Roman"/>
          <w:bCs/>
          <w:i/>
          <w:color w:val="000000"/>
          <w:sz w:val="20"/>
        </w:rPr>
        <w:t xml:space="preserve"> create and format their own documentation, </w:t>
      </w:r>
      <w:r>
        <w:rPr>
          <w:rFonts w:ascii="Times New Roman" w:hAnsi="Times New Roman" w:cs="Times New Roman"/>
          <w:bCs/>
          <w:i/>
          <w:color w:val="000000"/>
          <w:sz w:val="20"/>
        </w:rPr>
        <w:t>it must</w:t>
      </w:r>
      <w:r w:rsidR="003C7562" w:rsidRPr="003C7562">
        <w:rPr>
          <w:rFonts w:ascii="Times New Roman" w:hAnsi="Times New Roman" w:cs="Times New Roman"/>
          <w:bCs/>
          <w:i/>
          <w:color w:val="000000"/>
          <w:sz w:val="20"/>
        </w:rPr>
        <w:t>, at a minimum, include 1) budget line item, 2) documentation of allowability in the form of law and/ or non-regulatory guidance</w:t>
      </w:r>
      <w:r>
        <w:rPr>
          <w:rFonts w:ascii="Times New Roman" w:hAnsi="Times New Roman" w:cs="Times New Roman"/>
          <w:bCs/>
          <w:i/>
          <w:color w:val="000000"/>
          <w:sz w:val="20"/>
        </w:rPr>
        <w:t xml:space="preserve"> (</w:t>
      </w:r>
      <w:r w:rsidRPr="00F56B9B">
        <w:rPr>
          <w:rFonts w:ascii="Times New Roman" w:hAnsi="Times New Roman" w:cs="Times New Roman"/>
          <w:bCs/>
          <w:i/>
          <w:color w:val="000000"/>
          <w:sz w:val="20"/>
        </w:rPr>
        <w:t>NCLB - SEC. 2123</w:t>
      </w:r>
      <w:r>
        <w:rPr>
          <w:rFonts w:ascii="Times New Roman" w:hAnsi="Times New Roman" w:cs="Times New Roman"/>
          <w:bCs/>
          <w:i/>
          <w:color w:val="000000"/>
          <w:sz w:val="20"/>
        </w:rPr>
        <w:t xml:space="preserve"> and Title II, Part A Non-Regulatory Guidance E-1)</w:t>
      </w:r>
      <w:r w:rsidR="003C7562" w:rsidRPr="003C7562">
        <w:rPr>
          <w:rFonts w:ascii="Times New Roman" w:hAnsi="Times New Roman" w:cs="Times New Roman"/>
          <w:bCs/>
          <w:i/>
          <w:color w:val="000000"/>
          <w:sz w:val="20"/>
        </w:rPr>
        <w:t xml:space="preserve"> 3) a note explaining why this exp</w:t>
      </w:r>
      <w:bookmarkStart w:id="0" w:name="_GoBack"/>
      <w:bookmarkEnd w:id="0"/>
      <w:r w:rsidR="003C7562" w:rsidRPr="003C7562">
        <w:rPr>
          <w:rFonts w:ascii="Times New Roman" w:hAnsi="Times New Roman" w:cs="Times New Roman"/>
          <w:bCs/>
          <w:i/>
          <w:color w:val="000000"/>
          <w:sz w:val="20"/>
        </w:rPr>
        <w:t xml:space="preserve">enditure is exempt from </w:t>
      </w:r>
      <w:r w:rsidR="00041FFC">
        <w:rPr>
          <w:rFonts w:ascii="Times New Roman" w:hAnsi="Times New Roman" w:cs="Times New Roman"/>
          <w:bCs/>
          <w:i/>
          <w:color w:val="000000"/>
          <w:sz w:val="20"/>
        </w:rPr>
        <w:t xml:space="preserve">Federal </w:t>
      </w:r>
      <w:r w:rsidR="003C7562" w:rsidRPr="003C7562">
        <w:rPr>
          <w:rFonts w:ascii="Times New Roman" w:hAnsi="Times New Roman" w:cs="Times New Roman"/>
          <w:bCs/>
          <w:i/>
          <w:color w:val="000000"/>
          <w:sz w:val="20"/>
        </w:rPr>
        <w:t xml:space="preserve">time and effort </w:t>
      </w:r>
      <w:r w:rsidR="00041FFC">
        <w:rPr>
          <w:rFonts w:ascii="Times New Roman" w:hAnsi="Times New Roman" w:cs="Times New Roman"/>
          <w:bCs/>
          <w:i/>
          <w:color w:val="000000"/>
          <w:sz w:val="20"/>
        </w:rPr>
        <w:t xml:space="preserve">documentation </w:t>
      </w:r>
      <w:r w:rsidR="003C7562" w:rsidRPr="003C7562">
        <w:rPr>
          <w:rFonts w:ascii="Times New Roman" w:hAnsi="Times New Roman" w:cs="Times New Roman"/>
          <w:bCs/>
          <w:i/>
          <w:color w:val="000000"/>
          <w:sz w:val="20"/>
        </w:rPr>
        <w:t>requirements, and 4) justification for this expenditure to address local allowability.</w:t>
      </w:r>
    </w:p>
    <w:sectPr w:rsidR="00723BA8" w:rsidRPr="00F56B9B" w:rsidSect="0019388C">
      <w:headerReference w:type="default" r:id="rId6"/>
      <w:footerReference w:type="default" r:id="rId7"/>
      <w:pgSz w:w="12240" w:h="15840"/>
      <w:pgMar w:top="1440" w:right="90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BFD" w:rsidRDefault="006A3BFD" w:rsidP="00DD16F5">
      <w:pPr>
        <w:spacing w:after="0" w:line="240" w:lineRule="auto"/>
      </w:pPr>
      <w:r>
        <w:separator/>
      </w:r>
    </w:p>
  </w:endnote>
  <w:endnote w:type="continuationSeparator" w:id="0">
    <w:p w:rsidR="006A3BFD" w:rsidRDefault="006A3BFD" w:rsidP="00DD1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6F5" w:rsidRDefault="00117736" w:rsidP="00DD16F5">
    <w:pPr>
      <w:pStyle w:val="NoSpacing"/>
      <w:jc w:val="center"/>
      <w:rPr>
        <w:rFonts w:ascii="Times New Roman" w:hAnsi="Times New Roman"/>
        <w:sz w:val="16"/>
        <w:szCs w:val="16"/>
      </w:rPr>
    </w:pPr>
    <w:r>
      <w:rPr>
        <w:rFonts w:ascii="Times New Roman" w:hAnsi="Times New Roman"/>
        <w:sz w:val="16"/>
        <w:szCs w:val="16"/>
      </w:rPr>
      <w:t>Georgia Department of Education</w:t>
    </w:r>
  </w:p>
  <w:p w:rsidR="00DD16F5" w:rsidRPr="00117736" w:rsidRDefault="009B736C" w:rsidP="00117736">
    <w:pPr>
      <w:pStyle w:val="NoSpacing"/>
      <w:jc w:val="center"/>
      <w:rPr>
        <w:rFonts w:ascii="Times New Roman" w:hAnsi="Times New Roman"/>
        <w:sz w:val="16"/>
        <w:szCs w:val="16"/>
      </w:rPr>
    </w:pPr>
    <w:r>
      <w:rPr>
        <w:rFonts w:ascii="Times New Roman" w:hAnsi="Times New Roman"/>
        <w:sz w:val="16"/>
        <w:szCs w:val="16"/>
      </w:rPr>
      <w:t>June 2016</w:t>
    </w:r>
    <w:r w:rsidR="00DD16F5">
      <w:rPr>
        <w:rFonts w:ascii="Times New Roman" w:hAnsi="Times New Roman"/>
        <w:sz w:val="16"/>
        <w:szCs w:val="16"/>
      </w:rPr>
      <w:t xml:space="preserve"> ● Page </w:t>
    </w:r>
    <w:r w:rsidR="00CF2337">
      <w:rPr>
        <w:rFonts w:ascii="Times New Roman" w:hAnsi="Times New Roman"/>
        <w:sz w:val="16"/>
        <w:szCs w:val="16"/>
      </w:rPr>
      <w:fldChar w:fldCharType="begin"/>
    </w:r>
    <w:r w:rsidR="00DD16F5">
      <w:rPr>
        <w:rFonts w:ascii="Times New Roman" w:hAnsi="Times New Roman"/>
        <w:sz w:val="16"/>
        <w:szCs w:val="16"/>
      </w:rPr>
      <w:instrText xml:space="preserve"> PAGE </w:instrText>
    </w:r>
    <w:r w:rsidR="00CF2337">
      <w:rPr>
        <w:rFonts w:ascii="Times New Roman" w:hAnsi="Times New Roman"/>
        <w:sz w:val="16"/>
        <w:szCs w:val="16"/>
      </w:rPr>
      <w:fldChar w:fldCharType="separate"/>
    </w:r>
    <w:r>
      <w:rPr>
        <w:rFonts w:ascii="Times New Roman" w:hAnsi="Times New Roman"/>
        <w:noProof/>
        <w:sz w:val="16"/>
        <w:szCs w:val="16"/>
      </w:rPr>
      <w:t>1</w:t>
    </w:r>
    <w:r w:rsidR="00CF2337">
      <w:rPr>
        <w:rFonts w:ascii="Times New Roman" w:hAnsi="Times New Roman"/>
        <w:sz w:val="16"/>
        <w:szCs w:val="16"/>
      </w:rPr>
      <w:fldChar w:fldCharType="end"/>
    </w:r>
    <w:r w:rsidR="00DD16F5">
      <w:rPr>
        <w:rFonts w:ascii="Times New Roman" w:hAnsi="Times New Roman"/>
        <w:sz w:val="16"/>
        <w:szCs w:val="16"/>
      </w:rPr>
      <w:t xml:space="preserve"> of </w:t>
    </w:r>
    <w:r w:rsidR="00CF2337">
      <w:rPr>
        <w:rFonts w:ascii="Times New Roman" w:hAnsi="Times New Roman"/>
        <w:sz w:val="16"/>
        <w:szCs w:val="16"/>
      </w:rPr>
      <w:fldChar w:fldCharType="begin"/>
    </w:r>
    <w:r w:rsidR="00DD16F5">
      <w:rPr>
        <w:rFonts w:ascii="Times New Roman" w:hAnsi="Times New Roman"/>
        <w:sz w:val="16"/>
        <w:szCs w:val="16"/>
      </w:rPr>
      <w:instrText xml:space="preserve"> NUMPAGES  </w:instrText>
    </w:r>
    <w:r w:rsidR="00CF2337">
      <w:rPr>
        <w:rFonts w:ascii="Times New Roman" w:hAnsi="Times New Roman"/>
        <w:sz w:val="16"/>
        <w:szCs w:val="16"/>
      </w:rPr>
      <w:fldChar w:fldCharType="separate"/>
    </w:r>
    <w:r>
      <w:rPr>
        <w:rFonts w:ascii="Times New Roman" w:hAnsi="Times New Roman"/>
        <w:noProof/>
        <w:sz w:val="16"/>
        <w:szCs w:val="16"/>
      </w:rPr>
      <w:t>2</w:t>
    </w:r>
    <w:r w:rsidR="00CF2337">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BFD" w:rsidRDefault="006A3BFD" w:rsidP="00DD16F5">
      <w:pPr>
        <w:spacing w:after="0" w:line="240" w:lineRule="auto"/>
      </w:pPr>
      <w:r>
        <w:separator/>
      </w:r>
    </w:p>
  </w:footnote>
  <w:footnote w:type="continuationSeparator" w:id="0">
    <w:p w:rsidR="006A3BFD" w:rsidRDefault="006A3BFD" w:rsidP="00DD1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6F5" w:rsidRPr="00DD16F5" w:rsidRDefault="00117736" w:rsidP="00DD16F5">
    <w:pPr>
      <w:pStyle w:val="Header"/>
      <w:ind w:left="2880"/>
      <w:jc w:val="center"/>
      <w:rPr>
        <w:rFonts w:ascii="Times New Roman" w:hAnsi="Times New Roman" w:cs="Times New Roman"/>
        <w:b/>
        <w:sz w:val="24"/>
        <w:szCs w:val="24"/>
      </w:rPr>
    </w:pPr>
    <w:r>
      <w:rPr>
        <w:noProof/>
      </w:rPr>
      <w:drawing>
        <wp:anchor distT="0" distB="0" distL="114300" distR="114300" simplePos="0" relativeHeight="251659264" behindDoc="0" locked="0" layoutInCell="1" allowOverlap="1" wp14:anchorId="1B803238" wp14:editId="20135BF9">
          <wp:simplePos x="0" y="0"/>
          <wp:positionH relativeFrom="column">
            <wp:posOffset>-56094</wp:posOffset>
          </wp:positionH>
          <wp:positionV relativeFrom="paragraph">
            <wp:posOffset>-198076</wp:posOffset>
          </wp:positionV>
          <wp:extent cx="1880559" cy="962846"/>
          <wp:effectExtent l="0" t="0" r="571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Woods_Color.png"/>
                  <pic:cNvPicPr/>
                </pic:nvPicPr>
                <pic:blipFill rotWithShape="1">
                  <a:blip r:embed="rId1" cstate="print">
                    <a:extLst>
                      <a:ext uri="{28A0092B-C50C-407E-A947-70E740481C1C}">
                        <a14:useLocalDpi xmlns:a14="http://schemas.microsoft.com/office/drawing/2010/main" val="0"/>
                      </a:ext>
                    </a:extLst>
                  </a:blip>
                  <a:srcRect l="6897" b="22379"/>
                  <a:stretch/>
                </pic:blipFill>
                <pic:spPr bwMode="auto">
                  <a:xfrm>
                    <a:off x="0" y="0"/>
                    <a:ext cx="1880559" cy="9628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16F5" w:rsidRPr="00DD16F5">
      <w:rPr>
        <w:rFonts w:ascii="Times New Roman" w:hAnsi="Times New Roman" w:cs="Times New Roman"/>
        <w:b/>
        <w:sz w:val="24"/>
        <w:szCs w:val="24"/>
      </w:rPr>
      <w:t>Georgia Department of Education</w:t>
    </w:r>
  </w:p>
  <w:p w:rsidR="00DD16F5" w:rsidRPr="00DD16F5" w:rsidRDefault="00DD16F5" w:rsidP="00DD16F5">
    <w:pPr>
      <w:pStyle w:val="Header"/>
      <w:ind w:left="2880"/>
      <w:jc w:val="center"/>
      <w:rPr>
        <w:rFonts w:ascii="Times New Roman" w:hAnsi="Times New Roman" w:cs="Times New Roman"/>
        <w:b/>
        <w:sz w:val="24"/>
        <w:szCs w:val="24"/>
      </w:rPr>
    </w:pPr>
    <w:r w:rsidRPr="00DD16F5">
      <w:rPr>
        <w:rFonts w:ascii="Times New Roman" w:hAnsi="Times New Roman" w:cs="Times New Roman"/>
        <w:b/>
        <w:sz w:val="24"/>
        <w:szCs w:val="24"/>
      </w:rPr>
      <w:t>Title II, Part A</w:t>
    </w:r>
    <w:r>
      <w:rPr>
        <w:rFonts w:ascii="Times New Roman" w:hAnsi="Times New Roman" w:cs="Times New Roman"/>
        <w:b/>
        <w:sz w:val="24"/>
        <w:szCs w:val="24"/>
      </w:rPr>
      <w:t xml:space="preserve"> Improving Teacher Quality State Grants</w:t>
    </w:r>
  </w:p>
  <w:p w:rsidR="00DD16F5" w:rsidRPr="00DD16F5" w:rsidRDefault="00DD16F5" w:rsidP="00DD16F5">
    <w:pPr>
      <w:pStyle w:val="Header"/>
      <w:ind w:left="2880"/>
      <w:jc w:val="center"/>
      <w:rPr>
        <w:sz w:val="24"/>
        <w:szCs w:val="24"/>
      </w:rPr>
    </w:pPr>
    <w:r w:rsidRPr="00DD16F5">
      <w:rPr>
        <w:rFonts w:ascii="Times New Roman" w:hAnsi="Times New Roman" w:cs="Times New Roman"/>
        <w:b/>
        <w:sz w:val="24"/>
        <w:szCs w:val="24"/>
      </w:rPr>
      <w:t>Documentation of Recruitment and/ or Retention Incentives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AD"/>
    <w:rsid w:val="00041FFC"/>
    <w:rsid w:val="00115C50"/>
    <w:rsid w:val="00117736"/>
    <w:rsid w:val="0019388C"/>
    <w:rsid w:val="001C31F3"/>
    <w:rsid w:val="0025179C"/>
    <w:rsid w:val="002966B6"/>
    <w:rsid w:val="00355CAF"/>
    <w:rsid w:val="003C7562"/>
    <w:rsid w:val="004F76AD"/>
    <w:rsid w:val="00601EDE"/>
    <w:rsid w:val="0069772E"/>
    <w:rsid w:val="006A3BFD"/>
    <w:rsid w:val="00723BA8"/>
    <w:rsid w:val="00725B5B"/>
    <w:rsid w:val="00926EC4"/>
    <w:rsid w:val="009B736C"/>
    <w:rsid w:val="00A17049"/>
    <w:rsid w:val="00AB6252"/>
    <w:rsid w:val="00C620D4"/>
    <w:rsid w:val="00CF2337"/>
    <w:rsid w:val="00DD16F5"/>
    <w:rsid w:val="00EB2C08"/>
    <w:rsid w:val="00F259AD"/>
    <w:rsid w:val="00F5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5317B3-A7A8-4930-9509-62F7FF7A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76A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4F76AD"/>
    <w:pPr>
      <w:spacing w:after="0" w:line="240" w:lineRule="auto"/>
    </w:pPr>
  </w:style>
  <w:style w:type="paragraph" w:styleId="Header">
    <w:name w:val="header"/>
    <w:basedOn w:val="Normal"/>
    <w:link w:val="HeaderChar"/>
    <w:uiPriority w:val="99"/>
    <w:unhideWhenUsed/>
    <w:rsid w:val="00DD1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6F5"/>
  </w:style>
  <w:style w:type="paragraph" w:styleId="Footer">
    <w:name w:val="footer"/>
    <w:basedOn w:val="Normal"/>
    <w:link w:val="FooterChar"/>
    <w:uiPriority w:val="99"/>
    <w:unhideWhenUsed/>
    <w:rsid w:val="00DD1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6F5"/>
  </w:style>
  <w:style w:type="paragraph" w:styleId="BalloonText">
    <w:name w:val="Balloon Text"/>
    <w:basedOn w:val="Normal"/>
    <w:link w:val="BalloonTextChar"/>
    <w:uiPriority w:val="99"/>
    <w:semiHidden/>
    <w:unhideWhenUsed/>
    <w:rsid w:val="00DD1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6F5"/>
    <w:rPr>
      <w:rFonts w:ascii="Tahoma" w:hAnsi="Tahoma" w:cs="Tahoma"/>
      <w:sz w:val="16"/>
      <w:szCs w:val="16"/>
    </w:rPr>
  </w:style>
  <w:style w:type="character" w:customStyle="1" w:styleId="NoSpacingChar">
    <w:name w:val="No Spacing Char"/>
    <w:basedOn w:val="DefaultParagraphFont"/>
    <w:link w:val="NoSpacing"/>
    <w:uiPriority w:val="1"/>
    <w:locked/>
    <w:rsid w:val="00DD1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0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2A6A04FC8C444BEC0624892404BA2" ma:contentTypeVersion="3" ma:contentTypeDescription="Create a new document." ma:contentTypeScope="" ma:versionID="15b7a80e124c030763989d33314aee7c">
  <xsd:schema xmlns:xsd="http://www.w3.org/2001/XMLSchema" xmlns:xs="http://www.w3.org/2001/XMLSchema" xmlns:p="http://schemas.microsoft.com/office/2006/metadata/properties" xmlns:ns1="http://schemas.microsoft.com/sharepoint/v3" xmlns:ns2="1d496aed-39d0-4758-b3cf-4e4773287716" xmlns:ns3="19dcb7e6-d092-44bf-bdfe-bd4a24af9816" targetNamespace="http://schemas.microsoft.com/office/2006/metadata/properties" ma:root="true" ma:fieldsID="fcdc72617ed7cd09f7b5335f56657b0c" ns1:_="" ns2:_="" ns3:_="">
    <xsd:import namespace="http://schemas.microsoft.com/sharepoint/v3"/>
    <xsd:import namespace="1d496aed-39d0-4758-b3cf-4e4773287716"/>
    <xsd:import namespace="19dcb7e6-d092-44bf-bdfe-bd4a24af98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dcb7e6-d092-44bf-bdfe-bd4a24af9816" elementFormDefault="qualified">
    <xsd:import namespace="http://schemas.microsoft.com/office/2006/documentManagement/types"/>
    <xsd:import namespace="http://schemas.microsoft.com/office/infopath/2007/PartnerControls"/>
    <xsd:element name="Page" ma:index="12" nillable="true" ma:displayName="Page" ma:list="{07172de3-3992-4baa-ba96-3c002072e13b}" ma:internalName="Page" ma:web="bde4f53a-e146-455a-afb2-14906f45f909">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_x0020_SubHeader xmlns="19dcb7e6-d092-44bf-bdfe-bd4a24af9816" xsi:nil="true"/>
    <PublishingExpirationDate xmlns="http://schemas.microsoft.com/sharepoint/v3" xsi:nil="true"/>
    <PublishingStartDate xmlns="http://schemas.microsoft.com/sharepoint/v3" xsi:nil="true"/>
    <TaxCatchAll xmlns="1d496aed-39d0-4758-b3cf-4e4773287716"/>
    <Page xmlns="19dcb7e6-d092-44bf-bdfe-bd4a24af9816" xsi:nil="true"/>
  </documentManagement>
</p:properties>
</file>

<file path=customXml/itemProps1.xml><?xml version="1.0" encoding="utf-8"?>
<ds:datastoreItem xmlns:ds="http://schemas.openxmlformats.org/officeDocument/2006/customXml" ds:itemID="{21F6723E-2C55-4FE8-BFF7-035AF9A7A613}"/>
</file>

<file path=customXml/itemProps2.xml><?xml version="1.0" encoding="utf-8"?>
<ds:datastoreItem xmlns:ds="http://schemas.openxmlformats.org/officeDocument/2006/customXml" ds:itemID="{7CEDAD35-5076-4A36-9819-D2ACE06C43AE}"/>
</file>

<file path=customXml/itemProps3.xml><?xml version="1.0" encoding="utf-8"?>
<ds:datastoreItem xmlns:ds="http://schemas.openxmlformats.org/officeDocument/2006/customXml" ds:itemID="{40F078E9-1524-4896-800D-C7E0C1F1FF51}"/>
</file>

<file path=docProps/app.xml><?xml version="1.0" encoding="utf-8"?>
<Properties xmlns="http://schemas.openxmlformats.org/officeDocument/2006/extended-properties" xmlns:vt="http://schemas.openxmlformats.org/officeDocument/2006/docPropsVTypes">
  <Template>Normal.dotm</Template>
  <TotalTime>4</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Ambler</dc:creator>
  <cp:lastModifiedBy>Carly Ambler</cp:lastModifiedBy>
  <cp:revision>3</cp:revision>
  <cp:lastPrinted>2014-10-14T13:11:00Z</cp:lastPrinted>
  <dcterms:created xsi:type="dcterms:W3CDTF">2016-04-28T19:57:00Z</dcterms:created>
  <dcterms:modified xsi:type="dcterms:W3CDTF">2016-04-28T19:58:00Z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0x01010037A2A6A04FC8C444BEC0624892404BA2</vt:lpwstr>
  </property>
</Properties>
</file>