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60" w:rsidRDefault="00157760" w:rsidP="00157760">
      <w:pPr>
        <w:jc w:val="center"/>
        <w:rPr>
          <w:b/>
        </w:rPr>
      </w:pPr>
      <w:r>
        <w:rPr>
          <w:b/>
        </w:rPr>
        <w:t>GaDOE Required CLIP Attachment</w:t>
      </w:r>
    </w:p>
    <w:p w:rsidR="003C1795" w:rsidRPr="00157760" w:rsidRDefault="00157760" w:rsidP="00157760">
      <w:pPr>
        <w:jc w:val="center"/>
        <w:rPr>
          <w:b/>
        </w:rPr>
      </w:pPr>
      <w:r w:rsidRPr="00157760">
        <w:rPr>
          <w:b/>
        </w:rPr>
        <w:t xml:space="preserve">FY18 </w:t>
      </w:r>
      <w:r>
        <w:rPr>
          <w:b/>
        </w:rPr>
        <w:t xml:space="preserve">LEA </w:t>
      </w:r>
      <w:r w:rsidRPr="00157760">
        <w:rPr>
          <w:b/>
        </w:rPr>
        <w:t>Professional Qualifications</w:t>
      </w:r>
    </w:p>
    <w:p w:rsidR="00157760" w:rsidRDefault="00157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7760" w:rsidTr="00157760">
        <w:tc>
          <w:tcPr>
            <w:tcW w:w="9350" w:type="dxa"/>
            <w:shd w:val="clear" w:color="auto" w:fill="4D8E40" w:themeFill="accent2"/>
          </w:tcPr>
          <w:p w:rsidR="00157760" w:rsidRDefault="00157760" w:rsidP="00157760">
            <w:r w:rsidRPr="00157760">
              <w:rPr>
                <w:color w:val="FFFFFF" w:themeColor="background1"/>
              </w:rPr>
              <w:t>LEA Name and Point of Contact</w:t>
            </w:r>
          </w:p>
        </w:tc>
      </w:tr>
      <w:tr w:rsidR="00157760" w:rsidTr="00157760">
        <w:trPr>
          <w:trHeight w:val="521"/>
        </w:trPr>
        <w:tc>
          <w:tcPr>
            <w:tcW w:w="9350" w:type="dxa"/>
            <w:shd w:val="clear" w:color="auto" w:fill="FFFFFF" w:themeFill="background1"/>
          </w:tcPr>
          <w:p w:rsidR="00157760" w:rsidRDefault="00157760" w:rsidP="00157760"/>
        </w:tc>
      </w:tr>
      <w:tr w:rsidR="00157760" w:rsidTr="00157760">
        <w:tc>
          <w:tcPr>
            <w:tcW w:w="9350" w:type="dxa"/>
            <w:shd w:val="clear" w:color="auto" w:fill="4D8E40" w:themeFill="accent2"/>
          </w:tcPr>
          <w:p w:rsidR="00157760" w:rsidRPr="00157760" w:rsidRDefault="00157760" w:rsidP="00157760">
            <w:pPr>
              <w:rPr>
                <w:color w:val="FFFFFF" w:themeColor="background1"/>
              </w:rPr>
            </w:pPr>
            <w:r w:rsidRPr="00157760">
              <w:rPr>
                <w:color w:val="FFFFFF" w:themeColor="background1"/>
              </w:rPr>
              <w:t xml:space="preserve">4.d.1 - State </w:t>
            </w:r>
            <w:proofErr w:type="gramStart"/>
            <w:r w:rsidRPr="00157760">
              <w:rPr>
                <w:color w:val="FFFFFF" w:themeColor="background1"/>
              </w:rPr>
              <w:t>whether or not</w:t>
            </w:r>
            <w:proofErr w:type="gramEnd"/>
            <w:r w:rsidRPr="00157760">
              <w:rPr>
                <w:color w:val="FFFFFF" w:themeColor="background1"/>
              </w:rPr>
              <w:t xml:space="preserve"> the district waives certification under Georgia </w:t>
            </w:r>
            <w:r>
              <w:rPr>
                <w:color w:val="FFFFFF" w:themeColor="background1"/>
              </w:rPr>
              <w:t>L</w:t>
            </w:r>
            <w:r w:rsidRPr="00157760">
              <w:rPr>
                <w:color w:val="FFFFFF" w:themeColor="background1"/>
              </w:rPr>
              <w:t>aw (OCGA 20-2-2065</w:t>
            </w:r>
            <w:r>
              <w:rPr>
                <w:color w:val="FFFFFF" w:themeColor="background1"/>
              </w:rPr>
              <w:t xml:space="preserve"> or </w:t>
            </w:r>
            <w:r w:rsidRPr="00157760">
              <w:rPr>
                <w:color w:val="FFFFFF" w:themeColor="background1"/>
              </w:rPr>
              <w:t>OCGA 20-2-</w:t>
            </w:r>
            <w:r>
              <w:rPr>
                <w:color w:val="FFFFFF" w:themeColor="background1"/>
              </w:rPr>
              <w:t>8</w:t>
            </w:r>
            <w:r w:rsidRPr="0015776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)</w:t>
            </w:r>
            <w:r w:rsidRPr="00157760">
              <w:rPr>
                <w:color w:val="FFFFFF" w:themeColor="background1"/>
              </w:rPr>
              <w:t>. [Sec 1112(e)(1)(B)(ii)]</w:t>
            </w:r>
          </w:p>
        </w:tc>
      </w:tr>
      <w:tr w:rsidR="00157760" w:rsidTr="00157760">
        <w:trPr>
          <w:trHeight w:val="1772"/>
        </w:trPr>
        <w:tc>
          <w:tcPr>
            <w:tcW w:w="9350" w:type="dxa"/>
          </w:tcPr>
          <w:p w:rsidR="00157760" w:rsidRDefault="00157760"/>
        </w:tc>
      </w:tr>
      <w:tr w:rsidR="00157760" w:rsidRPr="00157760" w:rsidTr="00157760">
        <w:tc>
          <w:tcPr>
            <w:tcW w:w="9350" w:type="dxa"/>
            <w:shd w:val="clear" w:color="auto" w:fill="4D8E40" w:themeFill="accent2"/>
          </w:tcPr>
          <w:p w:rsidR="00157760" w:rsidRPr="00157760" w:rsidRDefault="00157760" w:rsidP="00157760">
            <w:pPr>
              <w:rPr>
                <w:color w:val="FFFFFF" w:themeColor="background1"/>
              </w:rPr>
            </w:pPr>
            <w:r w:rsidRPr="00157760">
              <w:rPr>
                <w:color w:val="FFFFFF" w:themeColor="background1"/>
              </w:rPr>
              <w:t xml:space="preserve">4.d.2 - If the district waives certification, specify </w:t>
            </w:r>
            <w:proofErr w:type="gramStart"/>
            <w:r w:rsidRPr="00157760">
              <w:rPr>
                <w:color w:val="FFFFFF" w:themeColor="background1"/>
              </w:rPr>
              <w:t>whether or not</w:t>
            </w:r>
            <w:proofErr w:type="gramEnd"/>
            <w:r w:rsidRPr="00157760">
              <w:rPr>
                <w:color w:val="FFFFFF" w:themeColor="background1"/>
              </w:rPr>
              <w:t>, in the current fiscal year, certification is waived for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all teachers (except Special Education). If certification is waived for a select group of teachers, please specify for which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teachers the district waives certification. The description must address content fields and grade level bands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(P-5, 4-8, 6-12,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P-12). Please note that in Georgia certification requirements for Special Education CANNOT be waived</w:t>
            </w:r>
            <w:r w:rsidRPr="00157760">
              <w:rPr>
                <w:color w:val="FFFFFF" w:themeColor="background1"/>
              </w:rPr>
              <w:t xml:space="preserve"> (SBOE Rules 160-5-1-.33 and 160-4-9-.07)</w:t>
            </w:r>
            <w:r w:rsidRPr="00157760">
              <w:rPr>
                <w:color w:val="FFFFFF" w:themeColor="background1"/>
              </w:rPr>
              <w:t>. All Special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Education teachers are required to hold GaPSC special education certification that is in-field for the course to which the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teacher is assigned.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[Sec 1112(e)(1)(B)(ii)]</w:t>
            </w:r>
          </w:p>
        </w:tc>
      </w:tr>
      <w:tr w:rsidR="00157760" w:rsidTr="00157760">
        <w:trPr>
          <w:trHeight w:val="1889"/>
        </w:trPr>
        <w:tc>
          <w:tcPr>
            <w:tcW w:w="9350" w:type="dxa"/>
          </w:tcPr>
          <w:p w:rsidR="00157760" w:rsidRDefault="00157760"/>
        </w:tc>
      </w:tr>
      <w:tr w:rsidR="00157760" w:rsidTr="00157760">
        <w:tc>
          <w:tcPr>
            <w:tcW w:w="9350" w:type="dxa"/>
            <w:shd w:val="clear" w:color="auto" w:fill="4D8E40" w:themeFill="accent2"/>
          </w:tcPr>
          <w:p w:rsidR="00157760" w:rsidRDefault="00157760" w:rsidP="00157760">
            <w:r w:rsidRPr="00157760">
              <w:rPr>
                <w:color w:val="FFFFFF" w:themeColor="background1"/>
              </w:rPr>
              <w:t>4.d.3 - If the district waives certification, state the minimum professional qualifications required for employment of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teachers for whom certification is waived (example: bachelor’s degree, content assessment, coursework, field experience,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etc.).</w:t>
            </w:r>
            <w:r w:rsidRPr="00157760">
              <w:rPr>
                <w:color w:val="FFFFFF" w:themeColor="background1"/>
              </w:rPr>
              <w:t xml:space="preserve"> </w:t>
            </w:r>
            <w:r w:rsidRPr="00157760">
              <w:rPr>
                <w:color w:val="FFFFFF" w:themeColor="background1"/>
              </w:rPr>
              <w:t>[Sec 1112(e)(1)(B)(ii)]</w:t>
            </w:r>
          </w:p>
        </w:tc>
      </w:tr>
      <w:tr w:rsidR="00157760" w:rsidTr="00157760">
        <w:trPr>
          <w:trHeight w:val="2771"/>
        </w:trPr>
        <w:tc>
          <w:tcPr>
            <w:tcW w:w="9350" w:type="dxa"/>
          </w:tcPr>
          <w:p w:rsidR="00157760" w:rsidRDefault="00157760">
            <w:bookmarkStart w:id="0" w:name="_GoBack"/>
            <w:bookmarkEnd w:id="0"/>
          </w:p>
        </w:tc>
      </w:tr>
    </w:tbl>
    <w:p w:rsidR="00157760" w:rsidRDefault="00157760"/>
    <w:sectPr w:rsidR="0015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0"/>
    <w:rsid w:val="00157760"/>
    <w:rsid w:val="003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D1F6"/>
  <w15:chartTrackingRefBased/>
  <w15:docId w15:val="{01EE21A5-5BE0-4AF4-BCB4-0D2B5130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>48</Pag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A7CC4-96AE-4F78-8C8F-60DE550B04E5}"/>
</file>

<file path=customXml/itemProps2.xml><?xml version="1.0" encoding="utf-8"?>
<ds:datastoreItem xmlns:ds="http://schemas.openxmlformats.org/officeDocument/2006/customXml" ds:itemID="{1CDDEAAC-67AE-4B07-BFFF-0EC8EF1DAC42}"/>
</file>

<file path=customXml/itemProps3.xml><?xml version="1.0" encoding="utf-8"?>
<ds:datastoreItem xmlns:ds="http://schemas.openxmlformats.org/officeDocument/2006/customXml" ds:itemID="{E7BF290F-B7B0-4FFE-BFB6-352BB62E9D7E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Carly Ambler</cp:lastModifiedBy>
  <cp:revision>1</cp:revision>
  <dcterms:created xsi:type="dcterms:W3CDTF">2017-07-25T20:55:00Z</dcterms:created>
  <dcterms:modified xsi:type="dcterms:W3CDTF">2017-07-25T21:02:00Z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0x01010037A2A6A04FC8C444BEC0624892404BA2</vt:lpwstr>
  </property>
</Properties>
</file>