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2BA3" w14:textId="75984D48" w:rsidR="00B979D8" w:rsidRDefault="27FD641F">
      <w:pPr>
        <w:pStyle w:val="Title"/>
      </w:pPr>
      <w:r>
        <w:t>T</w:t>
      </w:r>
      <w:r w:rsidR="00065128">
        <w:t>RL Overview</w:t>
      </w:r>
    </w:p>
    <w:p w14:paraId="39EC13BE" w14:textId="77777777" w:rsidR="00B979D8" w:rsidRDefault="003E40DA">
      <w:pPr>
        <w:pStyle w:val="Heading1"/>
      </w:pPr>
      <w:r>
        <w:t>Purpose</w:t>
      </w:r>
    </w:p>
    <w:p w14:paraId="06277DE8" w14:textId="2C98E76C" w:rsidR="00B979D8" w:rsidRDefault="12958B36">
      <w:r>
        <w:t xml:space="preserve">Reviews the digital resources found in Teacher Resource Link (TRL).  During this session, teachers will learn where to find digital resources and how to create </w:t>
      </w:r>
      <w:r w:rsidR="00E53912">
        <w:t>boards</w:t>
      </w:r>
      <w:r>
        <w:t xml:space="preserve"> and save their favorite resources.</w:t>
      </w:r>
    </w:p>
    <w:p w14:paraId="60052CD1" w14:textId="77777777" w:rsidR="003E40DA" w:rsidRDefault="003E40DA">
      <w:r w:rsidRPr="003E40DA">
        <w:t>Teacher work time is built into each step in this session.</w:t>
      </w:r>
    </w:p>
    <w:p w14:paraId="34F714CF" w14:textId="77777777" w:rsidR="00B979D8" w:rsidRPr="006061AE" w:rsidRDefault="006061AE" w:rsidP="006061AE">
      <w:pPr>
        <w:pStyle w:val="Heading1"/>
        <w:ind w:left="360"/>
      </w:pPr>
      <w:r>
        <w:t>introduction to trl</w:t>
      </w:r>
    </w:p>
    <w:p w14:paraId="4663B9B0" w14:textId="77777777" w:rsidR="00B979D8" w:rsidRDefault="003E40DA" w:rsidP="003E40DA">
      <w:pPr>
        <w:pStyle w:val="ListNumber"/>
      </w:pPr>
      <w:r w:rsidRPr="003E40DA">
        <w:t>What is TRL?  How do resources get into TRL?</w:t>
      </w:r>
    </w:p>
    <w:p w14:paraId="6E37F926" w14:textId="77777777" w:rsidR="00E851EE" w:rsidRDefault="00E851EE" w:rsidP="00E851EE">
      <w:pPr>
        <w:pStyle w:val="ListNumber"/>
        <w:numPr>
          <w:ilvl w:val="0"/>
          <w:numId w:val="0"/>
        </w:numPr>
        <w:ind w:left="360"/>
      </w:pPr>
    </w:p>
    <w:p w14:paraId="20751DA6" w14:textId="5B44C6E3" w:rsidR="003E40DA" w:rsidRDefault="003E40DA" w:rsidP="003E40DA">
      <w:pPr>
        <w:pStyle w:val="ListNumber"/>
      </w:pPr>
      <w:r>
        <w:t>Help &amp; Training</w:t>
      </w:r>
      <w:r w:rsidR="006061AE">
        <w:t xml:space="preserve"> </w:t>
      </w:r>
    </w:p>
    <w:p w14:paraId="031C2806" w14:textId="77777777" w:rsidR="003E40DA" w:rsidRDefault="2FB6067B" w:rsidP="006061AE">
      <w:pPr>
        <w:pStyle w:val="ListNumber"/>
        <w:numPr>
          <w:ilvl w:val="3"/>
          <w:numId w:val="6"/>
        </w:numPr>
      </w:pPr>
      <w:r>
        <w:t>Five Steps</w:t>
      </w:r>
    </w:p>
    <w:p w14:paraId="7DF0213D" w14:textId="77777777" w:rsidR="003E40DA" w:rsidRDefault="2FB6067B" w:rsidP="006061AE">
      <w:pPr>
        <w:pStyle w:val="ListNumber"/>
        <w:numPr>
          <w:ilvl w:val="3"/>
          <w:numId w:val="6"/>
        </w:numPr>
      </w:pPr>
      <w:r>
        <w:t>TRL User Guide</w:t>
      </w:r>
    </w:p>
    <w:p w14:paraId="7763726A" w14:textId="77777777" w:rsidR="00BA509D" w:rsidRDefault="2FB6067B" w:rsidP="006061AE">
      <w:pPr>
        <w:pStyle w:val="ListNumber"/>
        <w:numPr>
          <w:ilvl w:val="3"/>
          <w:numId w:val="6"/>
        </w:numPr>
      </w:pPr>
      <w:r>
        <w:t>Webinars</w:t>
      </w:r>
    </w:p>
    <w:p w14:paraId="03658FC3" w14:textId="77777777" w:rsidR="003E40DA" w:rsidRDefault="2FB6067B" w:rsidP="006061AE">
      <w:pPr>
        <w:pStyle w:val="ListNumber"/>
        <w:numPr>
          <w:ilvl w:val="3"/>
          <w:numId w:val="6"/>
        </w:numPr>
      </w:pPr>
      <w:r>
        <w:t>Teacher Sign-In</w:t>
      </w:r>
    </w:p>
    <w:p w14:paraId="5CE39092" w14:textId="77777777" w:rsidR="009369B8" w:rsidRDefault="001D4A8C" w:rsidP="009369B8">
      <w:pPr>
        <w:pStyle w:val="Heading1"/>
        <w:ind w:left="360"/>
      </w:pPr>
      <w:r>
        <w:t>TRAINING</w:t>
      </w:r>
      <w:r w:rsidR="009369B8">
        <w:t xml:space="preserve"> on TRL</w:t>
      </w:r>
    </w:p>
    <w:p w14:paraId="700201EB" w14:textId="790B4DC5" w:rsidR="009369B8" w:rsidRDefault="009369B8" w:rsidP="009369B8">
      <w:pPr>
        <w:pStyle w:val="ListNumber"/>
      </w:pPr>
      <w:r>
        <w:t>Discuss t</w:t>
      </w:r>
      <w:r w:rsidR="715BBC5C">
        <w:t xml:space="preserve">hree </w:t>
      </w:r>
      <w:r>
        <w:t>ways to access resources</w:t>
      </w:r>
    </w:p>
    <w:p w14:paraId="1FB662AF" w14:textId="3F9F7D0A" w:rsidR="009369B8" w:rsidRDefault="7DE893F9" w:rsidP="009369B8">
      <w:pPr>
        <w:pStyle w:val="ListNumber"/>
        <w:numPr>
          <w:ilvl w:val="3"/>
          <w:numId w:val="6"/>
        </w:numPr>
      </w:pPr>
      <w:r>
        <w:t>TRL tile on SLDS Teacher Homepage</w:t>
      </w:r>
    </w:p>
    <w:p w14:paraId="4D389845" w14:textId="65305F80" w:rsidR="009369B8" w:rsidRDefault="2FB6067B" w:rsidP="009369B8">
      <w:pPr>
        <w:pStyle w:val="ListNumber"/>
        <w:numPr>
          <w:ilvl w:val="3"/>
          <w:numId w:val="6"/>
        </w:numPr>
      </w:pPr>
      <w:r>
        <w:t xml:space="preserve">TRL tab on SLDS Teacher </w:t>
      </w:r>
      <w:r w:rsidR="500A9DC9">
        <w:t xml:space="preserve">Homepage </w:t>
      </w:r>
      <w:r>
        <w:t>menu bar</w:t>
      </w:r>
    </w:p>
    <w:p w14:paraId="215BFB81" w14:textId="1A2871DF" w:rsidR="009369B8" w:rsidRDefault="2FB6067B" w:rsidP="009369B8">
      <w:pPr>
        <w:pStyle w:val="ListNumber"/>
        <w:numPr>
          <w:ilvl w:val="3"/>
          <w:numId w:val="6"/>
        </w:numPr>
      </w:pPr>
      <w:r>
        <w:t>Gold Key</w:t>
      </w:r>
      <w:r w:rsidR="0684D640">
        <w:t xml:space="preserve"> accessed on My Schedule tile</w:t>
      </w:r>
      <w:r>
        <w:t xml:space="preserve"> – brings up grade level standards</w:t>
      </w:r>
    </w:p>
    <w:p w14:paraId="672A6659" w14:textId="77777777" w:rsidR="000C084A" w:rsidRDefault="000C084A" w:rsidP="000C084A">
      <w:pPr>
        <w:pStyle w:val="ListNumber"/>
        <w:numPr>
          <w:ilvl w:val="0"/>
          <w:numId w:val="0"/>
        </w:numPr>
        <w:ind w:left="1440"/>
      </w:pPr>
    </w:p>
    <w:p w14:paraId="457443A3" w14:textId="67DF5337" w:rsidR="000C084A" w:rsidRDefault="000C084A" w:rsidP="58E4C6A3">
      <w:pPr>
        <w:pStyle w:val="ListNumber"/>
      </w:pPr>
      <w:r>
        <w:t>Demo using the Gold Key</w:t>
      </w:r>
    </w:p>
    <w:p w14:paraId="4E94E4D7" w14:textId="77777777" w:rsidR="000C084A" w:rsidRDefault="2FB6067B" w:rsidP="000C084A">
      <w:pPr>
        <w:pStyle w:val="ListNumber"/>
        <w:numPr>
          <w:ilvl w:val="3"/>
          <w:numId w:val="6"/>
        </w:numPr>
      </w:pPr>
      <w:r>
        <w:t xml:space="preserve">Standards – can be copied/pasted </w:t>
      </w:r>
    </w:p>
    <w:p w14:paraId="423A0012" w14:textId="77777777" w:rsidR="000C084A" w:rsidRDefault="2FB6067B" w:rsidP="000C084A">
      <w:pPr>
        <w:pStyle w:val="ListNumber"/>
        <w:numPr>
          <w:ilvl w:val="3"/>
          <w:numId w:val="6"/>
        </w:numPr>
      </w:pPr>
      <w:r>
        <w:t xml:space="preserve">Select standards </w:t>
      </w:r>
    </w:p>
    <w:p w14:paraId="259BA88D" w14:textId="77777777" w:rsidR="000C084A" w:rsidRDefault="2FB6067B" w:rsidP="000C084A">
      <w:pPr>
        <w:pStyle w:val="ListNumber"/>
        <w:numPr>
          <w:ilvl w:val="3"/>
          <w:numId w:val="6"/>
        </w:numPr>
      </w:pPr>
      <w:r>
        <w:t xml:space="preserve">Load Resources </w:t>
      </w:r>
    </w:p>
    <w:p w14:paraId="0A37501D" w14:textId="77777777" w:rsidR="000C084A" w:rsidRDefault="000C084A" w:rsidP="000C084A">
      <w:pPr>
        <w:pStyle w:val="ListNumber"/>
        <w:numPr>
          <w:ilvl w:val="0"/>
          <w:numId w:val="0"/>
        </w:numPr>
        <w:ind w:left="1440"/>
      </w:pPr>
    </w:p>
    <w:p w14:paraId="3C09D279" w14:textId="77777777" w:rsidR="000C084A" w:rsidRDefault="000C084A" w:rsidP="000C084A">
      <w:pPr>
        <w:pStyle w:val="ListNumber"/>
      </w:pPr>
      <w:r>
        <w:t xml:space="preserve">Demo using </w:t>
      </w:r>
      <w:r w:rsidR="00E122A9">
        <w:t>TRL tab</w:t>
      </w:r>
    </w:p>
    <w:p w14:paraId="617B8071" w14:textId="77777777" w:rsidR="00353351" w:rsidRDefault="2FB6067B" w:rsidP="00353351">
      <w:pPr>
        <w:pStyle w:val="ListNumber"/>
        <w:numPr>
          <w:ilvl w:val="3"/>
          <w:numId w:val="6"/>
        </w:numPr>
      </w:pPr>
      <w:r>
        <w:t>Search options</w:t>
      </w:r>
    </w:p>
    <w:p w14:paraId="4B9ABD47" w14:textId="77777777" w:rsidR="00353351" w:rsidRDefault="2FB6067B" w:rsidP="00353351">
      <w:pPr>
        <w:pStyle w:val="ListNumber"/>
        <w:numPr>
          <w:ilvl w:val="4"/>
          <w:numId w:val="6"/>
        </w:numPr>
      </w:pPr>
      <w:r>
        <w:t>Search bar at top</w:t>
      </w:r>
    </w:p>
    <w:p w14:paraId="7BDA11AC" w14:textId="77777777" w:rsidR="00353351" w:rsidRDefault="2FB6067B" w:rsidP="00BA509D">
      <w:pPr>
        <w:pStyle w:val="ListNumber"/>
        <w:numPr>
          <w:ilvl w:val="5"/>
          <w:numId w:val="6"/>
        </w:numPr>
      </w:pPr>
      <w:r>
        <w:t>Title/Description</w:t>
      </w:r>
    </w:p>
    <w:p w14:paraId="0A8E5787" w14:textId="77777777" w:rsidR="00BA509D" w:rsidRDefault="2FB6067B" w:rsidP="00BA509D">
      <w:pPr>
        <w:pStyle w:val="ListNumber"/>
        <w:numPr>
          <w:ilvl w:val="5"/>
          <w:numId w:val="6"/>
        </w:numPr>
      </w:pPr>
      <w:r>
        <w:t>Publisher</w:t>
      </w:r>
    </w:p>
    <w:p w14:paraId="4A342FD9" w14:textId="77777777" w:rsidR="00BA509D" w:rsidRDefault="2FB6067B" w:rsidP="00BA509D">
      <w:pPr>
        <w:pStyle w:val="ListNumber"/>
        <w:numPr>
          <w:ilvl w:val="5"/>
          <w:numId w:val="6"/>
        </w:numPr>
      </w:pPr>
      <w:r>
        <w:t>Standard Code</w:t>
      </w:r>
    </w:p>
    <w:p w14:paraId="42A26D7C" w14:textId="77777777" w:rsidR="00BA509D" w:rsidRDefault="2FB6067B" w:rsidP="00BA509D">
      <w:pPr>
        <w:pStyle w:val="ListNumber"/>
        <w:numPr>
          <w:ilvl w:val="5"/>
          <w:numId w:val="6"/>
        </w:numPr>
      </w:pPr>
      <w:r>
        <w:t>Course Name</w:t>
      </w:r>
    </w:p>
    <w:p w14:paraId="5DAB6C7B" w14:textId="77820C95" w:rsidR="00892421" w:rsidRDefault="2FB6067B" w:rsidP="00E851EE">
      <w:pPr>
        <w:pStyle w:val="ListNumber"/>
        <w:numPr>
          <w:ilvl w:val="5"/>
          <w:numId w:val="6"/>
        </w:numPr>
      </w:pPr>
      <w:r>
        <w:t>Course Number</w:t>
      </w:r>
    </w:p>
    <w:p w14:paraId="18F15C86" w14:textId="77777777" w:rsidR="00353351" w:rsidRDefault="2FB6067B" w:rsidP="00892421">
      <w:pPr>
        <w:pStyle w:val="ListNumber"/>
        <w:numPr>
          <w:ilvl w:val="4"/>
          <w:numId w:val="6"/>
        </w:numPr>
      </w:pPr>
      <w:r>
        <w:t>Filters on left side (hover for description)</w:t>
      </w:r>
    </w:p>
    <w:p w14:paraId="193654C5" w14:textId="18241A9A" w:rsidR="00892421" w:rsidRDefault="2FB6067B" w:rsidP="00892421">
      <w:pPr>
        <w:pStyle w:val="ListNumber"/>
        <w:numPr>
          <w:ilvl w:val="5"/>
          <w:numId w:val="6"/>
        </w:numPr>
      </w:pPr>
      <w:r>
        <w:t>Grade</w:t>
      </w:r>
    </w:p>
    <w:p w14:paraId="27B6226E" w14:textId="77777777" w:rsidR="00892421" w:rsidRDefault="2FB6067B" w:rsidP="00892421">
      <w:pPr>
        <w:pStyle w:val="ListNumber"/>
        <w:numPr>
          <w:ilvl w:val="5"/>
          <w:numId w:val="6"/>
        </w:numPr>
      </w:pPr>
      <w:r>
        <w:t>Subject</w:t>
      </w:r>
    </w:p>
    <w:p w14:paraId="567A2149" w14:textId="77777777" w:rsidR="00892421" w:rsidRDefault="2FB6067B" w:rsidP="00892421">
      <w:pPr>
        <w:pStyle w:val="ListNumber"/>
        <w:numPr>
          <w:ilvl w:val="5"/>
          <w:numId w:val="6"/>
        </w:numPr>
      </w:pPr>
      <w:r>
        <w:t>Educational Use</w:t>
      </w:r>
    </w:p>
    <w:p w14:paraId="42DE1FF7" w14:textId="77777777" w:rsidR="00892421" w:rsidRDefault="2FB6067B" w:rsidP="00892421">
      <w:pPr>
        <w:pStyle w:val="ListNumber"/>
        <w:numPr>
          <w:ilvl w:val="5"/>
          <w:numId w:val="6"/>
        </w:numPr>
      </w:pPr>
      <w:r>
        <w:t xml:space="preserve">Digital Media Type </w:t>
      </w:r>
    </w:p>
    <w:p w14:paraId="04AD0BD8" w14:textId="7E88C6BE" w:rsidR="00892421" w:rsidRDefault="2FB6067B" w:rsidP="00E122A9">
      <w:pPr>
        <w:pStyle w:val="ListNumber"/>
        <w:numPr>
          <w:ilvl w:val="5"/>
          <w:numId w:val="6"/>
        </w:numPr>
      </w:pPr>
      <w:r>
        <w:t>Program</w:t>
      </w:r>
    </w:p>
    <w:p w14:paraId="02EB378F" w14:textId="51893C75" w:rsidR="00892421" w:rsidRDefault="2FB6067B" w:rsidP="00E851EE">
      <w:pPr>
        <w:pStyle w:val="ListNumber"/>
        <w:numPr>
          <w:ilvl w:val="5"/>
          <w:numId w:val="6"/>
        </w:numPr>
        <w:ind w:left="1800" w:firstLine="0"/>
      </w:pPr>
      <w:r>
        <w:t>Rating</w:t>
      </w:r>
    </w:p>
    <w:p w14:paraId="63507B09" w14:textId="77777777" w:rsidR="00353351" w:rsidRDefault="2FB6067B" w:rsidP="00892421">
      <w:pPr>
        <w:pStyle w:val="ListNumber"/>
        <w:numPr>
          <w:ilvl w:val="3"/>
          <w:numId w:val="6"/>
        </w:numPr>
      </w:pPr>
      <w:r>
        <w:t>Resource list</w:t>
      </w:r>
    </w:p>
    <w:p w14:paraId="264909BF" w14:textId="4A682709" w:rsidR="00617157" w:rsidRDefault="2C1AA904" w:rsidP="58E4C6A3">
      <w:pPr>
        <w:pStyle w:val="ListNumber"/>
        <w:numPr>
          <w:ilvl w:val="4"/>
          <w:numId w:val="6"/>
        </w:numPr>
        <w:rPr>
          <w:rFonts w:eastAsiaTheme="minorEastAsia"/>
        </w:rPr>
      </w:pPr>
      <w:r>
        <w:t>Sort Options</w:t>
      </w:r>
    </w:p>
    <w:p w14:paraId="5EF238DF" w14:textId="01997878" w:rsidR="00617157" w:rsidRDefault="2C1AA904" w:rsidP="58E4C6A3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>Most Recent</w:t>
      </w:r>
    </w:p>
    <w:p w14:paraId="09653EF6" w14:textId="41447857" w:rsidR="00617157" w:rsidRDefault="2C1AA904" w:rsidP="58E4C6A3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>Relevance</w:t>
      </w:r>
    </w:p>
    <w:p w14:paraId="646F2D42" w14:textId="77777777" w:rsidR="00617157" w:rsidRDefault="2C1AA904" w:rsidP="58E4C6A3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>Highest Rating</w:t>
      </w:r>
    </w:p>
    <w:p w14:paraId="49A011C8" w14:textId="56BE78E8" w:rsidR="00617157" w:rsidRDefault="2C1AA904" w:rsidP="58E4C6A3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>Most Reviewed</w:t>
      </w:r>
    </w:p>
    <w:p w14:paraId="07AB0948" w14:textId="28FA35EE" w:rsidR="00617157" w:rsidRDefault="2C1AA904" w:rsidP="58E4C6A3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>Most Visited</w:t>
      </w:r>
    </w:p>
    <w:p w14:paraId="4EAFA576" w14:textId="77777777" w:rsidR="00617157" w:rsidRDefault="2C1AA904" w:rsidP="58E4C6A3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>Title A-Z</w:t>
      </w:r>
    </w:p>
    <w:p w14:paraId="6157B255" w14:textId="337F8A0F" w:rsidR="00617157" w:rsidRPr="00E851EE" w:rsidRDefault="2C1AA904" w:rsidP="00E851EE">
      <w:pPr>
        <w:pStyle w:val="ListNumber"/>
        <w:numPr>
          <w:ilvl w:val="5"/>
          <w:numId w:val="6"/>
        </w:numPr>
        <w:rPr>
          <w:rFonts w:eastAsiaTheme="minorEastAsia"/>
        </w:rPr>
      </w:pPr>
      <w:r>
        <w:t xml:space="preserve">Title Z-A </w:t>
      </w:r>
    </w:p>
    <w:p w14:paraId="12D5A032" w14:textId="6002C264" w:rsidR="00617157" w:rsidRDefault="2FB6067B" w:rsidP="00617157">
      <w:pPr>
        <w:pStyle w:val="ListNumber"/>
        <w:numPr>
          <w:ilvl w:val="4"/>
          <w:numId w:val="6"/>
        </w:numPr>
      </w:pPr>
      <w:r>
        <w:t>View options</w:t>
      </w:r>
    </w:p>
    <w:p w14:paraId="380FCA37" w14:textId="77777777" w:rsidR="00A80949" w:rsidRDefault="2FB6067B" w:rsidP="00A80949">
      <w:pPr>
        <w:pStyle w:val="ListNumber"/>
        <w:numPr>
          <w:ilvl w:val="5"/>
          <w:numId w:val="6"/>
        </w:numPr>
      </w:pPr>
      <w:r>
        <w:t>List</w:t>
      </w:r>
    </w:p>
    <w:p w14:paraId="142A2708" w14:textId="69FA9A42" w:rsidR="7F59028A" w:rsidRDefault="7F59028A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Checkbox on left – click to select resources for saving</w:t>
      </w:r>
    </w:p>
    <w:p w14:paraId="20D60912" w14:textId="662F6F66" w:rsidR="7F59028A" w:rsidRDefault="7F59028A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Image of resource – click to access</w:t>
      </w:r>
    </w:p>
    <w:p w14:paraId="495C6E4C" w14:textId="77777777" w:rsidR="7F59028A" w:rsidRDefault="7F59028A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Title – click to access</w:t>
      </w:r>
    </w:p>
    <w:p w14:paraId="42798008" w14:textId="77777777" w:rsidR="7F59028A" w:rsidRDefault="7F59028A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Description</w:t>
      </w:r>
    </w:p>
    <w:p w14:paraId="43FB634D" w14:textId="16D3E09F" w:rsidR="7F59028A" w:rsidRDefault="7F59028A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Tagging/metadata information</w:t>
      </w:r>
    </w:p>
    <w:p w14:paraId="61DF918E" w14:textId="77777777" w:rsidR="7F59028A" w:rsidRDefault="7F59028A" w:rsidP="58E4C6A3">
      <w:pPr>
        <w:pStyle w:val="ListNumber"/>
        <w:numPr>
          <w:ilvl w:val="7"/>
          <w:numId w:val="6"/>
        </w:numPr>
        <w:rPr>
          <w:rFonts w:eastAsiaTheme="minorEastAsia"/>
        </w:rPr>
      </w:pPr>
      <w:r>
        <w:t>Click to change search (i.e. click Subject:  ELA to view all ELA resources)</w:t>
      </w:r>
    </w:p>
    <w:p w14:paraId="085F3E4D" w14:textId="77777777" w:rsidR="7F59028A" w:rsidRDefault="7F59028A" w:rsidP="58E4C6A3">
      <w:pPr>
        <w:pStyle w:val="ListNumber"/>
        <w:numPr>
          <w:ilvl w:val="7"/>
          <w:numId w:val="6"/>
        </w:numPr>
        <w:rPr>
          <w:rFonts w:eastAsiaTheme="minorEastAsia"/>
        </w:rPr>
      </w:pPr>
      <w:r>
        <w:t>Click [More] to see additional information</w:t>
      </w:r>
    </w:p>
    <w:p w14:paraId="21974CD3" w14:textId="1164DD64" w:rsidR="7F59028A" w:rsidRDefault="7F59028A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 xml:space="preserve"> Icon on right depicts what type of resource</w:t>
      </w:r>
    </w:p>
    <w:p w14:paraId="2A589E43" w14:textId="77777777" w:rsidR="7F59028A" w:rsidRDefault="7F59028A" w:rsidP="58E4C6A3">
      <w:pPr>
        <w:pStyle w:val="ListNumber"/>
        <w:numPr>
          <w:ilvl w:val="6"/>
          <w:numId w:val="6"/>
        </w:numPr>
        <w:spacing w:after="0"/>
        <w:rPr>
          <w:rFonts w:eastAsiaTheme="minorEastAsia"/>
        </w:rPr>
      </w:pPr>
      <w:r>
        <w:t>Ratings – click to view ratings and provide a rating</w:t>
      </w:r>
    </w:p>
    <w:p w14:paraId="2D5A9147" w14:textId="77777777" w:rsidR="7F59028A" w:rsidRDefault="7F59028A" w:rsidP="58E4C6A3">
      <w:pPr>
        <w:pStyle w:val="ListNumber"/>
        <w:numPr>
          <w:ilvl w:val="6"/>
          <w:numId w:val="6"/>
        </w:numPr>
        <w:spacing w:after="0"/>
        <w:rPr>
          <w:rFonts w:eastAsiaTheme="minorEastAsia"/>
        </w:rPr>
      </w:pPr>
      <w:r>
        <w:t>Finger icon – hover to see how many times this resource has been visited</w:t>
      </w:r>
    </w:p>
    <w:p w14:paraId="4DAE4AA9" w14:textId="77777777" w:rsidR="7F59028A" w:rsidRDefault="7F59028A" w:rsidP="58E4C6A3">
      <w:pPr>
        <w:pStyle w:val="ListNumber"/>
        <w:numPr>
          <w:ilvl w:val="6"/>
          <w:numId w:val="6"/>
        </w:numPr>
        <w:spacing w:after="0"/>
        <w:rPr>
          <w:rFonts w:eastAsiaTheme="minorEastAsia"/>
        </w:rPr>
      </w:pPr>
      <w:r>
        <w:t>Circle with “!” icon – click to report an issue with resource</w:t>
      </w:r>
    </w:p>
    <w:p w14:paraId="0ED15EEE" w14:textId="00F2DC8D" w:rsidR="58E4C6A3" w:rsidRPr="00E53912" w:rsidRDefault="7F59028A" w:rsidP="00E851EE">
      <w:pPr>
        <w:pStyle w:val="ListNumber"/>
        <w:numPr>
          <w:ilvl w:val="6"/>
          <w:numId w:val="6"/>
        </w:numPr>
        <w:spacing w:after="0"/>
        <w:rPr>
          <w:rFonts w:eastAsiaTheme="minorEastAsia"/>
        </w:rPr>
      </w:pPr>
      <w:r>
        <w:t>Floppy disk icon – click to save resource into a folder</w:t>
      </w:r>
    </w:p>
    <w:p w14:paraId="0003B730" w14:textId="5198B03D" w:rsidR="00E53912" w:rsidRPr="00E851EE" w:rsidRDefault="00E53912" w:rsidP="00E851EE">
      <w:pPr>
        <w:pStyle w:val="ListNumber"/>
        <w:numPr>
          <w:ilvl w:val="6"/>
          <w:numId w:val="6"/>
        </w:numPr>
        <w:spacing w:after="0"/>
        <w:rPr>
          <w:rFonts w:eastAsiaTheme="minorEastAsia"/>
        </w:rPr>
      </w:pPr>
      <w:r>
        <w:t>Lock icon – resource can only be accessed through SLDS</w:t>
      </w:r>
    </w:p>
    <w:p w14:paraId="699535E1" w14:textId="77777777" w:rsidR="00A80949" w:rsidRDefault="2FB6067B" w:rsidP="00A80949">
      <w:pPr>
        <w:pStyle w:val="ListNumber"/>
        <w:numPr>
          <w:ilvl w:val="5"/>
          <w:numId w:val="6"/>
        </w:numPr>
      </w:pPr>
      <w:r>
        <w:t>Grid</w:t>
      </w:r>
    </w:p>
    <w:p w14:paraId="1E5B7196" w14:textId="0F4BA128" w:rsidR="10810A71" w:rsidRDefault="10810A71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Image of resource – click to access</w:t>
      </w:r>
    </w:p>
    <w:p w14:paraId="31FA710B" w14:textId="77777777" w:rsidR="10810A71" w:rsidRDefault="10810A71" w:rsidP="58E4C6A3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Title of resource – click to access</w:t>
      </w:r>
    </w:p>
    <w:p w14:paraId="2B2F8FD3" w14:textId="523F7446" w:rsidR="58E4C6A3" w:rsidRPr="00E53912" w:rsidRDefault="10810A71" w:rsidP="00E851EE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Hover over image to see floppy disk and save resources into a folder</w:t>
      </w:r>
    </w:p>
    <w:p w14:paraId="675C7679" w14:textId="2BF34C0B" w:rsidR="00E53912" w:rsidRPr="00E851EE" w:rsidRDefault="00E53912" w:rsidP="00E851EE">
      <w:pPr>
        <w:pStyle w:val="ListNumber"/>
        <w:numPr>
          <w:ilvl w:val="6"/>
          <w:numId w:val="6"/>
        </w:numPr>
        <w:rPr>
          <w:rFonts w:eastAsiaTheme="minorEastAsia"/>
        </w:rPr>
      </w:pPr>
      <w:r>
        <w:t>Hover over image - Lock icon – resource can only be accessed through SLDS</w:t>
      </w:r>
    </w:p>
    <w:p w14:paraId="0322794E" w14:textId="77777777" w:rsidR="00A80949" w:rsidRDefault="2FB6067B" w:rsidP="00A80949">
      <w:pPr>
        <w:pStyle w:val="ListNumber"/>
        <w:numPr>
          <w:ilvl w:val="5"/>
          <w:numId w:val="6"/>
        </w:numPr>
      </w:pPr>
      <w:r>
        <w:t>Number to view on page</w:t>
      </w:r>
    </w:p>
    <w:p w14:paraId="124F7778" w14:textId="77777777" w:rsidR="00E122A9" w:rsidRDefault="2FB6067B" w:rsidP="00E122A9">
      <w:pPr>
        <w:pStyle w:val="ListNumber"/>
        <w:numPr>
          <w:ilvl w:val="6"/>
          <w:numId w:val="6"/>
        </w:numPr>
      </w:pPr>
      <w:r>
        <w:t>List view</w:t>
      </w:r>
    </w:p>
    <w:p w14:paraId="06B1F965" w14:textId="77777777" w:rsidR="00617157" w:rsidRDefault="2FB6067B" w:rsidP="00C76DB8">
      <w:pPr>
        <w:pStyle w:val="ListNumber"/>
        <w:numPr>
          <w:ilvl w:val="8"/>
          <w:numId w:val="6"/>
        </w:numPr>
      </w:pPr>
      <w:r>
        <w:t>10 (default)</w:t>
      </w:r>
    </w:p>
    <w:p w14:paraId="5007C906" w14:textId="77777777" w:rsidR="00617157" w:rsidRDefault="2FB6067B" w:rsidP="00C76DB8">
      <w:pPr>
        <w:pStyle w:val="ListNumber"/>
        <w:numPr>
          <w:ilvl w:val="8"/>
          <w:numId w:val="6"/>
        </w:numPr>
      </w:pPr>
      <w:r>
        <w:t>20</w:t>
      </w:r>
    </w:p>
    <w:p w14:paraId="219897CE" w14:textId="77777777" w:rsidR="00617157" w:rsidRDefault="2FB6067B" w:rsidP="00C76DB8">
      <w:pPr>
        <w:pStyle w:val="ListNumber"/>
        <w:numPr>
          <w:ilvl w:val="8"/>
          <w:numId w:val="6"/>
        </w:numPr>
      </w:pPr>
      <w:r>
        <w:t>30</w:t>
      </w:r>
    </w:p>
    <w:p w14:paraId="1EB1C9F9" w14:textId="77777777" w:rsidR="00A80949" w:rsidRDefault="2FB6067B" w:rsidP="00E122A9">
      <w:pPr>
        <w:pStyle w:val="ListNumber"/>
        <w:numPr>
          <w:ilvl w:val="6"/>
          <w:numId w:val="6"/>
        </w:numPr>
      </w:pPr>
      <w:r>
        <w:t>Grid View</w:t>
      </w:r>
    </w:p>
    <w:p w14:paraId="0C903214" w14:textId="77777777" w:rsidR="00BF4398" w:rsidRDefault="2FB6067B" w:rsidP="00C76DB8">
      <w:pPr>
        <w:pStyle w:val="ListNumber"/>
        <w:numPr>
          <w:ilvl w:val="8"/>
          <w:numId w:val="6"/>
        </w:numPr>
      </w:pPr>
      <w:r>
        <w:t>20 (default)</w:t>
      </w:r>
    </w:p>
    <w:p w14:paraId="704A35C2" w14:textId="77777777" w:rsidR="00BF4398" w:rsidRDefault="2FB6067B" w:rsidP="00C76DB8">
      <w:pPr>
        <w:pStyle w:val="ListNumber"/>
        <w:numPr>
          <w:ilvl w:val="8"/>
          <w:numId w:val="6"/>
        </w:numPr>
      </w:pPr>
      <w:r>
        <w:t>40</w:t>
      </w:r>
    </w:p>
    <w:p w14:paraId="0BEBB418" w14:textId="268E51C5" w:rsidR="58E4C6A3" w:rsidRDefault="2FB6067B" w:rsidP="00E851EE">
      <w:pPr>
        <w:pStyle w:val="ListNumber"/>
        <w:numPr>
          <w:ilvl w:val="8"/>
          <w:numId w:val="6"/>
        </w:numPr>
      </w:pPr>
      <w:r>
        <w:t>60</w:t>
      </w:r>
    </w:p>
    <w:p w14:paraId="2E001F22" w14:textId="0C75B5B6" w:rsidR="00632519" w:rsidRDefault="00E53912" w:rsidP="00632519">
      <w:pPr>
        <w:pStyle w:val="ListNumber"/>
        <w:numPr>
          <w:ilvl w:val="4"/>
          <w:numId w:val="6"/>
        </w:numPr>
      </w:pPr>
      <w:r>
        <w:t>My Boards</w:t>
      </w:r>
      <w:r w:rsidR="2FB6067B">
        <w:t xml:space="preserve"> </w:t>
      </w:r>
      <w:r>
        <w:t xml:space="preserve">button </w:t>
      </w:r>
      <w:r w:rsidR="2FB6067B">
        <w:t xml:space="preserve">- click to view My </w:t>
      </w:r>
      <w:r>
        <w:t>Boards</w:t>
      </w:r>
    </w:p>
    <w:p w14:paraId="2B075255" w14:textId="06F7F0AA" w:rsidR="0051263C" w:rsidRDefault="2FB6067B" w:rsidP="0051263C">
      <w:pPr>
        <w:pStyle w:val="ListNumber"/>
        <w:numPr>
          <w:ilvl w:val="5"/>
          <w:numId w:val="6"/>
        </w:numPr>
      </w:pPr>
      <w:r>
        <w:t xml:space="preserve">List of </w:t>
      </w:r>
      <w:r w:rsidR="00E53912">
        <w:t>boards</w:t>
      </w:r>
    </w:p>
    <w:p w14:paraId="487A72FE" w14:textId="570045CF" w:rsidR="0051263C" w:rsidRDefault="00E53912" w:rsidP="00E53912">
      <w:pPr>
        <w:pStyle w:val="ListNumber"/>
        <w:numPr>
          <w:ilvl w:val="5"/>
          <w:numId w:val="6"/>
        </w:numPr>
      </w:pPr>
      <w:r>
        <w:t>Click pencil to edit or delete board</w:t>
      </w:r>
    </w:p>
    <w:p w14:paraId="19F168E6" w14:textId="01D6779A" w:rsidR="58E4C6A3" w:rsidRDefault="00E53912" w:rsidP="00E53912">
      <w:pPr>
        <w:pStyle w:val="ListNumber"/>
        <w:numPr>
          <w:ilvl w:val="5"/>
          <w:numId w:val="6"/>
        </w:numPr>
      </w:pPr>
      <w:r>
        <w:t>Click board to view resources saved to board</w:t>
      </w:r>
    </w:p>
    <w:p w14:paraId="14BC9A96" w14:textId="0A0807C6" w:rsidR="58E4C6A3" w:rsidRPr="00E851EE" w:rsidRDefault="00E53912" w:rsidP="00E851EE">
      <w:pPr>
        <w:pStyle w:val="ListNumber"/>
        <w:numPr>
          <w:ilvl w:val="4"/>
          <w:numId w:val="6"/>
        </w:numPr>
        <w:spacing w:after="0"/>
        <w:rPr>
          <w:rFonts w:eastAsiaTheme="minorEastAsia"/>
        </w:rPr>
      </w:pPr>
      <w:r>
        <w:t xml:space="preserve">Add to Board </w:t>
      </w:r>
      <w:r w:rsidR="2FB6067B">
        <w:t xml:space="preserve">icon – click to save resources that have been selected </w:t>
      </w:r>
      <w:r w:rsidR="51C6924F">
        <w:t>with checkboxes</w:t>
      </w:r>
    </w:p>
    <w:p w14:paraId="1C84CD27" w14:textId="5136CAEB" w:rsidR="58E4C6A3" w:rsidRDefault="51C6924F" w:rsidP="00E851EE">
      <w:pPr>
        <w:pStyle w:val="ListNumber"/>
        <w:numPr>
          <w:ilvl w:val="4"/>
          <w:numId w:val="6"/>
        </w:numPr>
        <w:spacing w:after="0"/>
      </w:pPr>
      <w:r>
        <w:t>Reset Page – clears everything to start a new search</w:t>
      </w:r>
    </w:p>
    <w:p w14:paraId="0C16A06E" w14:textId="0078EDB5" w:rsidR="000D70A9" w:rsidRDefault="2FB6067B" w:rsidP="2FB6067B">
      <w:pPr>
        <w:pStyle w:val="ListNumber"/>
        <w:numPr>
          <w:ilvl w:val="3"/>
          <w:numId w:val="6"/>
        </w:numPr>
      </w:pPr>
      <w:r>
        <w:t>Learning Standards</w:t>
      </w:r>
    </w:p>
    <w:p w14:paraId="51E850B8" w14:textId="00A3BBF6" w:rsidR="000D70A9" w:rsidRDefault="2FB6067B" w:rsidP="2FB6067B">
      <w:pPr>
        <w:pStyle w:val="ListNumber"/>
        <w:numPr>
          <w:ilvl w:val="4"/>
          <w:numId w:val="6"/>
        </w:numPr>
      </w:pPr>
      <w:r>
        <w:t>Select grade level and subject</w:t>
      </w:r>
    </w:p>
    <w:p w14:paraId="5DDF4E9A" w14:textId="0F41CE85" w:rsidR="000D70A9" w:rsidRDefault="2FB6067B" w:rsidP="2FB6067B">
      <w:pPr>
        <w:pStyle w:val="ListNumber"/>
        <w:numPr>
          <w:ilvl w:val="4"/>
          <w:numId w:val="6"/>
        </w:numPr>
      </w:pPr>
      <w:r>
        <w:t>Select course</w:t>
      </w:r>
    </w:p>
    <w:p w14:paraId="4AC9429C" w14:textId="2D9398FD" w:rsidR="58E4C6A3" w:rsidRDefault="2FB6067B" w:rsidP="00E851EE">
      <w:pPr>
        <w:pStyle w:val="ListNumber"/>
        <w:numPr>
          <w:ilvl w:val="4"/>
          <w:numId w:val="6"/>
        </w:numPr>
      </w:pPr>
      <w:r>
        <w:t>Select one or more standards to see resources aligned to the standard(s)</w:t>
      </w:r>
    </w:p>
    <w:p w14:paraId="7C7446EB" w14:textId="77777777" w:rsidR="00632519" w:rsidRDefault="2FB6067B" w:rsidP="00632519">
      <w:pPr>
        <w:pStyle w:val="ListNumber"/>
        <w:numPr>
          <w:ilvl w:val="3"/>
          <w:numId w:val="6"/>
        </w:numPr>
      </w:pPr>
      <w:r>
        <w:t>Save Resources</w:t>
      </w:r>
    </w:p>
    <w:p w14:paraId="4C957AF9" w14:textId="77777777" w:rsidR="00B4333F" w:rsidRDefault="2FB6067B" w:rsidP="00B4333F">
      <w:pPr>
        <w:pStyle w:val="ListNumber"/>
        <w:numPr>
          <w:ilvl w:val="4"/>
          <w:numId w:val="6"/>
        </w:numPr>
      </w:pPr>
      <w:r>
        <w:t>Multiple resources</w:t>
      </w:r>
    </w:p>
    <w:p w14:paraId="6E818114" w14:textId="6CA2A2A1" w:rsidR="00B4333F" w:rsidRDefault="2FB6067B" w:rsidP="00B4333F">
      <w:pPr>
        <w:pStyle w:val="ListNumber"/>
        <w:numPr>
          <w:ilvl w:val="5"/>
          <w:numId w:val="6"/>
        </w:numPr>
      </w:pPr>
      <w:r>
        <w:t xml:space="preserve">Select </w:t>
      </w:r>
      <w:r w:rsidR="7F1B8523">
        <w:t xml:space="preserve">a </w:t>
      </w:r>
      <w:r>
        <w:t>resource by clicking checkbox to left of resource</w:t>
      </w:r>
      <w:r w:rsidR="088EA16C">
        <w:t xml:space="preserve"> (can select more than one resource)</w:t>
      </w:r>
    </w:p>
    <w:p w14:paraId="4EFB3C4B" w14:textId="640AF891" w:rsidR="00B4333F" w:rsidRDefault="2FB6067B" w:rsidP="00B4333F">
      <w:pPr>
        <w:pStyle w:val="ListNumber"/>
        <w:numPr>
          <w:ilvl w:val="5"/>
          <w:numId w:val="6"/>
        </w:numPr>
      </w:pPr>
      <w:r>
        <w:t xml:space="preserve">Click </w:t>
      </w:r>
      <w:r w:rsidR="00E53912">
        <w:t>Add to Board</w:t>
      </w:r>
      <w:r>
        <w:t xml:space="preserve"> icon to open </w:t>
      </w:r>
      <w:r w:rsidR="00E53912">
        <w:t>My Boards</w:t>
      </w:r>
      <w:r>
        <w:t xml:space="preserve"> window</w:t>
      </w:r>
    </w:p>
    <w:p w14:paraId="5772F745" w14:textId="3A734608" w:rsidR="00B4333F" w:rsidRDefault="2FB6067B" w:rsidP="00B4333F">
      <w:pPr>
        <w:pStyle w:val="ListNumber"/>
        <w:numPr>
          <w:ilvl w:val="5"/>
          <w:numId w:val="6"/>
        </w:numPr>
      </w:pPr>
      <w:r>
        <w:t xml:space="preserve">Create New </w:t>
      </w:r>
      <w:r w:rsidR="00E53912">
        <w:t>Board</w:t>
      </w:r>
      <w:r>
        <w:t xml:space="preserve"> (if needed) and </w:t>
      </w:r>
      <w:r w:rsidR="71A6AA4D">
        <w:t>S</w:t>
      </w:r>
      <w:r>
        <w:t>ave</w:t>
      </w:r>
    </w:p>
    <w:p w14:paraId="516F4289" w14:textId="441F1778" w:rsidR="000D70A9" w:rsidRDefault="2FB6067B" w:rsidP="00B4333F">
      <w:pPr>
        <w:pStyle w:val="ListNumber"/>
        <w:numPr>
          <w:ilvl w:val="5"/>
          <w:numId w:val="6"/>
        </w:numPr>
      </w:pPr>
      <w:r>
        <w:t xml:space="preserve">Select desired </w:t>
      </w:r>
      <w:r w:rsidR="00E53912">
        <w:t>board</w:t>
      </w:r>
      <w:r>
        <w:t>(s)</w:t>
      </w:r>
    </w:p>
    <w:p w14:paraId="7FAAE7E2" w14:textId="7B151AE2" w:rsidR="58E4C6A3" w:rsidRDefault="2FB6067B" w:rsidP="00E851EE">
      <w:pPr>
        <w:pStyle w:val="ListNumber"/>
        <w:numPr>
          <w:ilvl w:val="5"/>
          <w:numId w:val="6"/>
        </w:numPr>
      </w:pPr>
      <w:r>
        <w:t>Click Save</w:t>
      </w:r>
    </w:p>
    <w:p w14:paraId="78FB86F7" w14:textId="77777777" w:rsidR="00632519" w:rsidRDefault="2FB6067B" w:rsidP="000D70A9">
      <w:pPr>
        <w:pStyle w:val="ListNumber"/>
        <w:numPr>
          <w:ilvl w:val="4"/>
          <w:numId w:val="6"/>
        </w:numPr>
      </w:pPr>
      <w:r>
        <w:t>Single resource</w:t>
      </w:r>
    </w:p>
    <w:p w14:paraId="6DA10826" w14:textId="3BBA5AC5" w:rsidR="000D70A9" w:rsidRDefault="2FB6067B" w:rsidP="000D70A9">
      <w:pPr>
        <w:pStyle w:val="ListNumber"/>
        <w:numPr>
          <w:ilvl w:val="5"/>
          <w:numId w:val="6"/>
        </w:numPr>
      </w:pPr>
      <w:r>
        <w:t xml:space="preserve">Click </w:t>
      </w:r>
      <w:r w:rsidR="00E53912">
        <w:t xml:space="preserve">Add to Board </w:t>
      </w:r>
      <w:r>
        <w:t xml:space="preserve">icon to right of resource to open </w:t>
      </w:r>
      <w:r w:rsidR="00E53912">
        <w:t xml:space="preserve">My Boards </w:t>
      </w:r>
      <w:r>
        <w:t>window</w:t>
      </w:r>
    </w:p>
    <w:p w14:paraId="17CF623B" w14:textId="26B062C3" w:rsidR="00632519" w:rsidRDefault="2FB6067B" w:rsidP="000D70A9">
      <w:pPr>
        <w:pStyle w:val="ListNumber"/>
        <w:numPr>
          <w:ilvl w:val="5"/>
          <w:numId w:val="6"/>
        </w:numPr>
      </w:pPr>
      <w:r>
        <w:t xml:space="preserve">Create New </w:t>
      </w:r>
      <w:r w:rsidR="00E53912">
        <w:t>Board</w:t>
      </w:r>
      <w:r>
        <w:t xml:space="preserve"> (if needed) and </w:t>
      </w:r>
      <w:r w:rsidR="506993BC">
        <w:t>S</w:t>
      </w:r>
      <w:r>
        <w:t>ave</w:t>
      </w:r>
    </w:p>
    <w:p w14:paraId="379BCEA7" w14:textId="7F125C3C" w:rsidR="00632519" w:rsidRDefault="2FB6067B" w:rsidP="000D70A9">
      <w:pPr>
        <w:pStyle w:val="ListNumber"/>
        <w:numPr>
          <w:ilvl w:val="5"/>
          <w:numId w:val="6"/>
        </w:numPr>
      </w:pPr>
      <w:r>
        <w:t xml:space="preserve">Select desired </w:t>
      </w:r>
      <w:r w:rsidR="00E53912">
        <w:t>board</w:t>
      </w:r>
      <w:r>
        <w:t>(s)</w:t>
      </w:r>
    </w:p>
    <w:p w14:paraId="1E3D6632" w14:textId="77777777" w:rsidR="000D70A9" w:rsidRDefault="2FB6067B" w:rsidP="000D70A9">
      <w:pPr>
        <w:pStyle w:val="ListNumber"/>
        <w:numPr>
          <w:ilvl w:val="5"/>
          <w:numId w:val="6"/>
        </w:numPr>
      </w:pPr>
      <w:r>
        <w:t>Click Save</w:t>
      </w:r>
    </w:p>
    <w:p w14:paraId="0BB55C55" w14:textId="014BAAED" w:rsidR="58E4C6A3" w:rsidRDefault="58E4C6A3" w:rsidP="58E4C6A3">
      <w:pPr>
        <w:pStyle w:val="ListNumber"/>
        <w:numPr>
          <w:ilvl w:val="0"/>
          <w:numId w:val="0"/>
        </w:numPr>
      </w:pPr>
    </w:p>
    <w:p w14:paraId="677C009C" w14:textId="0DC61149" w:rsidR="721813E3" w:rsidRDefault="721813E3" w:rsidP="58E4C6A3">
      <w:pPr>
        <w:pStyle w:val="ListNumber"/>
      </w:pPr>
      <w:r>
        <w:t>Essential</w:t>
      </w:r>
      <w:r w:rsidR="5E105E70">
        <w:t xml:space="preserve"> Toolkit</w:t>
      </w:r>
    </w:p>
    <w:p w14:paraId="4D1FD40A" w14:textId="2EC541F8" w:rsidR="52AB7FB4" w:rsidRDefault="52AB7FB4" w:rsidP="58E4C6A3">
      <w:pPr>
        <w:pStyle w:val="ListNumber"/>
        <w:numPr>
          <w:ilvl w:val="3"/>
          <w:numId w:val="6"/>
        </w:numPr>
      </w:pPr>
      <w:r>
        <w:t>Resources provided by the Curriculum department at GaDOE</w:t>
      </w:r>
    </w:p>
    <w:p w14:paraId="50B1BFBE" w14:textId="77777777" w:rsidR="005D1A6D" w:rsidRDefault="00E03576" w:rsidP="005D1A6D">
      <w:pPr>
        <w:pStyle w:val="ListNumber"/>
        <w:numPr>
          <w:ilvl w:val="3"/>
          <w:numId w:val="6"/>
        </w:numPr>
      </w:pPr>
      <w:r>
        <w:t>Search bar – Title/Description</w:t>
      </w:r>
    </w:p>
    <w:p w14:paraId="0357C220" w14:textId="77777777" w:rsidR="00E03576" w:rsidRDefault="00E03576" w:rsidP="005D1A6D">
      <w:pPr>
        <w:pStyle w:val="ListNumber"/>
        <w:numPr>
          <w:ilvl w:val="3"/>
          <w:numId w:val="6"/>
        </w:numPr>
      </w:pPr>
      <w:r>
        <w:t xml:space="preserve">Filters </w:t>
      </w:r>
    </w:p>
    <w:p w14:paraId="51F9FD35" w14:textId="77777777" w:rsidR="005D1A6D" w:rsidRDefault="005D1A6D" w:rsidP="00DD377B">
      <w:pPr>
        <w:pStyle w:val="ListNumber"/>
        <w:numPr>
          <w:ilvl w:val="5"/>
          <w:numId w:val="6"/>
        </w:numPr>
      </w:pPr>
      <w:r>
        <w:t>Preset</w:t>
      </w:r>
    </w:p>
    <w:p w14:paraId="37DC4DE0" w14:textId="65B41B22" w:rsidR="005D1A6D" w:rsidRDefault="005D1A6D" w:rsidP="005D1A6D">
      <w:pPr>
        <w:pStyle w:val="ListNumber"/>
        <w:numPr>
          <w:ilvl w:val="6"/>
          <w:numId w:val="6"/>
        </w:numPr>
      </w:pPr>
      <w:r>
        <w:t xml:space="preserve">What </w:t>
      </w:r>
      <w:r w:rsidR="00992FD2">
        <w:t>do I Teach?</w:t>
      </w:r>
    </w:p>
    <w:p w14:paraId="16CB2DB4" w14:textId="4F9A5ECE" w:rsidR="00992FD2" w:rsidRDefault="00992FD2" w:rsidP="005D1A6D">
      <w:pPr>
        <w:pStyle w:val="ListNumber"/>
        <w:numPr>
          <w:ilvl w:val="6"/>
          <w:numId w:val="6"/>
        </w:numPr>
      </w:pPr>
      <w:r>
        <w:t>How do I Teach?</w:t>
      </w:r>
    </w:p>
    <w:p w14:paraId="14287F89" w14:textId="3EE228C8" w:rsidR="00992FD2" w:rsidRDefault="00992FD2" w:rsidP="005D1A6D">
      <w:pPr>
        <w:pStyle w:val="ListNumber"/>
        <w:numPr>
          <w:ilvl w:val="6"/>
          <w:numId w:val="6"/>
        </w:numPr>
      </w:pPr>
      <w:r>
        <w:t>Did they Learn?</w:t>
      </w:r>
    </w:p>
    <w:p w14:paraId="15C3C702" w14:textId="3A02C151" w:rsidR="00992FD2" w:rsidRDefault="00992FD2" w:rsidP="00992FD2">
      <w:pPr>
        <w:pStyle w:val="ListNumber"/>
        <w:numPr>
          <w:ilvl w:val="6"/>
          <w:numId w:val="6"/>
        </w:numPr>
      </w:pPr>
      <w:r>
        <w:t>Need to Know</w:t>
      </w:r>
      <w:r w:rsidR="00B67837">
        <w:t>?</w:t>
      </w:r>
    </w:p>
    <w:p w14:paraId="4A489A0C" w14:textId="0A65ED92" w:rsidR="00E03576" w:rsidRDefault="00E03576" w:rsidP="00992FD2">
      <w:pPr>
        <w:pStyle w:val="ListNumber"/>
        <w:numPr>
          <w:ilvl w:val="5"/>
          <w:numId w:val="6"/>
        </w:numPr>
      </w:pPr>
      <w:r>
        <w:t>Grade</w:t>
      </w:r>
    </w:p>
    <w:p w14:paraId="5E4AA456" w14:textId="77777777" w:rsidR="00E03576" w:rsidRDefault="00E03576" w:rsidP="00E03576">
      <w:pPr>
        <w:pStyle w:val="ListNumber"/>
        <w:numPr>
          <w:ilvl w:val="5"/>
          <w:numId w:val="6"/>
        </w:numPr>
      </w:pPr>
      <w:r>
        <w:t>Subject</w:t>
      </w:r>
    </w:p>
    <w:p w14:paraId="2C5967BF" w14:textId="0B135563" w:rsidR="00E03576" w:rsidRDefault="00E851EE" w:rsidP="58E4C6A3">
      <w:pPr>
        <w:pStyle w:val="ListNumber"/>
        <w:numPr>
          <w:ilvl w:val="3"/>
          <w:numId w:val="6"/>
        </w:numPr>
      </w:pPr>
      <w:r>
        <w:t>Resource List – same as in regular TRL area</w:t>
      </w:r>
    </w:p>
    <w:p w14:paraId="205BE4C1" w14:textId="6EF474D9" w:rsidR="00DB7FBA" w:rsidRDefault="00DB7FBA" w:rsidP="58E4C6A3">
      <w:pPr>
        <w:pStyle w:val="ListNumber"/>
        <w:numPr>
          <w:ilvl w:val="3"/>
          <w:numId w:val="6"/>
        </w:numPr>
      </w:pPr>
      <w:r>
        <w:t>Click Resources to return to regular TRL area</w:t>
      </w:r>
    </w:p>
    <w:p w14:paraId="5A39BBE3" w14:textId="77777777" w:rsidR="00632519" w:rsidRDefault="00632519" w:rsidP="000D70A9">
      <w:pPr>
        <w:pStyle w:val="ListNumber"/>
        <w:numPr>
          <w:ilvl w:val="0"/>
          <w:numId w:val="0"/>
        </w:numPr>
        <w:ind w:left="360" w:hanging="360"/>
      </w:pPr>
    </w:p>
    <w:p w14:paraId="41C8F396" w14:textId="77777777" w:rsidR="00632519" w:rsidRDefault="00632519" w:rsidP="00632519">
      <w:pPr>
        <w:pStyle w:val="ListNumber"/>
        <w:numPr>
          <w:ilvl w:val="0"/>
          <w:numId w:val="0"/>
        </w:numPr>
        <w:ind w:left="1440"/>
      </w:pPr>
    </w:p>
    <w:p w14:paraId="72A3D3EC" w14:textId="77777777" w:rsidR="000C084A" w:rsidRDefault="000C084A" w:rsidP="000C084A">
      <w:pPr>
        <w:pStyle w:val="ListNumber"/>
        <w:numPr>
          <w:ilvl w:val="0"/>
          <w:numId w:val="0"/>
        </w:numPr>
        <w:ind w:left="1440"/>
      </w:pPr>
    </w:p>
    <w:p w14:paraId="0D0B940D" w14:textId="77777777" w:rsidR="009369B8" w:rsidRPr="00A40744" w:rsidRDefault="009369B8" w:rsidP="009369B8">
      <w:pPr>
        <w:pStyle w:val="ListNumber"/>
        <w:numPr>
          <w:ilvl w:val="0"/>
          <w:numId w:val="0"/>
        </w:numPr>
        <w:ind w:left="1440"/>
      </w:pPr>
    </w:p>
    <w:sectPr w:rsidR="009369B8" w:rsidRPr="00A40744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B14B" w14:textId="77777777" w:rsidR="00F23F1A" w:rsidRDefault="00F23F1A">
      <w:pPr>
        <w:spacing w:after="0" w:line="240" w:lineRule="auto"/>
      </w:pPr>
      <w:r>
        <w:separator/>
      </w:r>
    </w:p>
    <w:p w14:paraId="114F5028" w14:textId="77777777" w:rsidR="00F23F1A" w:rsidRDefault="00F23F1A"/>
  </w:endnote>
  <w:endnote w:type="continuationSeparator" w:id="0">
    <w:p w14:paraId="0F4E593C" w14:textId="77777777" w:rsidR="00F23F1A" w:rsidRDefault="00F23F1A">
      <w:pPr>
        <w:spacing w:after="0" w:line="240" w:lineRule="auto"/>
      </w:pPr>
      <w:r>
        <w:continuationSeparator/>
      </w:r>
    </w:p>
    <w:p w14:paraId="4BC20A18" w14:textId="77777777" w:rsidR="00F23F1A" w:rsidRDefault="00F23F1A"/>
  </w:endnote>
  <w:endnote w:type="continuationNotice" w:id="1">
    <w:p w14:paraId="140E4043" w14:textId="77777777" w:rsidR="00F23F1A" w:rsidRDefault="00F23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0CC7" w14:textId="77777777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76DB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008A" w14:textId="77777777" w:rsidR="00F23F1A" w:rsidRDefault="00F23F1A">
      <w:pPr>
        <w:spacing w:after="0" w:line="240" w:lineRule="auto"/>
      </w:pPr>
      <w:r>
        <w:separator/>
      </w:r>
    </w:p>
    <w:p w14:paraId="235E7278" w14:textId="77777777" w:rsidR="00F23F1A" w:rsidRDefault="00F23F1A"/>
  </w:footnote>
  <w:footnote w:type="continuationSeparator" w:id="0">
    <w:p w14:paraId="14466DC3" w14:textId="77777777" w:rsidR="00F23F1A" w:rsidRDefault="00F23F1A">
      <w:pPr>
        <w:spacing w:after="0" w:line="240" w:lineRule="auto"/>
      </w:pPr>
      <w:r>
        <w:continuationSeparator/>
      </w:r>
    </w:p>
    <w:p w14:paraId="6CED816B" w14:textId="77777777" w:rsidR="00F23F1A" w:rsidRDefault="00F23F1A"/>
  </w:footnote>
  <w:footnote w:type="continuationNotice" w:id="1">
    <w:p w14:paraId="5DE0844E" w14:textId="77777777" w:rsidR="00F23F1A" w:rsidRDefault="00F23F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05"/>
    <w:rsid w:val="00051678"/>
    <w:rsid w:val="00065128"/>
    <w:rsid w:val="00080C63"/>
    <w:rsid w:val="000C084A"/>
    <w:rsid w:val="000C47C7"/>
    <w:rsid w:val="000D1F66"/>
    <w:rsid w:val="000D3390"/>
    <w:rsid w:val="000D70A9"/>
    <w:rsid w:val="001800F8"/>
    <w:rsid w:val="001D4A8C"/>
    <w:rsid w:val="002856F0"/>
    <w:rsid w:val="00294C3F"/>
    <w:rsid w:val="002C1552"/>
    <w:rsid w:val="00303660"/>
    <w:rsid w:val="00315E05"/>
    <w:rsid w:val="0034617C"/>
    <w:rsid w:val="00353351"/>
    <w:rsid w:val="00356102"/>
    <w:rsid w:val="003B0C99"/>
    <w:rsid w:val="003E40DA"/>
    <w:rsid w:val="003F2336"/>
    <w:rsid w:val="003F397A"/>
    <w:rsid w:val="003F3D12"/>
    <w:rsid w:val="004071EB"/>
    <w:rsid w:val="004343C1"/>
    <w:rsid w:val="004C0D7C"/>
    <w:rsid w:val="0051263C"/>
    <w:rsid w:val="00521179"/>
    <w:rsid w:val="0055429E"/>
    <w:rsid w:val="00567C7E"/>
    <w:rsid w:val="005C7BF4"/>
    <w:rsid w:val="005D1A6D"/>
    <w:rsid w:val="006061AE"/>
    <w:rsid w:val="00617157"/>
    <w:rsid w:val="006247ED"/>
    <w:rsid w:val="00632519"/>
    <w:rsid w:val="00696D06"/>
    <w:rsid w:val="006B6AF4"/>
    <w:rsid w:val="006C70EF"/>
    <w:rsid w:val="007002A7"/>
    <w:rsid w:val="00721AE6"/>
    <w:rsid w:val="00740829"/>
    <w:rsid w:val="00793758"/>
    <w:rsid w:val="007A06AE"/>
    <w:rsid w:val="007F3386"/>
    <w:rsid w:val="00807F4F"/>
    <w:rsid w:val="00814746"/>
    <w:rsid w:val="00851BEE"/>
    <w:rsid w:val="0086493C"/>
    <w:rsid w:val="00890F29"/>
    <w:rsid w:val="00892421"/>
    <w:rsid w:val="00917394"/>
    <w:rsid w:val="009369B8"/>
    <w:rsid w:val="00946F74"/>
    <w:rsid w:val="00952F7C"/>
    <w:rsid w:val="0095679D"/>
    <w:rsid w:val="009866E2"/>
    <w:rsid w:val="00992FD2"/>
    <w:rsid w:val="009B4E05"/>
    <w:rsid w:val="00A40744"/>
    <w:rsid w:val="00A80949"/>
    <w:rsid w:val="00AE3359"/>
    <w:rsid w:val="00AE560E"/>
    <w:rsid w:val="00B4333F"/>
    <w:rsid w:val="00B51EB3"/>
    <w:rsid w:val="00B67837"/>
    <w:rsid w:val="00B979D8"/>
    <w:rsid w:val="00BA509D"/>
    <w:rsid w:val="00BB1F80"/>
    <w:rsid w:val="00BB7054"/>
    <w:rsid w:val="00BF4398"/>
    <w:rsid w:val="00C11B7B"/>
    <w:rsid w:val="00C76DB8"/>
    <w:rsid w:val="00C86B16"/>
    <w:rsid w:val="00CF7F3E"/>
    <w:rsid w:val="00DB445C"/>
    <w:rsid w:val="00DB7FBA"/>
    <w:rsid w:val="00DD377B"/>
    <w:rsid w:val="00E03576"/>
    <w:rsid w:val="00E122A9"/>
    <w:rsid w:val="00E129F9"/>
    <w:rsid w:val="00E22778"/>
    <w:rsid w:val="00E53912"/>
    <w:rsid w:val="00E60CF9"/>
    <w:rsid w:val="00E851EE"/>
    <w:rsid w:val="00EA630E"/>
    <w:rsid w:val="00F03485"/>
    <w:rsid w:val="00F23F1A"/>
    <w:rsid w:val="00FB1001"/>
    <w:rsid w:val="00FE6AEA"/>
    <w:rsid w:val="0684D640"/>
    <w:rsid w:val="088EA16C"/>
    <w:rsid w:val="0C4F9243"/>
    <w:rsid w:val="0D539B2F"/>
    <w:rsid w:val="10810A71"/>
    <w:rsid w:val="12958B36"/>
    <w:rsid w:val="158990E9"/>
    <w:rsid w:val="17553361"/>
    <w:rsid w:val="19968393"/>
    <w:rsid w:val="1CCC01F1"/>
    <w:rsid w:val="25B022CC"/>
    <w:rsid w:val="2781FA67"/>
    <w:rsid w:val="27FD641F"/>
    <w:rsid w:val="2B708F49"/>
    <w:rsid w:val="2C1AA904"/>
    <w:rsid w:val="2D90721B"/>
    <w:rsid w:val="2FB6067B"/>
    <w:rsid w:val="38916B6F"/>
    <w:rsid w:val="3A565C5D"/>
    <w:rsid w:val="3E1D6664"/>
    <w:rsid w:val="457934B3"/>
    <w:rsid w:val="4ACDDCE0"/>
    <w:rsid w:val="4CC3439E"/>
    <w:rsid w:val="500A9DC9"/>
    <w:rsid w:val="506993BC"/>
    <w:rsid w:val="51C6924F"/>
    <w:rsid w:val="52AB7FB4"/>
    <w:rsid w:val="5615166F"/>
    <w:rsid w:val="5752D387"/>
    <w:rsid w:val="58880B6E"/>
    <w:rsid w:val="58E4C6A3"/>
    <w:rsid w:val="5A6884FD"/>
    <w:rsid w:val="5C8D1975"/>
    <w:rsid w:val="5D79DCB0"/>
    <w:rsid w:val="5DB54DBE"/>
    <w:rsid w:val="5E105E70"/>
    <w:rsid w:val="5FA349D3"/>
    <w:rsid w:val="60532A84"/>
    <w:rsid w:val="6955010E"/>
    <w:rsid w:val="6AE1D002"/>
    <w:rsid w:val="715BBC5C"/>
    <w:rsid w:val="71A6AA4D"/>
    <w:rsid w:val="721813E3"/>
    <w:rsid w:val="72958333"/>
    <w:rsid w:val="73DF5F7C"/>
    <w:rsid w:val="74C151E2"/>
    <w:rsid w:val="7DE893F9"/>
    <w:rsid w:val="7F1B8523"/>
    <w:rsid w:val="7F5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1D2ED"/>
  <w15:chartTrackingRefBased/>
  <w15:docId w15:val="{CF7CC9E9-925F-4596-87B5-03AF60C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36"/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1D4A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9B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.oneill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0B44F-66AD-4019-87AE-0F4B5EA725D4}"/>
</file>

<file path=customXml/itemProps2.xml><?xml version="1.0" encoding="utf-8"?>
<ds:datastoreItem xmlns:ds="http://schemas.openxmlformats.org/officeDocument/2006/customXml" ds:itemID="{70CDC74C-8731-42A2-BCC9-5592E9614D5F}"/>
</file>

<file path=customXml/itemProps3.xml><?xml version="1.0" encoding="utf-8"?>
<ds:datastoreItem xmlns:ds="http://schemas.openxmlformats.org/officeDocument/2006/customXml" ds:itemID="{20C84A77-9AEC-4336-89C9-73EF5A944527}"/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 Bennett</cp:lastModifiedBy>
  <cp:revision>2</cp:revision>
  <dcterms:created xsi:type="dcterms:W3CDTF">2020-10-27T21:51:00Z</dcterms:created>
  <dcterms:modified xsi:type="dcterms:W3CDTF">2020-10-27T21:51:00Z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