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53" w:rsidRDefault="009A1D53" w:rsidP="00FF6003">
      <w:pPr>
        <w:pStyle w:val="Header"/>
        <w:spacing w:line="276" w:lineRule="auto"/>
        <w:jc w:val="center"/>
        <w:rPr>
          <w:rFonts w:ascii="Times New Roman" w:hAnsi="Times New Roman"/>
          <w:b/>
          <w:sz w:val="24"/>
          <w:szCs w:val="24"/>
        </w:rPr>
      </w:pPr>
    </w:p>
    <w:p w:rsidR="002769F6" w:rsidRDefault="002769F6" w:rsidP="00FF6003">
      <w:pPr>
        <w:pStyle w:val="Header"/>
        <w:spacing w:line="276" w:lineRule="auto"/>
        <w:jc w:val="center"/>
        <w:rPr>
          <w:rFonts w:ascii="Times New Roman" w:hAnsi="Times New Roman"/>
          <w:b/>
          <w:sz w:val="24"/>
          <w:szCs w:val="24"/>
        </w:rPr>
      </w:pPr>
      <w:r>
        <w:rPr>
          <w:rFonts w:ascii="Times New Roman" w:hAnsi="Times New Roman"/>
          <w:b/>
          <w:sz w:val="24"/>
          <w:szCs w:val="24"/>
        </w:rPr>
        <w:t>APPENDIX B, Part I</w:t>
      </w:r>
    </w:p>
    <w:p w:rsidR="002769F6" w:rsidRPr="005C07D0" w:rsidRDefault="002769F6" w:rsidP="00FF6003">
      <w:pPr>
        <w:pStyle w:val="Header"/>
        <w:spacing w:line="276" w:lineRule="auto"/>
        <w:jc w:val="center"/>
        <w:rPr>
          <w:rFonts w:ascii="Times New Roman" w:hAnsi="Times New Roman"/>
          <w:b/>
          <w:sz w:val="24"/>
          <w:szCs w:val="24"/>
        </w:rPr>
      </w:pPr>
      <w:r>
        <w:rPr>
          <w:rFonts w:ascii="Times New Roman" w:hAnsi="Times New Roman"/>
          <w:b/>
          <w:sz w:val="24"/>
          <w:szCs w:val="24"/>
        </w:rPr>
        <w:t>Research Paper Rubric</w:t>
      </w:r>
    </w:p>
    <w:p w:rsidR="008D72BB" w:rsidRDefault="008D72BB" w:rsidP="005E47F0">
      <w:pPr>
        <w:spacing w:line="276" w:lineRule="auto"/>
        <w:ind w:right="630"/>
        <w:rPr>
          <w:rFonts w:ascii="Times New Roman" w:hAnsi="Times New Roman"/>
          <w:sz w:val="24"/>
          <w:szCs w:val="24"/>
        </w:rPr>
      </w:pPr>
    </w:p>
    <w:p w:rsidR="008D72BB" w:rsidRDefault="002769F6" w:rsidP="005E47F0">
      <w:pPr>
        <w:spacing w:line="276" w:lineRule="auto"/>
        <w:ind w:right="630"/>
        <w:rPr>
          <w:rFonts w:ascii="Times New Roman" w:hAnsi="Times New Roman"/>
          <w:sz w:val="24"/>
          <w:szCs w:val="24"/>
        </w:rPr>
      </w:pPr>
      <w:r w:rsidRPr="0022128A">
        <w:rPr>
          <w:rFonts w:ascii="Times New Roman" w:hAnsi="Times New Roman"/>
          <w:sz w:val="24"/>
          <w:szCs w:val="24"/>
        </w:rPr>
        <w:t>Student Name</w:t>
      </w:r>
      <w:r>
        <w:rPr>
          <w:rFonts w:ascii="Times New Roman" w:hAnsi="Times New Roman"/>
          <w:sz w:val="24"/>
          <w:szCs w:val="24"/>
        </w:rPr>
        <w:t xml:space="preserve">______________________________________              </w:t>
      </w:r>
    </w:p>
    <w:p w:rsidR="008D72BB" w:rsidRDefault="008D72BB" w:rsidP="005E47F0">
      <w:pPr>
        <w:spacing w:line="276" w:lineRule="auto"/>
        <w:ind w:right="630"/>
        <w:rPr>
          <w:rFonts w:ascii="Times New Roman" w:hAnsi="Times New Roman"/>
          <w:sz w:val="24"/>
          <w:szCs w:val="24"/>
        </w:rPr>
      </w:pPr>
    </w:p>
    <w:p w:rsidR="002769F6" w:rsidRDefault="002769F6" w:rsidP="005E47F0">
      <w:pPr>
        <w:spacing w:line="276" w:lineRule="auto"/>
        <w:ind w:right="630"/>
        <w:rPr>
          <w:rFonts w:ascii="Times New Roman" w:hAnsi="Times New Roman"/>
          <w:sz w:val="24"/>
          <w:szCs w:val="24"/>
        </w:rPr>
      </w:pPr>
      <w:r>
        <w:rPr>
          <w:rFonts w:ascii="Times New Roman" w:hAnsi="Times New Roman"/>
          <w:sz w:val="24"/>
          <w:szCs w:val="24"/>
        </w:rPr>
        <w:t>Date_________________________________</w:t>
      </w:r>
      <w:r w:rsidR="002C0FB6">
        <w:rPr>
          <w:rFonts w:ascii="Times New Roman" w:hAnsi="Times New Roman"/>
          <w:sz w:val="24"/>
          <w:szCs w:val="24"/>
        </w:rPr>
        <w:t>___</w:t>
      </w:r>
      <w:r>
        <w:rPr>
          <w:rFonts w:ascii="Times New Roman" w:hAnsi="Times New Roman"/>
          <w:sz w:val="24"/>
          <w:szCs w:val="24"/>
        </w:rPr>
        <w:t>__________</w:t>
      </w:r>
    </w:p>
    <w:p w:rsidR="002769F6" w:rsidRDefault="002769F6" w:rsidP="002769F6">
      <w:pPr>
        <w:widowControl w:val="0"/>
        <w:autoSpaceDE w:val="0"/>
        <w:autoSpaceDN w:val="0"/>
        <w:adjustRightInd w:val="0"/>
        <w:rPr>
          <w:rFonts w:ascii="Times New Roman" w:eastAsia="Times New Roman" w:hAnsi="Times New Roman"/>
          <w:b/>
          <w:bCs/>
          <w:sz w:val="24"/>
          <w:szCs w:val="24"/>
        </w:rPr>
      </w:pPr>
    </w:p>
    <w:p w:rsidR="002769F6" w:rsidRDefault="002C23B0" w:rsidP="000F5B9A">
      <w:pPr>
        <w:widowControl w:val="0"/>
        <w:autoSpaceDE w:val="0"/>
        <w:autoSpaceDN w:val="0"/>
        <w:adjustRightInd w:val="0"/>
        <w:ind w:left="-180"/>
        <w:rPr>
          <w:rFonts w:ascii="Times New Roman" w:eastAsia="Times New Roman" w:hAnsi="Times New Roman"/>
          <w:b/>
          <w:bCs/>
          <w:sz w:val="20"/>
          <w:szCs w:val="20"/>
        </w:rPr>
      </w:pPr>
      <w:r>
        <w:rPr>
          <w:rFonts w:ascii="Times New Roman" w:eastAsia="Times New Roman" w:hAnsi="Times New Roman"/>
          <w:b/>
          <w:bCs/>
          <w:sz w:val="20"/>
          <w:szCs w:val="20"/>
        </w:rPr>
        <w:t xml:space="preserve">      </w:t>
      </w:r>
      <w:r w:rsidR="002769F6" w:rsidRPr="00250241">
        <w:rPr>
          <w:rFonts w:ascii="Times New Roman" w:eastAsia="Times New Roman" w:hAnsi="Times New Roman"/>
          <w:b/>
          <w:bCs/>
          <w:sz w:val="20"/>
          <w:szCs w:val="20"/>
        </w:rPr>
        <w:t xml:space="preserve">Teaching Task Rubric (Informational or Explanatory) </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60"/>
        <w:gridCol w:w="1980"/>
        <w:gridCol w:w="2070"/>
        <w:gridCol w:w="1890"/>
        <w:gridCol w:w="1080"/>
      </w:tblGrid>
      <w:tr w:rsidR="002C0FB6" w:rsidRPr="001948FC" w:rsidTr="00FB06A9">
        <w:trPr>
          <w:trHeight w:val="377"/>
        </w:trPr>
        <w:tc>
          <w:tcPr>
            <w:tcW w:w="1980" w:type="dxa"/>
            <w:shd w:val="clear" w:color="auto" w:fill="D9D9D9" w:themeFill="background1" w:themeFillShade="D9"/>
            <w:vAlign w:val="center"/>
          </w:tcPr>
          <w:p w:rsidR="002769F6" w:rsidRPr="001948FC" w:rsidRDefault="002769F6" w:rsidP="009D7694">
            <w:pPr>
              <w:jc w:val="center"/>
              <w:rPr>
                <w:rFonts w:ascii="Times New Roman" w:hAnsi="Times New Roman" w:cs="Times New Roman"/>
                <w:sz w:val="20"/>
              </w:rPr>
            </w:pPr>
            <w:r w:rsidRPr="001948FC">
              <w:rPr>
                <w:rFonts w:ascii="Times New Roman" w:eastAsia="Times New Roman" w:hAnsi="Times New Roman" w:cs="Times New Roman"/>
                <w:sz w:val="20"/>
              </w:rPr>
              <w:t>Scoring Elements</w:t>
            </w:r>
          </w:p>
        </w:tc>
        <w:tc>
          <w:tcPr>
            <w:tcW w:w="2160" w:type="dxa"/>
            <w:shd w:val="clear" w:color="auto" w:fill="D9D9D9" w:themeFill="background1" w:themeFillShade="D9"/>
            <w:vAlign w:val="center"/>
          </w:tcPr>
          <w:p w:rsidR="002769F6" w:rsidRPr="002C0FB6" w:rsidRDefault="00FB06A9" w:rsidP="009D7694">
            <w:pPr>
              <w:jc w:val="center"/>
              <w:rPr>
                <w:rFonts w:ascii="Times New Roman" w:hAnsi="Times New Roman" w:cs="Times New Roman"/>
                <w:sz w:val="24"/>
              </w:rPr>
            </w:pPr>
            <w:r w:rsidRPr="002C0FB6">
              <w:rPr>
                <w:rFonts w:ascii="Times New Roman" w:eastAsia="Times New Roman" w:hAnsi="Times New Roman" w:cs="Times New Roman"/>
                <w:sz w:val="24"/>
              </w:rPr>
              <w:t>Exemplary</w:t>
            </w:r>
            <w:r w:rsidR="002769F6" w:rsidRPr="002C0FB6">
              <w:rPr>
                <w:rFonts w:ascii="Times New Roman" w:hAnsi="Times New Roman" w:cs="Times New Roman"/>
                <w:sz w:val="24"/>
              </w:rPr>
              <w:t xml:space="preserve"> (4)</w:t>
            </w:r>
          </w:p>
        </w:tc>
        <w:tc>
          <w:tcPr>
            <w:tcW w:w="1980" w:type="dxa"/>
            <w:shd w:val="clear" w:color="auto" w:fill="D9D9D9" w:themeFill="background1" w:themeFillShade="D9"/>
            <w:vAlign w:val="center"/>
          </w:tcPr>
          <w:p w:rsidR="002769F6" w:rsidRPr="002C0FB6" w:rsidRDefault="00FB06A9" w:rsidP="009D7694">
            <w:pPr>
              <w:jc w:val="center"/>
              <w:rPr>
                <w:rFonts w:ascii="Times New Roman" w:hAnsi="Times New Roman" w:cs="Times New Roman"/>
                <w:sz w:val="24"/>
              </w:rPr>
            </w:pPr>
            <w:r w:rsidRPr="002C0FB6">
              <w:rPr>
                <w:rFonts w:ascii="Times New Roman" w:hAnsi="Times New Roman" w:cs="Times New Roman"/>
                <w:sz w:val="24"/>
              </w:rPr>
              <w:t xml:space="preserve">Proficient </w:t>
            </w:r>
            <w:r w:rsidR="002769F6" w:rsidRPr="002C0FB6">
              <w:rPr>
                <w:rFonts w:ascii="Times New Roman" w:hAnsi="Times New Roman" w:cs="Times New Roman"/>
                <w:sz w:val="24"/>
              </w:rPr>
              <w:t>(3)</w:t>
            </w:r>
          </w:p>
        </w:tc>
        <w:tc>
          <w:tcPr>
            <w:tcW w:w="2070" w:type="dxa"/>
            <w:shd w:val="clear" w:color="auto" w:fill="D9D9D9" w:themeFill="background1" w:themeFillShade="D9"/>
            <w:vAlign w:val="center"/>
          </w:tcPr>
          <w:p w:rsidR="002769F6" w:rsidRPr="002C0FB6" w:rsidRDefault="00FB06A9" w:rsidP="009D7694">
            <w:pPr>
              <w:jc w:val="center"/>
              <w:rPr>
                <w:rFonts w:ascii="Times New Roman" w:hAnsi="Times New Roman" w:cs="Times New Roman"/>
                <w:sz w:val="24"/>
              </w:rPr>
            </w:pPr>
            <w:r>
              <w:rPr>
                <w:rFonts w:ascii="Times New Roman" w:hAnsi="Times New Roman" w:cs="Times New Roman"/>
                <w:sz w:val="24"/>
              </w:rPr>
              <w:t>Needs Development</w:t>
            </w:r>
            <w:r w:rsidR="002769F6" w:rsidRPr="002C0FB6">
              <w:rPr>
                <w:rFonts w:ascii="Times New Roman" w:hAnsi="Times New Roman" w:cs="Times New Roman"/>
                <w:sz w:val="24"/>
              </w:rPr>
              <w:t xml:space="preserve"> (2)</w:t>
            </w:r>
          </w:p>
        </w:tc>
        <w:tc>
          <w:tcPr>
            <w:tcW w:w="1890" w:type="dxa"/>
            <w:shd w:val="clear" w:color="auto" w:fill="D9D9D9" w:themeFill="background1" w:themeFillShade="D9"/>
            <w:vAlign w:val="center"/>
          </w:tcPr>
          <w:p w:rsidR="002769F6" w:rsidRPr="002C0FB6" w:rsidRDefault="00FB06A9" w:rsidP="009D7694">
            <w:pPr>
              <w:jc w:val="center"/>
              <w:rPr>
                <w:rFonts w:ascii="Times New Roman" w:hAnsi="Times New Roman" w:cs="Times New Roman"/>
                <w:sz w:val="24"/>
              </w:rPr>
            </w:pPr>
            <w:r>
              <w:rPr>
                <w:rFonts w:ascii="Times New Roman" w:eastAsia="Times New Roman" w:hAnsi="Times New Roman" w:cs="Times New Roman"/>
                <w:sz w:val="24"/>
              </w:rPr>
              <w:t>Ineffective</w:t>
            </w:r>
            <w:r w:rsidR="002769F6" w:rsidRPr="002C0FB6">
              <w:rPr>
                <w:rFonts w:ascii="Times New Roman" w:hAnsi="Times New Roman" w:cs="Times New Roman"/>
                <w:sz w:val="24"/>
              </w:rPr>
              <w:t xml:space="preserve"> (1)</w:t>
            </w:r>
          </w:p>
        </w:tc>
        <w:tc>
          <w:tcPr>
            <w:tcW w:w="1080" w:type="dxa"/>
            <w:shd w:val="clear" w:color="auto" w:fill="D9D9D9" w:themeFill="background1" w:themeFillShade="D9"/>
            <w:vAlign w:val="center"/>
          </w:tcPr>
          <w:p w:rsidR="002769F6" w:rsidRPr="002C0FB6" w:rsidRDefault="002769F6" w:rsidP="009D7694">
            <w:pPr>
              <w:jc w:val="center"/>
              <w:rPr>
                <w:rFonts w:ascii="Times New Roman" w:hAnsi="Times New Roman" w:cs="Times New Roman"/>
                <w:sz w:val="24"/>
              </w:rPr>
            </w:pPr>
            <w:r w:rsidRPr="002C0FB6">
              <w:rPr>
                <w:rFonts w:ascii="Times New Roman" w:hAnsi="Times New Roman" w:cs="Times New Roman"/>
                <w:sz w:val="24"/>
              </w:rPr>
              <w:t>Points</w:t>
            </w:r>
          </w:p>
        </w:tc>
      </w:tr>
      <w:tr w:rsidR="005E47F0" w:rsidRPr="001948FC" w:rsidTr="00FB06A9">
        <w:trPr>
          <w:trHeight w:val="791"/>
        </w:trPr>
        <w:tc>
          <w:tcPr>
            <w:tcW w:w="1980" w:type="dxa"/>
            <w:shd w:val="clear" w:color="auto" w:fill="D9D9D9" w:themeFill="background1" w:themeFillShade="D9"/>
            <w:vAlign w:val="center"/>
          </w:tcPr>
          <w:p w:rsidR="002769F6" w:rsidRPr="001948FC" w:rsidRDefault="002769F6" w:rsidP="009D7694">
            <w:pPr>
              <w:rPr>
                <w:rFonts w:ascii="Times New Roman" w:hAnsi="Times New Roman" w:cs="Times New Roman"/>
                <w:sz w:val="20"/>
              </w:rPr>
            </w:pPr>
            <w:r w:rsidRPr="001948FC">
              <w:rPr>
                <w:rFonts w:ascii="Times New Roman" w:eastAsia="Times New Roman" w:hAnsi="Times New Roman" w:cs="Times New Roman"/>
                <w:sz w:val="20"/>
              </w:rPr>
              <w:t>Focus</w:t>
            </w:r>
          </w:p>
        </w:tc>
        <w:tc>
          <w:tcPr>
            <w:tcW w:w="2160" w:type="dxa"/>
            <w:vAlign w:val="center"/>
          </w:tcPr>
          <w:p w:rsidR="002769F6" w:rsidRPr="002C23B0" w:rsidRDefault="00E25DCD" w:rsidP="00271F08">
            <w:pPr>
              <w:rPr>
                <w:rFonts w:ascii="Times New Roman" w:hAnsi="Times New Roman" w:cs="Times New Roman"/>
                <w:sz w:val="20"/>
                <w:szCs w:val="20"/>
              </w:rPr>
            </w:pPr>
            <w:r w:rsidRPr="002C23B0">
              <w:rPr>
                <w:rFonts w:ascii="Times New Roman" w:eastAsia="Times New Roman" w:hAnsi="Times New Roman" w:cs="Times New Roman"/>
                <w:sz w:val="20"/>
                <w:szCs w:val="20"/>
              </w:rPr>
              <w:t>Addresses all aspects of topic appropriately and maintains a strongly- developed focus.</w:t>
            </w:r>
          </w:p>
        </w:tc>
        <w:tc>
          <w:tcPr>
            <w:tcW w:w="1980" w:type="dxa"/>
            <w:vAlign w:val="center"/>
          </w:tcPr>
          <w:p w:rsidR="002769F6" w:rsidRPr="002C23B0" w:rsidRDefault="00FB06A9" w:rsidP="00271F08">
            <w:pPr>
              <w:rPr>
                <w:rFonts w:ascii="Times New Roman" w:hAnsi="Times New Roman" w:cs="Times New Roman"/>
                <w:sz w:val="20"/>
                <w:szCs w:val="20"/>
              </w:rPr>
            </w:pPr>
            <w:r w:rsidRPr="002C23B0">
              <w:rPr>
                <w:rFonts w:ascii="Times New Roman" w:eastAsia="Times New Roman" w:hAnsi="Times New Roman" w:cs="Times New Roman"/>
                <w:sz w:val="20"/>
                <w:szCs w:val="20"/>
              </w:rPr>
              <w:t>Addresses topic appropriately and maintain a clear, steady focus.</w:t>
            </w:r>
          </w:p>
        </w:tc>
        <w:tc>
          <w:tcPr>
            <w:tcW w:w="2070" w:type="dxa"/>
            <w:vAlign w:val="center"/>
          </w:tcPr>
          <w:p w:rsidR="002769F6" w:rsidRPr="002C23B0" w:rsidRDefault="00FB06A9" w:rsidP="00271F08">
            <w:pPr>
              <w:rPr>
                <w:rFonts w:ascii="Times New Roman" w:hAnsi="Times New Roman" w:cs="Times New Roman"/>
                <w:sz w:val="20"/>
                <w:szCs w:val="20"/>
              </w:rPr>
            </w:pPr>
            <w:r w:rsidRPr="002C23B0">
              <w:rPr>
                <w:rFonts w:ascii="Times New Roman" w:eastAsia="Times New Roman" w:hAnsi="Times New Roman" w:cs="Times New Roman"/>
                <w:sz w:val="20"/>
                <w:szCs w:val="20"/>
              </w:rPr>
              <w:t>Addresses topic appropriately, but with a weak or uneven focus.</w:t>
            </w:r>
          </w:p>
        </w:tc>
        <w:tc>
          <w:tcPr>
            <w:tcW w:w="1890" w:type="dxa"/>
            <w:vAlign w:val="center"/>
          </w:tcPr>
          <w:p w:rsidR="002769F6" w:rsidRPr="002C23B0" w:rsidRDefault="00FB06A9" w:rsidP="00271F08">
            <w:pPr>
              <w:rPr>
                <w:rFonts w:ascii="Times New Roman" w:hAnsi="Times New Roman" w:cs="Times New Roman"/>
                <w:sz w:val="20"/>
                <w:szCs w:val="20"/>
              </w:rPr>
            </w:pPr>
            <w:r w:rsidRPr="002C23B0">
              <w:rPr>
                <w:rFonts w:ascii="Times New Roman" w:eastAsia="Times New Roman" w:hAnsi="Times New Roman" w:cs="Times New Roman"/>
                <w:sz w:val="20"/>
                <w:szCs w:val="20"/>
              </w:rPr>
              <w:t>Attempts to address topic, but lacks focus or is off-task.</w:t>
            </w:r>
          </w:p>
        </w:tc>
        <w:tc>
          <w:tcPr>
            <w:tcW w:w="1080" w:type="dxa"/>
          </w:tcPr>
          <w:p w:rsidR="002769F6" w:rsidRPr="002C0FB6" w:rsidRDefault="002769F6" w:rsidP="009D7694">
            <w:pPr>
              <w:rPr>
                <w:rFonts w:ascii="Times New Roman" w:hAnsi="Times New Roman" w:cs="Times New Roman"/>
                <w:sz w:val="24"/>
                <w:szCs w:val="24"/>
              </w:rPr>
            </w:pPr>
          </w:p>
        </w:tc>
      </w:tr>
      <w:tr w:rsidR="005E47F0" w:rsidRPr="001948FC" w:rsidTr="00FB06A9">
        <w:trPr>
          <w:trHeight w:val="1169"/>
        </w:trPr>
        <w:tc>
          <w:tcPr>
            <w:tcW w:w="1980" w:type="dxa"/>
            <w:shd w:val="clear" w:color="auto" w:fill="D9D9D9" w:themeFill="background1" w:themeFillShade="D9"/>
            <w:vAlign w:val="center"/>
          </w:tcPr>
          <w:p w:rsidR="002769F6" w:rsidRPr="001948FC" w:rsidRDefault="002769F6" w:rsidP="009D7694">
            <w:pPr>
              <w:rPr>
                <w:rFonts w:ascii="Times New Roman" w:hAnsi="Times New Roman" w:cs="Times New Roman"/>
                <w:sz w:val="20"/>
              </w:rPr>
            </w:pPr>
            <w:r w:rsidRPr="001948FC">
              <w:rPr>
                <w:rFonts w:ascii="Times New Roman" w:eastAsia="Times New Roman" w:hAnsi="Times New Roman" w:cs="Times New Roman"/>
                <w:sz w:val="20"/>
              </w:rPr>
              <w:t>Controlling Idea</w:t>
            </w:r>
          </w:p>
        </w:tc>
        <w:tc>
          <w:tcPr>
            <w:tcW w:w="2160" w:type="dxa"/>
            <w:vAlign w:val="center"/>
          </w:tcPr>
          <w:p w:rsidR="002769F6" w:rsidRPr="002C23B0" w:rsidRDefault="00E25DCD" w:rsidP="009D7694">
            <w:pPr>
              <w:rPr>
                <w:rFonts w:ascii="Times New Roman" w:hAnsi="Times New Roman" w:cs="Times New Roman"/>
                <w:sz w:val="20"/>
                <w:szCs w:val="20"/>
              </w:rPr>
            </w:pPr>
            <w:r w:rsidRPr="002C23B0">
              <w:rPr>
                <w:rFonts w:ascii="Times New Roman" w:eastAsia="Times New Roman" w:hAnsi="Times New Roman" w:cs="Times New Roman"/>
                <w:sz w:val="20"/>
                <w:szCs w:val="20"/>
              </w:rPr>
              <w:t xml:space="preserve">Establishes a strong controlling idea with a clear purpose maintained throughout the response.  </w:t>
            </w:r>
          </w:p>
        </w:tc>
        <w:tc>
          <w:tcPr>
            <w:tcW w:w="1980" w:type="dxa"/>
            <w:vAlign w:val="center"/>
          </w:tcPr>
          <w:p w:rsidR="002769F6" w:rsidRPr="002C23B0" w:rsidRDefault="00FB06A9" w:rsidP="009D7694">
            <w:pPr>
              <w:rPr>
                <w:rFonts w:ascii="Times New Roman" w:hAnsi="Times New Roman" w:cs="Times New Roman"/>
                <w:sz w:val="20"/>
                <w:szCs w:val="20"/>
              </w:rPr>
            </w:pPr>
            <w:r w:rsidRPr="002C23B0">
              <w:rPr>
                <w:rFonts w:ascii="Times New Roman" w:eastAsia="Times New Roman" w:hAnsi="Times New Roman" w:cs="Times New Roman"/>
                <w:sz w:val="20"/>
                <w:szCs w:val="20"/>
              </w:rPr>
              <w:t xml:space="preserve">Establishes a controlling idea with a general purpose.  </w:t>
            </w:r>
          </w:p>
        </w:tc>
        <w:tc>
          <w:tcPr>
            <w:tcW w:w="2070" w:type="dxa"/>
            <w:vAlign w:val="center"/>
          </w:tcPr>
          <w:p w:rsidR="002769F6" w:rsidRPr="002C23B0" w:rsidRDefault="00E25DCD" w:rsidP="009D7694">
            <w:pPr>
              <w:rPr>
                <w:rFonts w:ascii="Times New Roman" w:hAnsi="Times New Roman" w:cs="Times New Roman"/>
                <w:sz w:val="20"/>
                <w:szCs w:val="20"/>
              </w:rPr>
            </w:pPr>
            <w:r w:rsidRPr="002C23B0">
              <w:rPr>
                <w:rFonts w:ascii="Times New Roman" w:eastAsia="Times New Roman" w:hAnsi="Times New Roman" w:cs="Times New Roman"/>
                <w:sz w:val="20"/>
                <w:szCs w:val="20"/>
              </w:rPr>
              <w:t xml:space="preserve">Establishes a controlling idea with a clear purpose maintained throughout the response.  </w:t>
            </w:r>
          </w:p>
        </w:tc>
        <w:tc>
          <w:tcPr>
            <w:tcW w:w="1890" w:type="dxa"/>
            <w:vAlign w:val="center"/>
          </w:tcPr>
          <w:p w:rsidR="002769F6" w:rsidRPr="002C23B0" w:rsidRDefault="00FB06A9" w:rsidP="009D7694">
            <w:pPr>
              <w:rPr>
                <w:rFonts w:ascii="Times New Roman" w:hAnsi="Times New Roman" w:cs="Times New Roman"/>
                <w:sz w:val="20"/>
                <w:szCs w:val="20"/>
              </w:rPr>
            </w:pPr>
            <w:r w:rsidRPr="002C23B0">
              <w:rPr>
                <w:rFonts w:ascii="Times New Roman" w:eastAsia="Times New Roman" w:hAnsi="Times New Roman" w:cs="Times New Roman"/>
                <w:sz w:val="20"/>
                <w:szCs w:val="20"/>
              </w:rPr>
              <w:t>Attempts to establish a controlling idea, but lacks a clear purpose</w:t>
            </w:r>
            <w:r>
              <w:rPr>
                <w:rFonts w:ascii="Times New Roman" w:eastAsia="Times New Roman" w:hAnsi="Times New Roman" w:cs="Times New Roman"/>
                <w:sz w:val="20"/>
                <w:szCs w:val="20"/>
              </w:rPr>
              <w:t>.</w:t>
            </w:r>
          </w:p>
        </w:tc>
        <w:tc>
          <w:tcPr>
            <w:tcW w:w="1080" w:type="dxa"/>
          </w:tcPr>
          <w:p w:rsidR="002769F6" w:rsidRPr="002C0FB6" w:rsidRDefault="002769F6" w:rsidP="009D7694">
            <w:pPr>
              <w:rPr>
                <w:rFonts w:ascii="Times New Roman" w:hAnsi="Times New Roman" w:cs="Times New Roman"/>
                <w:sz w:val="24"/>
                <w:szCs w:val="24"/>
              </w:rPr>
            </w:pPr>
          </w:p>
        </w:tc>
      </w:tr>
      <w:tr w:rsidR="005E47F0" w:rsidRPr="001948FC" w:rsidTr="00FB06A9">
        <w:trPr>
          <w:trHeight w:val="1250"/>
        </w:trPr>
        <w:tc>
          <w:tcPr>
            <w:tcW w:w="1980" w:type="dxa"/>
            <w:shd w:val="clear" w:color="auto" w:fill="D9D9D9" w:themeFill="background1" w:themeFillShade="D9"/>
            <w:vAlign w:val="center"/>
          </w:tcPr>
          <w:p w:rsidR="002769F6" w:rsidRPr="001948FC" w:rsidRDefault="002769F6" w:rsidP="009D7694">
            <w:pPr>
              <w:rPr>
                <w:rFonts w:ascii="Times New Roman" w:hAnsi="Times New Roman" w:cs="Times New Roman"/>
                <w:sz w:val="20"/>
              </w:rPr>
            </w:pPr>
            <w:r w:rsidRPr="001948FC">
              <w:rPr>
                <w:rFonts w:ascii="Times New Roman" w:eastAsia="Times New Roman" w:hAnsi="Times New Roman" w:cs="Times New Roman"/>
                <w:sz w:val="20"/>
              </w:rPr>
              <w:t>Reading/ Research</w:t>
            </w:r>
          </w:p>
        </w:tc>
        <w:tc>
          <w:tcPr>
            <w:tcW w:w="2160" w:type="dxa"/>
            <w:vAlign w:val="center"/>
          </w:tcPr>
          <w:p w:rsidR="002769F6" w:rsidRPr="002C23B0" w:rsidRDefault="00FB06A9" w:rsidP="009D7694">
            <w:pPr>
              <w:rPr>
                <w:rFonts w:ascii="Times New Roman" w:hAnsi="Times New Roman" w:cs="Times New Roman"/>
                <w:sz w:val="20"/>
                <w:szCs w:val="20"/>
              </w:rPr>
            </w:pPr>
            <w:r w:rsidRPr="002C23B0">
              <w:rPr>
                <w:rFonts w:ascii="Times New Roman" w:eastAsia="Times New Roman" w:hAnsi="Times New Roman" w:cs="Times New Roman"/>
                <w:sz w:val="20"/>
                <w:szCs w:val="20"/>
              </w:rPr>
              <w:t>Accurately presents information relevant to all parts of the prompt with effective selection of sources and details from reading materials. (L2)</w:t>
            </w:r>
          </w:p>
        </w:tc>
        <w:tc>
          <w:tcPr>
            <w:tcW w:w="1980" w:type="dxa"/>
            <w:vAlign w:val="center"/>
          </w:tcPr>
          <w:p w:rsidR="002769F6" w:rsidRPr="002C23B0" w:rsidRDefault="00FB06A9" w:rsidP="009D7694">
            <w:pPr>
              <w:rPr>
                <w:rFonts w:ascii="Times New Roman" w:hAnsi="Times New Roman" w:cs="Times New Roman"/>
                <w:sz w:val="20"/>
                <w:szCs w:val="20"/>
              </w:rPr>
            </w:pPr>
            <w:r w:rsidRPr="002C23B0">
              <w:rPr>
                <w:rFonts w:ascii="Times New Roman" w:eastAsia="Times New Roman" w:hAnsi="Times New Roman" w:cs="Times New Roman"/>
                <w:sz w:val="20"/>
                <w:szCs w:val="20"/>
              </w:rPr>
              <w:t>Presents information from reading materials relevant to the purpose of the prompt with minor lapses in accuracy or completeness. (L2)</w:t>
            </w:r>
          </w:p>
        </w:tc>
        <w:tc>
          <w:tcPr>
            <w:tcW w:w="2070" w:type="dxa"/>
            <w:vAlign w:val="center"/>
          </w:tcPr>
          <w:p w:rsidR="002769F6" w:rsidRPr="002C23B0" w:rsidRDefault="00E25DCD" w:rsidP="009D7694">
            <w:pPr>
              <w:rPr>
                <w:rFonts w:ascii="Times New Roman" w:hAnsi="Times New Roman" w:cs="Times New Roman"/>
                <w:sz w:val="20"/>
                <w:szCs w:val="20"/>
              </w:rPr>
            </w:pPr>
            <w:r w:rsidRPr="002C23B0">
              <w:rPr>
                <w:rFonts w:ascii="Times New Roman" w:eastAsia="Times New Roman" w:hAnsi="Times New Roman" w:cs="Times New Roman"/>
                <w:sz w:val="20"/>
                <w:szCs w:val="20"/>
              </w:rPr>
              <w:t>Presents information from reading materials relevant to the prompt with accuracy and sufficient detail. (L2)</w:t>
            </w:r>
          </w:p>
        </w:tc>
        <w:tc>
          <w:tcPr>
            <w:tcW w:w="1890" w:type="dxa"/>
            <w:vAlign w:val="center"/>
          </w:tcPr>
          <w:p w:rsidR="002769F6" w:rsidRPr="002C23B0" w:rsidRDefault="00FB06A9" w:rsidP="009D7694">
            <w:pPr>
              <w:rPr>
                <w:rFonts w:ascii="Times New Roman" w:hAnsi="Times New Roman" w:cs="Times New Roman"/>
                <w:sz w:val="20"/>
                <w:szCs w:val="20"/>
              </w:rPr>
            </w:pPr>
            <w:r w:rsidRPr="002C23B0">
              <w:rPr>
                <w:rFonts w:ascii="Times New Roman" w:eastAsia="Times New Roman" w:hAnsi="Times New Roman" w:cs="Times New Roman"/>
                <w:sz w:val="20"/>
                <w:szCs w:val="20"/>
              </w:rPr>
              <w:t>Attempts to present information in response to the prompt, but lacks connections or relevance to the purpose of the prompt. (L2)</w:t>
            </w:r>
          </w:p>
        </w:tc>
        <w:tc>
          <w:tcPr>
            <w:tcW w:w="1080" w:type="dxa"/>
          </w:tcPr>
          <w:p w:rsidR="002769F6" w:rsidRPr="002C0FB6" w:rsidRDefault="002769F6" w:rsidP="009D7694">
            <w:pPr>
              <w:rPr>
                <w:rFonts w:ascii="Times New Roman" w:hAnsi="Times New Roman" w:cs="Times New Roman"/>
                <w:sz w:val="24"/>
                <w:szCs w:val="24"/>
              </w:rPr>
            </w:pPr>
          </w:p>
        </w:tc>
      </w:tr>
      <w:tr w:rsidR="005E47F0" w:rsidRPr="001948FC" w:rsidTr="00FB06A9">
        <w:trPr>
          <w:trHeight w:val="1151"/>
        </w:trPr>
        <w:tc>
          <w:tcPr>
            <w:tcW w:w="1980" w:type="dxa"/>
            <w:shd w:val="clear" w:color="auto" w:fill="D9D9D9" w:themeFill="background1" w:themeFillShade="D9"/>
            <w:vAlign w:val="center"/>
          </w:tcPr>
          <w:p w:rsidR="002769F6" w:rsidRPr="001948FC" w:rsidRDefault="002769F6" w:rsidP="009D7694">
            <w:pPr>
              <w:rPr>
                <w:rFonts w:ascii="Times New Roman" w:hAnsi="Times New Roman" w:cs="Times New Roman"/>
                <w:sz w:val="20"/>
              </w:rPr>
            </w:pPr>
            <w:r w:rsidRPr="001948FC">
              <w:rPr>
                <w:rFonts w:ascii="Times New Roman" w:eastAsia="Times New Roman" w:hAnsi="Times New Roman" w:cs="Times New Roman"/>
                <w:sz w:val="20"/>
              </w:rPr>
              <w:t>Development</w:t>
            </w:r>
          </w:p>
        </w:tc>
        <w:tc>
          <w:tcPr>
            <w:tcW w:w="2160" w:type="dxa"/>
            <w:vAlign w:val="center"/>
          </w:tcPr>
          <w:p w:rsidR="002769F6" w:rsidRPr="002C23B0" w:rsidRDefault="00FB06A9" w:rsidP="009D7694">
            <w:pPr>
              <w:rPr>
                <w:rFonts w:ascii="Times New Roman" w:hAnsi="Times New Roman" w:cs="Times New Roman"/>
                <w:sz w:val="20"/>
                <w:szCs w:val="20"/>
              </w:rPr>
            </w:pPr>
            <w:r w:rsidRPr="002C23B0">
              <w:rPr>
                <w:rFonts w:ascii="Times New Roman" w:eastAsia="Times New Roman" w:hAnsi="Times New Roman" w:cs="Times New Roman"/>
                <w:sz w:val="20"/>
                <w:szCs w:val="20"/>
              </w:rPr>
              <w:t>Presents thorough and detailed information to strongly support the focus and controlling idea. (L2) Thoroughly discusses relevant and salient implications or consequences and (L3) one or more significant gaps/unanswered questions.</w:t>
            </w:r>
          </w:p>
        </w:tc>
        <w:tc>
          <w:tcPr>
            <w:tcW w:w="1980" w:type="dxa"/>
            <w:vAlign w:val="center"/>
          </w:tcPr>
          <w:p w:rsidR="002769F6" w:rsidRPr="002C23B0" w:rsidRDefault="00FB06A9" w:rsidP="009D7694">
            <w:pPr>
              <w:rPr>
                <w:rFonts w:ascii="Times New Roman" w:hAnsi="Times New Roman" w:cs="Times New Roman"/>
                <w:sz w:val="20"/>
                <w:szCs w:val="20"/>
              </w:rPr>
            </w:pPr>
            <w:r w:rsidRPr="002C23B0">
              <w:rPr>
                <w:rFonts w:ascii="Times New Roman" w:eastAsia="Times New Roman" w:hAnsi="Times New Roman" w:cs="Times New Roman"/>
                <w:sz w:val="20"/>
                <w:szCs w:val="20"/>
              </w:rPr>
              <w:t>Presents appropriate details to support the focus and controlling idea. (L2) Briefly notes a relevant implication or (L3) a relevant gap/unanswered question.</w:t>
            </w:r>
          </w:p>
        </w:tc>
        <w:tc>
          <w:tcPr>
            <w:tcW w:w="2070" w:type="dxa"/>
            <w:vAlign w:val="center"/>
          </w:tcPr>
          <w:p w:rsidR="002769F6" w:rsidRPr="002C23B0" w:rsidRDefault="00E25DCD" w:rsidP="009D7694">
            <w:pPr>
              <w:rPr>
                <w:rFonts w:ascii="Times New Roman" w:hAnsi="Times New Roman" w:cs="Times New Roman"/>
                <w:sz w:val="20"/>
                <w:szCs w:val="20"/>
              </w:rPr>
            </w:pPr>
            <w:r w:rsidRPr="002C23B0">
              <w:rPr>
                <w:rFonts w:ascii="Times New Roman" w:eastAsia="Times New Roman" w:hAnsi="Times New Roman" w:cs="Times New Roman"/>
                <w:sz w:val="20"/>
                <w:szCs w:val="20"/>
              </w:rPr>
              <w:t>Presents appropriate and sufficient details to support the focus and controlling idea. (L2) Explains relevant and plausible implications and (L3) a relevant gap/unanswered question.</w:t>
            </w:r>
          </w:p>
        </w:tc>
        <w:tc>
          <w:tcPr>
            <w:tcW w:w="1890" w:type="dxa"/>
            <w:vAlign w:val="center"/>
          </w:tcPr>
          <w:p w:rsidR="002769F6" w:rsidRPr="002C23B0" w:rsidRDefault="00FB06A9" w:rsidP="009D7694">
            <w:pPr>
              <w:rPr>
                <w:rFonts w:ascii="Times New Roman" w:hAnsi="Times New Roman" w:cs="Times New Roman"/>
                <w:sz w:val="20"/>
                <w:szCs w:val="20"/>
              </w:rPr>
            </w:pPr>
            <w:r w:rsidRPr="002C23B0">
              <w:rPr>
                <w:rFonts w:ascii="Times New Roman" w:eastAsia="Times New Roman" w:hAnsi="Times New Roman" w:cs="Times New Roman"/>
                <w:sz w:val="20"/>
                <w:szCs w:val="20"/>
              </w:rPr>
              <w:t>Attempts to provide details in response to the prompt, including retelling, but lacks sufficient development or relevancy. (L2) Implication is missing,</w:t>
            </w:r>
            <w:r>
              <w:rPr>
                <w:rFonts w:ascii="Times New Roman" w:eastAsia="Times New Roman" w:hAnsi="Times New Roman" w:cs="Times New Roman"/>
                <w:sz w:val="20"/>
                <w:szCs w:val="20"/>
              </w:rPr>
              <w:t xml:space="preserve"> irrelevant, or illogical. (L3)</w:t>
            </w:r>
          </w:p>
        </w:tc>
        <w:tc>
          <w:tcPr>
            <w:tcW w:w="1080" w:type="dxa"/>
          </w:tcPr>
          <w:p w:rsidR="002769F6" w:rsidRPr="002C0FB6" w:rsidRDefault="002769F6" w:rsidP="005E47F0">
            <w:pPr>
              <w:ind w:left="-738"/>
              <w:rPr>
                <w:rFonts w:ascii="Times New Roman" w:hAnsi="Times New Roman" w:cs="Times New Roman"/>
                <w:sz w:val="24"/>
                <w:szCs w:val="24"/>
              </w:rPr>
            </w:pPr>
          </w:p>
        </w:tc>
      </w:tr>
    </w:tbl>
    <w:p w:rsidR="002769F6" w:rsidRDefault="002769F6" w:rsidP="002769F6">
      <w:pPr>
        <w:pStyle w:val="Header"/>
        <w:jc w:val="center"/>
        <w:rPr>
          <w:rFonts w:ascii="Times New Roman" w:hAnsi="Times New Roman" w:cs="Times New Roman"/>
          <w:b/>
          <w:szCs w:val="24"/>
        </w:rPr>
      </w:pPr>
    </w:p>
    <w:p w:rsidR="001948FC" w:rsidRDefault="001948FC" w:rsidP="002769F6">
      <w:pPr>
        <w:pStyle w:val="Header"/>
        <w:jc w:val="center"/>
        <w:rPr>
          <w:rFonts w:ascii="Times New Roman" w:hAnsi="Times New Roman" w:cs="Times New Roman"/>
          <w:b/>
          <w:szCs w:val="24"/>
        </w:rPr>
      </w:pPr>
    </w:p>
    <w:p w:rsidR="001948FC" w:rsidRDefault="001948FC" w:rsidP="002769F6">
      <w:pPr>
        <w:pStyle w:val="Header"/>
        <w:jc w:val="center"/>
        <w:rPr>
          <w:rFonts w:ascii="Times New Roman" w:hAnsi="Times New Roman" w:cs="Times New Roman"/>
          <w:b/>
          <w:szCs w:val="24"/>
        </w:rPr>
      </w:pPr>
    </w:p>
    <w:p w:rsidR="00271F08" w:rsidRDefault="00271F08" w:rsidP="002769F6">
      <w:pPr>
        <w:pStyle w:val="Header"/>
        <w:jc w:val="center"/>
        <w:rPr>
          <w:rFonts w:ascii="Times New Roman" w:hAnsi="Times New Roman" w:cs="Times New Roman"/>
          <w:b/>
          <w:szCs w:val="24"/>
        </w:rPr>
      </w:pPr>
    </w:p>
    <w:p w:rsidR="00271F08" w:rsidRDefault="00271F08" w:rsidP="002769F6">
      <w:pPr>
        <w:pStyle w:val="Header"/>
        <w:jc w:val="center"/>
        <w:rPr>
          <w:rFonts w:ascii="Times New Roman" w:hAnsi="Times New Roman" w:cs="Times New Roman"/>
          <w:b/>
          <w:szCs w:val="24"/>
        </w:rPr>
      </w:pPr>
    </w:p>
    <w:p w:rsidR="00271F08" w:rsidRDefault="00271F08" w:rsidP="002769F6">
      <w:pPr>
        <w:pStyle w:val="Header"/>
        <w:jc w:val="center"/>
        <w:rPr>
          <w:rFonts w:ascii="Times New Roman" w:hAnsi="Times New Roman" w:cs="Times New Roman"/>
          <w:b/>
          <w:szCs w:val="24"/>
        </w:rPr>
      </w:pPr>
    </w:p>
    <w:p w:rsidR="00271F08" w:rsidRDefault="00271F08" w:rsidP="002C0FB6">
      <w:pPr>
        <w:pStyle w:val="Header"/>
        <w:spacing w:line="276" w:lineRule="auto"/>
        <w:ind w:right="828"/>
        <w:jc w:val="center"/>
        <w:rPr>
          <w:rFonts w:ascii="Times New Roman" w:hAnsi="Times New Roman"/>
          <w:b/>
          <w:szCs w:val="24"/>
        </w:rPr>
      </w:pPr>
    </w:p>
    <w:p w:rsidR="00A47D41" w:rsidRDefault="00A47D41" w:rsidP="002C0FB6">
      <w:pPr>
        <w:pStyle w:val="Header"/>
        <w:spacing w:line="276" w:lineRule="auto"/>
        <w:ind w:right="828"/>
        <w:jc w:val="center"/>
        <w:rPr>
          <w:rFonts w:ascii="Times New Roman" w:hAnsi="Times New Roman"/>
          <w:b/>
          <w:szCs w:val="24"/>
        </w:rPr>
      </w:pPr>
    </w:p>
    <w:p w:rsidR="00A47D41" w:rsidRDefault="00A47D41" w:rsidP="002C0FB6">
      <w:pPr>
        <w:pStyle w:val="Header"/>
        <w:spacing w:line="276" w:lineRule="auto"/>
        <w:ind w:right="828"/>
        <w:jc w:val="center"/>
        <w:rPr>
          <w:rFonts w:ascii="Times New Roman" w:hAnsi="Times New Roman"/>
          <w:b/>
          <w:szCs w:val="24"/>
        </w:rPr>
      </w:pPr>
    </w:p>
    <w:p w:rsidR="00A47D41" w:rsidRDefault="00A47D41" w:rsidP="002C0FB6">
      <w:pPr>
        <w:pStyle w:val="Header"/>
        <w:spacing w:line="276" w:lineRule="auto"/>
        <w:ind w:right="828"/>
        <w:jc w:val="center"/>
        <w:rPr>
          <w:rFonts w:ascii="Times New Roman" w:hAnsi="Times New Roman"/>
          <w:b/>
          <w:szCs w:val="24"/>
        </w:rPr>
      </w:pPr>
    </w:p>
    <w:p w:rsidR="00A47D41" w:rsidRDefault="00A47D41" w:rsidP="002C0FB6">
      <w:pPr>
        <w:pStyle w:val="Header"/>
        <w:spacing w:line="276" w:lineRule="auto"/>
        <w:ind w:right="828"/>
        <w:jc w:val="center"/>
        <w:rPr>
          <w:rFonts w:ascii="Times New Roman" w:hAnsi="Times New Roman"/>
          <w:b/>
          <w:szCs w:val="24"/>
        </w:rPr>
      </w:pPr>
    </w:p>
    <w:p w:rsidR="00A47D41" w:rsidRDefault="00A47D41" w:rsidP="002C0FB6">
      <w:pPr>
        <w:pStyle w:val="Header"/>
        <w:spacing w:line="276" w:lineRule="auto"/>
        <w:ind w:right="828"/>
        <w:jc w:val="center"/>
        <w:rPr>
          <w:rFonts w:ascii="Times New Roman" w:hAnsi="Times New Roman"/>
          <w:b/>
          <w:szCs w:val="24"/>
        </w:rPr>
      </w:pPr>
    </w:p>
    <w:p w:rsidR="00A47D41" w:rsidRDefault="00A47D41" w:rsidP="002C0FB6">
      <w:pPr>
        <w:pStyle w:val="Header"/>
        <w:spacing w:line="276" w:lineRule="auto"/>
        <w:ind w:right="828"/>
        <w:jc w:val="center"/>
        <w:rPr>
          <w:rFonts w:ascii="Times New Roman" w:hAnsi="Times New Roman"/>
          <w:b/>
          <w:szCs w:val="24"/>
        </w:rPr>
      </w:pPr>
    </w:p>
    <w:p w:rsidR="00491DA1" w:rsidRDefault="00491DA1" w:rsidP="00491DA1">
      <w:pPr>
        <w:pStyle w:val="Header"/>
        <w:tabs>
          <w:tab w:val="left" w:pos="3750"/>
          <w:tab w:val="center" w:pos="5130"/>
        </w:tabs>
        <w:spacing w:line="276" w:lineRule="auto"/>
        <w:ind w:right="828"/>
        <w:rPr>
          <w:rFonts w:ascii="Times New Roman" w:hAnsi="Times New Roman"/>
          <w:b/>
          <w:szCs w:val="24"/>
        </w:rPr>
      </w:pPr>
      <w:r>
        <w:rPr>
          <w:rFonts w:ascii="Times New Roman" w:hAnsi="Times New Roman"/>
          <w:b/>
          <w:szCs w:val="24"/>
        </w:rPr>
        <w:tab/>
      </w:r>
      <w:r>
        <w:rPr>
          <w:rFonts w:ascii="Times New Roman" w:hAnsi="Times New Roman"/>
          <w:b/>
          <w:szCs w:val="24"/>
        </w:rPr>
        <w:tab/>
      </w:r>
    </w:p>
    <w:p w:rsidR="002769F6" w:rsidRPr="001948FC" w:rsidRDefault="00491DA1" w:rsidP="00491DA1">
      <w:pPr>
        <w:pStyle w:val="Header"/>
        <w:tabs>
          <w:tab w:val="left" w:pos="3750"/>
          <w:tab w:val="center" w:pos="5130"/>
        </w:tabs>
        <w:spacing w:line="276" w:lineRule="auto"/>
        <w:ind w:right="828"/>
        <w:jc w:val="center"/>
        <w:rPr>
          <w:rFonts w:ascii="Times New Roman" w:hAnsi="Times New Roman"/>
          <w:b/>
          <w:szCs w:val="24"/>
        </w:rPr>
      </w:pPr>
      <w:r>
        <w:rPr>
          <w:rFonts w:ascii="Times New Roman" w:hAnsi="Times New Roman"/>
          <w:b/>
          <w:szCs w:val="24"/>
        </w:rPr>
        <w:t xml:space="preserve">             </w:t>
      </w:r>
      <w:r w:rsidR="002769F6" w:rsidRPr="001948FC">
        <w:rPr>
          <w:rFonts w:ascii="Times New Roman" w:hAnsi="Times New Roman"/>
          <w:b/>
          <w:szCs w:val="24"/>
        </w:rPr>
        <w:t>APPENDIX B, Part II</w:t>
      </w:r>
    </w:p>
    <w:p w:rsidR="002769F6" w:rsidRPr="001948FC" w:rsidRDefault="002769F6" w:rsidP="00491DA1">
      <w:pPr>
        <w:pStyle w:val="Header"/>
        <w:spacing w:line="276" w:lineRule="auto"/>
        <w:jc w:val="center"/>
        <w:rPr>
          <w:rFonts w:ascii="Times New Roman" w:hAnsi="Times New Roman"/>
          <w:b/>
          <w:szCs w:val="24"/>
        </w:rPr>
      </w:pPr>
      <w:r w:rsidRPr="001948FC">
        <w:rPr>
          <w:rFonts w:ascii="Times New Roman" w:hAnsi="Times New Roman"/>
          <w:b/>
          <w:szCs w:val="24"/>
        </w:rPr>
        <w:t>Research Paper Rubric</w:t>
      </w:r>
    </w:p>
    <w:p w:rsidR="002769F6" w:rsidRPr="001948FC" w:rsidRDefault="002769F6" w:rsidP="00766CAE">
      <w:pPr>
        <w:rPr>
          <w:rFonts w:ascii="Times New Roman" w:hAnsi="Times New Roman"/>
          <w:sz w:val="18"/>
          <w:szCs w:val="20"/>
        </w:rPr>
      </w:pPr>
    </w:p>
    <w:p w:rsidR="009D7694" w:rsidRDefault="002769F6" w:rsidP="00A47D41">
      <w:pPr>
        <w:rPr>
          <w:rFonts w:ascii="Times New Roman" w:hAnsi="Times New Roman"/>
          <w:sz w:val="24"/>
          <w:szCs w:val="24"/>
        </w:rPr>
      </w:pPr>
      <w:r w:rsidRPr="00A47D41">
        <w:rPr>
          <w:rFonts w:ascii="Times New Roman" w:hAnsi="Times New Roman"/>
          <w:sz w:val="24"/>
          <w:szCs w:val="24"/>
        </w:rPr>
        <w:t xml:space="preserve">Student Name______________________________________               </w:t>
      </w:r>
    </w:p>
    <w:p w:rsidR="009D7694" w:rsidRDefault="009D7694" w:rsidP="00A47D41">
      <w:pPr>
        <w:rPr>
          <w:rFonts w:ascii="Times New Roman" w:hAnsi="Times New Roman"/>
          <w:sz w:val="24"/>
          <w:szCs w:val="24"/>
        </w:rPr>
      </w:pPr>
    </w:p>
    <w:p w:rsidR="002C23B0" w:rsidRPr="00A47D41" w:rsidRDefault="002769F6" w:rsidP="00A47D41">
      <w:pPr>
        <w:rPr>
          <w:rFonts w:ascii="Times New Roman" w:hAnsi="Times New Roman"/>
          <w:szCs w:val="24"/>
        </w:rPr>
      </w:pPr>
      <w:r w:rsidRPr="00A47D41">
        <w:rPr>
          <w:rFonts w:ascii="Times New Roman" w:hAnsi="Times New Roman"/>
          <w:sz w:val="24"/>
          <w:szCs w:val="24"/>
        </w:rPr>
        <w:t>Date</w:t>
      </w:r>
      <w:r w:rsidRPr="001948FC">
        <w:rPr>
          <w:rFonts w:ascii="Times New Roman" w:hAnsi="Times New Roman"/>
          <w:szCs w:val="24"/>
        </w:rPr>
        <w:t>___________________________________________</w:t>
      </w:r>
      <w:r w:rsidR="00A47D41">
        <w:rPr>
          <w:rFonts w:ascii="Times New Roman" w:hAnsi="Times New Roman"/>
          <w:szCs w:val="24"/>
        </w:rPr>
        <w:t>___</w:t>
      </w:r>
    </w:p>
    <w:p w:rsidR="002C23B0" w:rsidRDefault="002C23B0" w:rsidP="002C23B0">
      <w:pPr>
        <w:widowControl w:val="0"/>
        <w:autoSpaceDE w:val="0"/>
        <w:autoSpaceDN w:val="0"/>
        <w:adjustRightInd w:val="0"/>
        <w:spacing w:before="240"/>
        <w:rPr>
          <w:rFonts w:ascii="Times New Roman" w:eastAsia="Times New Roman" w:hAnsi="Times New Roman"/>
          <w:b/>
          <w:bCs/>
          <w:sz w:val="18"/>
          <w:szCs w:val="20"/>
        </w:rPr>
      </w:pPr>
      <w:r w:rsidRPr="001948FC">
        <w:rPr>
          <w:rFonts w:ascii="Times New Roman" w:eastAsia="Times New Roman" w:hAnsi="Times New Roman"/>
          <w:b/>
          <w:bCs/>
          <w:sz w:val="18"/>
          <w:szCs w:val="20"/>
        </w:rPr>
        <w:t xml:space="preserve">Teaching Task Rubric (Informational or Explanatory) </w:t>
      </w:r>
    </w:p>
    <w:tbl>
      <w:tblPr>
        <w:tblW w:w="1077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2160"/>
        <w:gridCol w:w="2160"/>
        <w:gridCol w:w="2160"/>
        <w:gridCol w:w="1710"/>
        <w:gridCol w:w="990"/>
      </w:tblGrid>
      <w:tr w:rsidR="005E47F0" w:rsidRPr="001948FC" w:rsidTr="00620A10">
        <w:trPr>
          <w:trHeight w:val="422"/>
        </w:trPr>
        <w:tc>
          <w:tcPr>
            <w:tcW w:w="1597" w:type="dxa"/>
            <w:shd w:val="clear" w:color="auto" w:fill="D9D9D9" w:themeFill="background1" w:themeFillShade="D9"/>
            <w:vAlign w:val="center"/>
          </w:tcPr>
          <w:p w:rsidR="002769F6" w:rsidRPr="001948FC" w:rsidRDefault="002769F6" w:rsidP="009D7694">
            <w:pPr>
              <w:jc w:val="center"/>
              <w:rPr>
                <w:rFonts w:ascii="Times New Roman" w:hAnsi="Times New Roman" w:cs="Times New Roman"/>
                <w:sz w:val="20"/>
              </w:rPr>
            </w:pPr>
            <w:r w:rsidRPr="001948FC">
              <w:rPr>
                <w:rFonts w:ascii="Times New Roman" w:eastAsia="Times New Roman" w:hAnsi="Times New Roman" w:cs="Times New Roman"/>
                <w:sz w:val="20"/>
              </w:rPr>
              <w:t>Scoring Elements</w:t>
            </w:r>
          </w:p>
        </w:tc>
        <w:tc>
          <w:tcPr>
            <w:tcW w:w="2160" w:type="dxa"/>
            <w:shd w:val="clear" w:color="auto" w:fill="D9D9D9" w:themeFill="background1" w:themeFillShade="D9"/>
            <w:vAlign w:val="center"/>
          </w:tcPr>
          <w:p w:rsidR="002769F6" w:rsidRPr="001948FC" w:rsidRDefault="00491DA1" w:rsidP="009D7694">
            <w:pPr>
              <w:jc w:val="center"/>
              <w:rPr>
                <w:rFonts w:ascii="Times New Roman" w:hAnsi="Times New Roman" w:cs="Times New Roman"/>
                <w:sz w:val="20"/>
              </w:rPr>
            </w:pPr>
            <w:r>
              <w:rPr>
                <w:rFonts w:ascii="Times New Roman" w:eastAsia="Times New Roman" w:hAnsi="Times New Roman" w:cs="Times New Roman"/>
                <w:sz w:val="20"/>
              </w:rPr>
              <w:t>Exemplary</w:t>
            </w:r>
            <w:r w:rsidR="002769F6" w:rsidRPr="001948FC">
              <w:rPr>
                <w:rFonts w:ascii="Times New Roman" w:hAnsi="Times New Roman" w:cs="Times New Roman"/>
                <w:sz w:val="20"/>
              </w:rPr>
              <w:t xml:space="preserve"> (4)</w:t>
            </w:r>
          </w:p>
        </w:tc>
        <w:tc>
          <w:tcPr>
            <w:tcW w:w="2160" w:type="dxa"/>
            <w:shd w:val="clear" w:color="auto" w:fill="D9D9D9" w:themeFill="background1" w:themeFillShade="D9"/>
            <w:vAlign w:val="center"/>
          </w:tcPr>
          <w:p w:rsidR="002769F6" w:rsidRPr="001948FC" w:rsidRDefault="00491DA1" w:rsidP="009D7694">
            <w:pPr>
              <w:jc w:val="center"/>
              <w:rPr>
                <w:rFonts w:ascii="Times New Roman" w:hAnsi="Times New Roman" w:cs="Times New Roman"/>
                <w:sz w:val="20"/>
              </w:rPr>
            </w:pPr>
            <w:r>
              <w:rPr>
                <w:rFonts w:ascii="Times New Roman" w:eastAsia="Times New Roman" w:hAnsi="Times New Roman" w:cs="Times New Roman"/>
                <w:sz w:val="20"/>
              </w:rPr>
              <w:t>Proficient</w:t>
            </w:r>
            <w:r w:rsidR="002769F6" w:rsidRPr="001948FC">
              <w:rPr>
                <w:rFonts w:ascii="Times New Roman" w:hAnsi="Times New Roman" w:cs="Times New Roman"/>
                <w:sz w:val="20"/>
              </w:rPr>
              <w:t xml:space="preserve"> (3)</w:t>
            </w:r>
          </w:p>
        </w:tc>
        <w:tc>
          <w:tcPr>
            <w:tcW w:w="2160" w:type="dxa"/>
            <w:shd w:val="clear" w:color="auto" w:fill="D9D9D9" w:themeFill="background1" w:themeFillShade="D9"/>
            <w:vAlign w:val="center"/>
          </w:tcPr>
          <w:p w:rsidR="002769F6" w:rsidRPr="001948FC" w:rsidRDefault="00491DA1" w:rsidP="009D7694">
            <w:pPr>
              <w:jc w:val="center"/>
              <w:rPr>
                <w:rFonts w:ascii="Times New Roman" w:hAnsi="Times New Roman" w:cs="Times New Roman"/>
                <w:sz w:val="20"/>
              </w:rPr>
            </w:pPr>
            <w:r>
              <w:rPr>
                <w:rFonts w:ascii="Times New Roman" w:hAnsi="Times New Roman" w:cs="Times New Roman"/>
                <w:sz w:val="20"/>
              </w:rPr>
              <w:t>Needs Development</w:t>
            </w:r>
            <w:r w:rsidR="002769F6" w:rsidRPr="001948FC">
              <w:rPr>
                <w:rFonts w:ascii="Times New Roman" w:hAnsi="Times New Roman" w:cs="Times New Roman"/>
                <w:sz w:val="20"/>
              </w:rPr>
              <w:t xml:space="preserve"> (2)</w:t>
            </w:r>
          </w:p>
        </w:tc>
        <w:tc>
          <w:tcPr>
            <w:tcW w:w="1710" w:type="dxa"/>
            <w:shd w:val="clear" w:color="auto" w:fill="D9D9D9" w:themeFill="background1" w:themeFillShade="D9"/>
            <w:vAlign w:val="center"/>
          </w:tcPr>
          <w:p w:rsidR="002769F6" w:rsidRPr="001948FC" w:rsidRDefault="00491DA1" w:rsidP="009D7694">
            <w:pPr>
              <w:jc w:val="center"/>
              <w:rPr>
                <w:rFonts w:ascii="Times New Roman" w:hAnsi="Times New Roman" w:cs="Times New Roman"/>
                <w:sz w:val="20"/>
              </w:rPr>
            </w:pPr>
            <w:r>
              <w:rPr>
                <w:rFonts w:ascii="Times New Roman" w:eastAsia="Times New Roman" w:hAnsi="Times New Roman" w:cs="Times New Roman"/>
                <w:sz w:val="20"/>
              </w:rPr>
              <w:t>Ineffective</w:t>
            </w:r>
            <w:r w:rsidR="002769F6" w:rsidRPr="001948FC">
              <w:rPr>
                <w:rFonts w:ascii="Times New Roman" w:hAnsi="Times New Roman" w:cs="Times New Roman"/>
                <w:sz w:val="20"/>
              </w:rPr>
              <w:t xml:space="preserve"> (1)</w:t>
            </w:r>
          </w:p>
        </w:tc>
        <w:tc>
          <w:tcPr>
            <w:tcW w:w="990" w:type="dxa"/>
            <w:shd w:val="clear" w:color="auto" w:fill="D9D9D9" w:themeFill="background1" w:themeFillShade="D9"/>
            <w:vAlign w:val="center"/>
          </w:tcPr>
          <w:p w:rsidR="002769F6" w:rsidRPr="001948FC" w:rsidRDefault="002769F6" w:rsidP="009D7694">
            <w:pPr>
              <w:jc w:val="center"/>
              <w:rPr>
                <w:rFonts w:ascii="Times New Roman" w:hAnsi="Times New Roman" w:cs="Times New Roman"/>
                <w:sz w:val="20"/>
              </w:rPr>
            </w:pPr>
            <w:r w:rsidRPr="001948FC">
              <w:rPr>
                <w:rFonts w:ascii="Times New Roman" w:hAnsi="Times New Roman" w:cs="Times New Roman"/>
                <w:sz w:val="20"/>
              </w:rPr>
              <w:t>Points</w:t>
            </w:r>
          </w:p>
        </w:tc>
      </w:tr>
      <w:tr w:rsidR="002769F6" w:rsidRPr="001948FC" w:rsidTr="00620A10">
        <w:trPr>
          <w:trHeight w:val="422"/>
        </w:trPr>
        <w:tc>
          <w:tcPr>
            <w:tcW w:w="1597" w:type="dxa"/>
            <w:shd w:val="clear" w:color="auto" w:fill="D9D9D9" w:themeFill="background1" w:themeFillShade="D9"/>
            <w:vAlign w:val="center"/>
          </w:tcPr>
          <w:p w:rsidR="002769F6" w:rsidRPr="001948FC" w:rsidRDefault="002769F6" w:rsidP="009D7694">
            <w:pPr>
              <w:rPr>
                <w:rFonts w:ascii="Times New Roman" w:hAnsi="Times New Roman" w:cs="Times New Roman"/>
                <w:sz w:val="20"/>
              </w:rPr>
            </w:pPr>
            <w:r w:rsidRPr="001948FC">
              <w:rPr>
                <w:rFonts w:ascii="Times New Roman" w:eastAsia="Times New Roman" w:hAnsi="Times New Roman" w:cs="Times New Roman"/>
                <w:sz w:val="20"/>
              </w:rPr>
              <w:t>Organization</w:t>
            </w:r>
          </w:p>
        </w:tc>
        <w:tc>
          <w:tcPr>
            <w:tcW w:w="2160" w:type="dxa"/>
            <w:vAlign w:val="center"/>
          </w:tcPr>
          <w:p w:rsidR="002769F6" w:rsidRPr="001948FC" w:rsidRDefault="00491DA1" w:rsidP="009D7694">
            <w:pPr>
              <w:rPr>
                <w:rFonts w:ascii="Times New Roman" w:hAnsi="Times New Roman" w:cs="Times New Roman"/>
                <w:sz w:val="20"/>
              </w:rPr>
            </w:pPr>
            <w:r w:rsidRPr="001948FC">
              <w:rPr>
                <w:rFonts w:ascii="Times New Roman" w:eastAsia="Times New Roman" w:hAnsi="Times New Roman" w:cs="Times New Roman"/>
                <w:sz w:val="20"/>
              </w:rPr>
              <w:t xml:space="preserve">Maintains an organizational structure that intentionally and effectively enhances the presentation of information as required by the </w:t>
            </w:r>
            <w:r>
              <w:rPr>
                <w:rFonts w:ascii="Times New Roman" w:eastAsia="Times New Roman" w:hAnsi="Times New Roman" w:cs="Times New Roman"/>
                <w:sz w:val="20"/>
              </w:rPr>
              <w:t>specific topic</w:t>
            </w:r>
            <w:r w:rsidRPr="001948FC">
              <w:rPr>
                <w:rFonts w:ascii="Times New Roman" w:eastAsia="Times New Roman" w:hAnsi="Times New Roman" w:cs="Times New Roman"/>
                <w:sz w:val="20"/>
              </w:rPr>
              <w:t>.</w:t>
            </w:r>
          </w:p>
        </w:tc>
        <w:tc>
          <w:tcPr>
            <w:tcW w:w="2160" w:type="dxa"/>
            <w:vAlign w:val="center"/>
          </w:tcPr>
          <w:p w:rsidR="002769F6" w:rsidRPr="001948FC" w:rsidRDefault="00491DA1" w:rsidP="009D7694">
            <w:pPr>
              <w:rPr>
                <w:rFonts w:ascii="Times New Roman" w:hAnsi="Times New Roman" w:cs="Times New Roman"/>
                <w:sz w:val="20"/>
              </w:rPr>
            </w:pPr>
            <w:r w:rsidRPr="001948FC">
              <w:rPr>
                <w:rFonts w:ascii="Times New Roman" w:eastAsia="Times New Roman" w:hAnsi="Times New Roman" w:cs="Times New Roman"/>
                <w:sz w:val="20"/>
              </w:rPr>
              <w:t xml:space="preserve">Maintains an appropriate organizational structure to address the specific requirements of the </w:t>
            </w:r>
            <w:r>
              <w:rPr>
                <w:rFonts w:ascii="Times New Roman" w:eastAsia="Times New Roman" w:hAnsi="Times New Roman" w:cs="Times New Roman"/>
                <w:sz w:val="20"/>
              </w:rPr>
              <w:t>topic</w:t>
            </w:r>
            <w:r w:rsidRPr="001948FC">
              <w:rPr>
                <w:rFonts w:ascii="Times New Roman" w:eastAsia="Times New Roman" w:hAnsi="Times New Roman" w:cs="Times New Roman"/>
                <w:sz w:val="20"/>
              </w:rPr>
              <w:t>.</w:t>
            </w:r>
          </w:p>
        </w:tc>
        <w:tc>
          <w:tcPr>
            <w:tcW w:w="2160" w:type="dxa"/>
            <w:vAlign w:val="center"/>
          </w:tcPr>
          <w:p w:rsidR="002769F6" w:rsidRPr="001948FC" w:rsidRDefault="00491DA1" w:rsidP="00271F08">
            <w:pPr>
              <w:rPr>
                <w:rFonts w:ascii="Times New Roman" w:hAnsi="Times New Roman" w:cs="Times New Roman"/>
                <w:sz w:val="20"/>
              </w:rPr>
            </w:pPr>
            <w:r w:rsidRPr="001948FC">
              <w:rPr>
                <w:rFonts w:ascii="Times New Roman" w:eastAsia="Times New Roman" w:hAnsi="Times New Roman" w:cs="Times New Roman"/>
                <w:sz w:val="20"/>
              </w:rPr>
              <w:t>Uses an appropriate organizational structure to address the specific requirements of the prompt, with some lapses in coherence or awkward use of the organizational structure</w:t>
            </w:r>
            <w:r>
              <w:rPr>
                <w:rFonts w:ascii="Times New Roman" w:eastAsia="Times New Roman" w:hAnsi="Times New Roman" w:cs="Times New Roman"/>
                <w:sz w:val="20"/>
              </w:rPr>
              <w:t>.</w:t>
            </w:r>
          </w:p>
        </w:tc>
        <w:tc>
          <w:tcPr>
            <w:tcW w:w="1710" w:type="dxa"/>
            <w:vAlign w:val="center"/>
          </w:tcPr>
          <w:p w:rsidR="002769F6" w:rsidRPr="001948FC" w:rsidRDefault="00491DA1" w:rsidP="00271F08">
            <w:pPr>
              <w:rPr>
                <w:rFonts w:ascii="Times New Roman" w:hAnsi="Times New Roman" w:cs="Times New Roman"/>
                <w:sz w:val="20"/>
              </w:rPr>
            </w:pPr>
            <w:r w:rsidRPr="001948FC">
              <w:rPr>
                <w:rFonts w:ascii="Times New Roman" w:eastAsia="Times New Roman" w:hAnsi="Times New Roman" w:cs="Times New Roman"/>
                <w:sz w:val="20"/>
              </w:rPr>
              <w:t>Attempts to organize ideas, but lacks control of structure.</w:t>
            </w:r>
          </w:p>
        </w:tc>
        <w:tc>
          <w:tcPr>
            <w:tcW w:w="990" w:type="dxa"/>
            <w:vAlign w:val="center"/>
          </w:tcPr>
          <w:p w:rsidR="002769F6" w:rsidRPr="001948FC" w:rsidRDefault="002769F6" w:rsidP="009D7694">
            <w:pPr>
              <w:jc w:val="center"/>
              <w:rPr>
                <w:rFonts w:ascii="Times New Roman" w:hAnsi="Times New Roman" w:cs="Times New Roman"/>
                <w:szCs w:val="24"/>
              </w:rPr>
            </w:pPr>
          </w:p>
        </w:tc>
      </w:tr>
      <w:tr w:rsidR="002769F6" w:rsidRPr="001948FC" w:rsidTr="00620A10">
        <w:trPr>
          <w:trHeight w:val="791"/>
        </w:trPr>
        <w:tc>
          <w:tcPr>
            <w:tcW w:w="1597" w:type="dxa"/>
            <w:shd w:val="clear" w:color="auto" w:fill="D9D9D9" w:themeFill="background1" w:themeFillShade="D9"/>
            <w:vAlign w:val="center"/>
          </w:tcPr>
          <w:p w:rsidR="002769F6" w:rsidRPr="001948FC" w:rsidRDefault="002769F6" w:rsidP="009D7694">
            <w:pPr>
              <w:rPr>
                <w:rFonts w:ascii="Times New Roman" w:hAnsi="Times New Roman" w:cs="Times New Roman"/>
                <w:sz w:val="20"/>
              </w:rPr>
            </w:pPr>
            <w:r w:rsidRPr="001948FC">
              <w:rPr>
                <w:rFonts w:ascii="Times New Roman" w:eastAsia="Times New Roman" w:hAnsi="Times New Roman" w:cs="Times New Roman"/>
                <w:sz w:val="20"/>
              </w:rPr>
              <w:t>Conventions</w:t>
            </w:r>
          </w:p>
        </w:tc>
        <w:tc>
          <w:tcPr>
            <w:tcW w:w="2160" w:type="dxa"/>
            <w:vAlign w:val="center"/>
          </w:tcPr>
          <w:p w:rsidR="002769F6" w:rsidRPr="001948FC" w:rsidRDefault="00491DA1" w:rsidP="009D7694">
            <w:pPr>
              <w:rPr>
                <w:rFonts w:ascii="Times New Roman" w:hAnsi="Times New Roman" w:cs="Times New Roman"/>
                <w:sz w:val="20"/>
              </w:rPr>
            </w:pPr>
            <w:r w:rsidRPr="001948FC">
              <w:rPr>
                <w:rFonts w:ascii="Times New Roman" w:eastAsia="Times New Roman" w:hAnsi="Times New Roman" w:cs="Times New Roman"/>
                <w:sz w:val="20"/>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c>
          <w:tcPr>
            <w:tcW w:w="2160" w:type="dxa"/>
            <w:vAlign w:val="center"/>
          </w:tcPr>
          <w:p w:rsidR="002769F6" w:rsidRPr="001948FC" w:rsidRDefault="00491DA1" w:rsidP="009D7694">
            <w:pPr>
              <w:rPr>
                <w:rFonts w:ascii="Times New Roman" w:hAnsi="Times New Roman" w:cs="Times New Roman"/>
                <w:sz w:val="20"/>
              </w:rPr>
            </w:pPr>
            <w:r w:rsidRPr="001948FC">
              <w:rPr>
                <w:rFonts w:ascii="Times New Roman" w:eastAsia="Times New Roman" w:hAnsi="Times New Roman" w:cs="Times New Roman"/>
                <w:sz w:val="20"/>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2160" w:type="dxa"/>
            <w:vAlign w:val="center"/>
          </w:tcPr>
          <w:p w:rsidR="002769F6" w:rsidRPr="001948FC" w:rsidRDefault="00491DA1" w:rsidP="009D7694">
            <w:pPr>
              <w:rPr>
                <w:rFonts w:ascii="Times New Roman" w:hAnsi="Times New Roman" w:cs="Times New Roman"/>
                <w:sz w:val="20"/>
              </w:rPr>
            </w:pPr>
            <w:r w:rsidRPr="001948FC">
              <w:rPr>
                <w:rFonts w:ascii="Times New Roman" w:eastAsia="Times New Roman" w:hAnsi="Times New Roman" w:cs="Times New Roman"/>
                <w:sz w:val="20"/>
              </w:rPr>
              <w:t>Demonstrates an uneven command of standard English conventions and cohesion. Uses language and tone with some inaccurate, inappropriate, or uneven features. Inconsistently cites sources.</w:t>
            </w:r>
          </w:p>
        </w:tc>
        <w:tc>
          <w:tcPr>
            <w:tcW w:w="1710" w:type="dxa"/>
            <w:vAlign w:val="center"/>
          </w:tcPr>
          <w:p w:rsidR="002769F6" w:rsidRPr="001948FC" w:rsidRDefault="00491DA1" w:rsidP="009D7694">
            <w:pPr>
              <w:rPr>
                <w:rFonts w:ascii="Times New Roman" w:hAnsi="Times New Roman" w:cs="Times New Roman"/>
                <w:sz w:val="20"/>
              </w:rPr>
            </w:pPr>
            <w:r w:rsidRPr="001948FC">
              <w:rPr>
                <w:rFonts w:ascii="Times New Roman" w:eastAsia="Times New Roman" w:hAnsi="Times New Roman" w:cs="Times New Roman"/>
                <w:sz w:val="20"/>
              </w:rPr>
              <w:t>Attempts to demonstrate standard English conventions, but lacks cohesion and control of grammar, usage, and mechanics. Sources are used without citation</w:t>
            </w:r>
            <w:r>
              <w:rPr>
                <w:rFonts w:ascii="Times New Roman" w:eastAsia="Times New Roman" w:hAnsi="Times New Roman" w:cs="Times New Roman"/>
                <w:sz w:val="20"/>
              </w:rPr>
              <w:t>.</w:t>
            </w:r>
          </w:p>
        </w:tc>
        <w:tc>
          <w:tcPr>
            <w:tcW w:w="990" w:type="dxa"/>
          </w:tcPr>
          <w:p w:rsidR="002769F6" w:rsidRPr="001948FC" w:rsidRDefault="002769F6" w:rsidP="009D7694">
            <w:pPr>
              <w:rPr>
                <w:rFonts w:ascii="Times New Roman" w:hAnsi="Times New Roman" w:cs="Times New Roman"/>
                <w:szCs w:val="24"/>
              </w:rPr>
            </w:pPr>
          </w:p>
        </w:tc>
      </w:tr>
      <w:tr w:rsidR="002769F6" w:rsidRPr="001948FC" w:rsidTr="00620A10">
        <w:trPr>
          <w:trHeight w:val="1484"/>
        </w:trPr>
        <w:tc>
          <w:tcPr>
            <w:tcW w:w="1597" w:type="dxa"/>
            <w:shd w:val="clear" w:color="auto" w:fill="D9D9D9" w:themeFill="background1" w:themeFillShade="D9"/>
            <w:vAlign w:val="center"/>
          </w:tcPr>
          <w:p w:rsidR="002769F6" w:rsidRPr="001948FC" w:rsidRDefault="002769F6" w:rsidP="009D7694">
            <w:pPr>
              <w:rPr>
                <w:rFonts w:ascii="Times New Roman" w:hAnsi="Times New Roman" w:cs="Times New Roman"/>
                <w:sz w:val="20"/>
              </w:rPr>
            </w:pPr>
            <w:r w:rsidRPr="001948FC">
              <w:rPr>
                <w:rFonts w:ascii="Times New Roman" w:eastAsia="Times New Roman" w:hAnsi="Times New Roman" w:cs="Times New Roman"/>
                <w:sz w:val="20"/>
              </w:rPr>
              <w:t>Content Understanding</w:t>
            </w:r>
          </w:p>
        </w:tc>
        <w:tc>
          <w:tcPr>
            <w:tcW w:w="2160" w:type="dxa"/>
            <w:vAlign w:val="center"/>
          </w:tcPr>
          <w:p w:rsidR="002769F6" w:rsidRPr="001948FC" w:rsidRDefault="00491DA1" w:rsidP="009D7694">
            <w:pPr>
              <w:rPr>
                <w:rFonts w:ascii="Times New Roman" w:hAnsi="Times New Roman" w:cs="Times New Roman"/>
                <w:sz w:val="20"/>
              </w:rPr>
            </w:pPr>
            <w:r w:rsidRPr="001948FC">
              <w:rPr>
                <w:rFonts w:ascii="Times New Roman" w:eastAsia="Times New Roman" w:hAnsi="Times New Roman" w:cs="Times New Roman"/>
                <w:sz w:val="20"/>
              </w:rPr>
              <w:t>Integrates relevant and accurate disciplinary content with thorough explanations that demonstrate in-depth understanding.</w:t>
            </w:r>
          </w:p>
        </w:tc>
        <w:tc>
          <w:tcPr>
            <w:tcW w:w="2160" w:type="dxa"/>
            <w:vAlign w:val="center"/>
          </w:tcPr>
          <w:p w:rsidR="002769F6" w:rsidRPr="001948FC" w:rsidRDefault="00491DA1" w:rsidP="009D7694">
            <w:pPr>
              <w:rPr>
                <w:rFonts w:ascii="Times New Roman" w:hAnsi="Times New Roman" w:cs="Times New Roman"/>
                <w:sz w:val="20"/>
              </w:rPr>
            </w:pPr>
            <w:r w:rsidRPr="001948FC">
              <w:rPr>
                <w:rFonts w:ascii="Times New Roman" w:eastAsia="Times New Roman" w:hAnsi="Times New Roman" w:cs="Times New Roman"/>
                <w:sz w:val="20"/>
              </w:rPr>
              <w:t>Accurately presents disciplinary content relevant to the prompt with sufficient explanations</w:t>
            </w:r>
            <w:r>
              <w:rPr>
                <w:rFonts w:ascii="Times New Roman" w:eastAsia="Times New Roman" w:hAnsi="Times New Roman" w:cs="Times New Roman"/>
                <w:sz w:val="20"/>
              </w:rPr>
              <w:t xml:space="preserve"> that demonstrate understanding.</w:t>
            </w:r>
          </w:p>
        </w:tc>
        <w:tc>
          <w:tcPr>
            <w:tcW w:w="2160" w:type="dxa"/>
            <w:vAlign w:val="center"/>
          </w:tcPr>
          <w:p w:rsidR="002769F6" w:rsidRPr="001948FC" w:rsidRDefault="00491DA1" w:rsidP="009D7694">
            <w:pPr>
              <w:rPr>
                <w:rFonts w:ascii="Times New Roman" w:hAnsi="Times New Roman" w:cs="Times New Roman"/>
                <w:sz w:val="20"/>
              </w:rPr>
            </w:pPr>
            <w:r w:rsidRPr="001948FC">
              <w:rPr>
                <w:rFonts w:ascii="Times New Roman" w:eastAsia="Times New Roman" w:hAnsi="Times New Roman" w:cs="Times New Roman"/>
                <w:sz w:val="20"/>
              </w:rPr>
              <w:t>Demonstrates an uneven command of standard English conventions and cohesion. Uses language and tone with some inaccurate, inappropriate, or uneven features. Inconsistently cites sources.</w:t>
            </w:r>
          </w:p>
        </w:tc>
        <w:tc>
          <w:tcPr>
            <w:tcW w:w="1710" w:type="dxa"/>
            <w:vAlign w:val="center"/>
          </w:tcPr>
          <w:p w:rsidR="002769F6" w:rsidRPr="001948FC" w:rsidRDefault="00491DA1" w:rsidP="009D7694">
            <w:pPr>
              <w:rPr>
                <w:rFonts w:ascii="Times New Roman" w:hAnsi="Times New Roman" w:cs="Times New Roman"/>
                <w:sz w:val="20"/>
              </w:rPr>
            </w:pPr>
            <w:r w:rsidRPr="001948FC">
              <w:rPr>
                <w:rFonts w:ascii="Times New Roman" w:eastAsia="Times New Roman" w:hAnsi="Times New Roman" w:cs="Times New Roman"/>
                <w:sz w:val="20"/>
              </w:rPr>
              <w:t>Attempts to include disciplinary content in explanations, but understanding of content is weak; content is irrelevant, inappropriate, or inaccurate.</w:t>
            </w:r>
          </w:p>
        </w:tc>
        <w:tc>
          <w:tcPr>
            <w:tcW w:w="990" w:type="dxa"/>
          </w:tcPr>
          <w:p w:rsidR="002769F6" w:rsidRPr="001948FC" w:rsidRDefault="002769F6" w:rsidP="009D7694">
            <w:pPr>
              <w:rPr>
                <w:rFonts w:ascii="Times New Roman" w:hAnsi="Times New Roman"/>
                <w:szCs w:val="24"/>
              </w:rPr>
            </w:pPr>
          </w:p>
        </w:tc>
      </w:tr>
    </w:tbl>
    <w:p w:rsidR="005E47F0" w:rsidRDefault="005E47F0" w:rsidP="005E47F0">
      <w:pPr>
        <w:ind w:left="-540" w:right="-252"/>
        <w:rPr>
          <w:rFonts w:ascii="Times New Roman" w:hAnsi="Times New Roman"/>
          <w:szCs w:val="24"/>
        </w:rPr>
      </w:pPr>
    </w:p>
    <w:p w:rsidR="00E40830" w:rsidRPr="00766CAE" w:rsidRDefault="005E47F0" w:rsidP="00620A10">
      <w:pPr>
        <w:tabs>
          <w:tab w:val="left" w:pos="0"/>
        </w:tabs>
        <w:ind w:left="-720" w:right="-990" w:firstLine="180"/>
        <w:rPr>
          <w:rFonts w:ascii="Times New Roman" w:hAnsi="Times New Roman"/>
        </w:rPr>
      </w:pPr>
      <w:r>
        <w:rPr>
          <w:rFonts w:ascii="Times New Roman" w:hAnsi="Times New Roman"/>
          <w:sz w:val="20"/>
          <w:szCs w:val="24"/>
        </w:rPr>
        <w:t xml:space="preserve">        </w:t>
      </w:r>
      <w:r w:rsidR="002769F6" w:rsidRPr="005E47F0">
        <w:rPr>
          <w:rFonts w:ascii="Times New Roman" w:hAnsi="Times New Roman"/>
          <w:sz w:val="20"/>
          <w:szCs w:val="24"/>
        </w:rPr>
        <w:t xml:space="preserve">Scoring Scale (Grade Equivalent)  </w:t>
      </w:r>
      <w:r w:rsidR="002769F6" w:rsidRPr="005E47F0">
        <w:rPr>
          <w:rFonts w:ascii="Times New Roman" w:hAnsi="Times New Roman"/>
          <w:sz w:val="18"/>
        </w:rPr>
        <w:t xml:space="preserve">    24-28 (90-</w:t>
      </w:r>
      <w:r w:rsidR="00E40830" w:rsidRPr="005E47F0">
        <w:rPr>
          <w:rFonts w:ascii="Times New Roman" w:hAnsi="Times New Roman"/>
          <w:sz w:val="18"/>
        </w:rPr>
        <w:t xml:space="preserve">100)    </w:t>
      </w:r>
      <w:r w:rsidR="002769F6" w:rsidRPr="005E47F0">
        <w:rPr>
          <w:rFonts w:ascii="Times New Roman" w:hAnsi="Times New Roman"/>
          <w:sz w:val="18"/>
        </w:rPr>
        <w:t xml:space="preserve"> 19-23</w:t>
      </w:r>
      <w:r w:rsidR="00E40830" w:rsidRPr="005E47F0">
        <w:rPr>
          <w:rFonts w:ascii="Times New Roman" w:hAnsi="Times New Roman"/>
          <w:sz w:val="18"/>
        </w:rPr>
        <w:t xml:space="preserve"> (80-89)     </w:t>
      </w:r>
      <w:r w:rsidR="002769F6" w:rsidRPr="005E47F0">
        <w:rPr>
          <w:rFonts w:ascii="Times New Roman" w:hAnsi="Times New Roman"/>
          <w:sz w:val="18"/>
        </w:rPr>
        <w:t>13-18 (70-79</w:t>
      </w:r>
      <w:r w:rsidR="00E40830" w:rsidRPr="005E47F0">
        <w:rPr>
          <w:rFonts w:ascii="Times New Roman" w:hAnsi="Times New Roman"/>
          <w:sz w:val="18"/>
        </w:rPr>
        <w:t xml:space="preserve">)   </w:t>
      </w:r>
      <w:r w:rsidR="002769F6" w:rsidRPr="005E47F0">
        <w:rPr>
          <w:rFonts w:ascii="Times New Roman" w:hAnsi="Times New Roman"/>
          <w:sz w:val="18"/>
        </w:rPr>
        <w:t xml:space="preserve"> 8-12</w:t>
      </w:r>
      <w:r w:rsidR="00E40830" w:rsidRPr="005E47F0">
        <w:rPr>
          <w:rFonts w:ascii="Times New Roman" w:hAnsi="Times New Roman"/>
          <w:sz w:val="18"/>
        </w:rPr>
        <w:t xml:space="preserve"> (60-69)    </w:t>
      </w:r>
      <w:r w:rsidR="002769F6" w:rsidRPr="005E47F0">
        <w:rPr>
          <w:rFonts w:ascii="Times New Roman" w:hAnsi="Times New Roman"/>
          <w:sz w:val="18"/>
        </w:rPr>
        <w:t>7-11 (Below 60)</w:t>
      </w:r>
      <w:r w:rsidR="00E40830" w:rsidRPr="005E47F0">
        <w:rPr>
          <w:rFonts w:ascii="Times New Roman" w:hAnsi="Times New Roman"/>
          <w:sz w:val="18"/>
        </w:rPr>
        <w:t xml:space="preserve">   </w:t>
      </w:r>
      <w:r w:rsidR="00766CAE" w:rsidRPr="005E47F0">
        <w:rPr>
          <w:rFonts w:ascii="Times New Roman" w:hAnsi="Times New Roman"/>
          <w:sz w:val="18"/>
        </w:rPr>
        <w:t xml:space="preserve">  </w:t>
      </w:r>
      <w:r w:rsidR="002769F6" w:rsidRPr="005E47F0">
        <w:rPr>
          <w:rFonts w:ascii="Times New Roman" w:hAnsi="Times New Roman"/>
          <w:sz w:val="18"/>
        </w:rPr>
        <w:t>Total Points___</w:t>
      </w:r>
      <w:r>
        <w:rPr>
          <w:rFonts w:ascii="Times New Roman" w:hAnsi="Times New Roman"/>
          <w:sz w:val="18"/>
        </w:rPr>
        <w:t>______</w:t>
      </w:r>
      <w:r w:rsidR="002769F6" w:rsidRPr="00766CAE">
        <w:rPr>
          <w:rFonts w:ascii="Times New Roman" w:hAnsi="Times New Roman"/>
          <w:sz w:val="18"/>
          <w:szCs w:val="24"/>
        </w:rPr>
        <w:tab/>
        <w:t xml:space="preserve">          </w:t>
      </w:r>
    </w:p>
    <w:p w:rsidR="005E47F0" w:rsidRDefault="005E47F0" w:rsidP="00766CAE">
      <w:pPr>
        <w:spacing w:after="200" w:line="276" w:lineRule="auto"/>
        <w:jc w:val="center"/>
        <w:rPr>
          <w:rFonts w:ascii="Times New Roman" w:eastAsia="Calibri" w:hAnsi="Times New Roman" w:cs="Times New Roman"/>
          <w:sz w:val="16"/>
          <w:szCs w:val="24"/>
        </w:rPr>
      </w:pPr>
    </w:p>
    <w:p w:rsidR="00773683" w:rsidRPr="00CC16A1" w:rsidRDefault="008A08BE" w:rsidP="00620A10">
      <w:pPr>
        <w:spacing w:after="200" w:line="276" w:lineRule="auto"/>
        <w:jc w:val="center"/>
        <w:rPr>
          <w:rFonts w:ascii="Times New Roman" w:hAnsi="Times New Roman" w:cs="Times New Roman"/>
          <w:szCs w:val="24"/>
        </w:rPr>
      </w:pPr>
      <w:r w:rsidRPr="00766CAE">
        <w:rPr>
          <w:rFonts w:ascii="Times New Roman" w:eastAsia="Calibri" w:hAnsi="Times New Roman" w:cs="Times New Roman"/>
          <w:sz w:val="16"/>
          <w:szCs w:val="24"/>
        </w:rPr>
        <w:t>Template Task Collection I | © Literacy Des</w:t>
      </w:r>
      <w:r w:rsidR="00E40830" w:rsidRPr="00766CAE">
        <w:rPr>
          <w:rFonts w:ascii="Times New Roman" w:eastAsia="Calibri" w:hAnsi="Times New Roman" w:cs="Times New Roman"/>
          <w:sz w:val="16"/>
          <w:szCs w:val="24"/>
        </w:rPr>
        <w:t>ign C</w:t>
      </w:r>
      <w:bookmarkStart w:id="0" w:name="_GoBack"/>
      <w:bookmarkEnd w:id="0"/>
      <w:r w:rsidR="00E40830" w:rsidRPr="00766CAE">
        <w:rPr>
          <w:rFonts w:ascii="Times New Roman" w:eastAsia="Calibri" w:hAnsi="Times New Roman" w:cs="Times New Roman"/>
          <w:sz w:val="16"/>
          <w:szCs w:val="24"/>
        </w:rPr>
        <w:t>ollaborative, November 2012</w:t>
      </w:r>
    </w:p>
    <w:sectPr w:rsidR="00773683" w:rsidRPr="00CC16A1" w:rsidSect="00620A10">
      <w:headerReference w:type="default" r:id="rId8"/>
      <w:footerReference w:type="default" r:id="rId9"/>
      <w:headerReference w:type="first" r:id="rId10"/>
      <w:footerReference w:type="first" r:id="rId11"/>
      <w:pgSz w:w="12240" w:h="15840"/>
      <w:pgMar w:top="1440" w:right="1440" w:bottom="1440" w:left="990" w:header="576" w:footer="6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69E" w:rsidRDefault="0043369E" w:rsidP="00CB03DC">
      <w:r>
        <w:separator/>
      </w:r>
    </w:p>
  </w:endnote>
  <w:endnote w:type="continuationSeparator" w:id="0">
    <w:p w:rsidR="0043369E" w:rsidRDefault="0043369E" w:rsidP="00CB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10" w:rsidRPr="00971469" w:rsidRDefault="00620A10" w:rsidP="00620A10">
    <w:pPr>
      <w:pStyle w:val="Footer"/>
      <w:jc w:val="center"/>
      <w:rPr>
        <w:rFonts w:ascii="Times New Roman" w:hAnsi="Times New Roman" w:cs="Times New Roman"/>
        <w:sz w:val="18"/>
        <w:szCs w:val="18"/>
      </w:rPr>
    </w:pPr>
    <w:r w:rsidRPr="00971469">
      <w:rPr>
        <w:rFonts w:ascii="Times New Roman" w:hAnsi="Times New Roman" w:cs="Times New Roman"/>
        <w:sz w:val="18"/>
        <w:szCs w:val="18"/>
      </w:rPr>
      <w:t>Georgia Department of Education</w:t>
    </w:r>
  </w:p>
  <w:p w:rsidR="00620A10" w:rsidRPr="00971469" w:rsidRDefault="00620A10" w:rsidP="00620A10">
    <w:pPr>
      <w:pStyle w:val="Footer"/>
      <w:jc w:val="center"/>
      <w:rPr>
        <w:rFonts w:ascii="Times New Roman" w:hAnsi="Times New Roman" w:cs="Times New Roman"/>
        <w:sz w:val="18"/>
        <w:szCs w:val="18"/>
      </w:rPr>
    </w:pPr>
    <w:r>
      <w:rPr>
        <w:rFonts w:ascii="Times New Roman" w:hAnsi="Times New Roman" w:cs="Times New Roman"/>
        <w:sz w:val="18"/>
        <w:szCs w:val="18"/>
      </w:rPr>
      <w:t>February</w:t>
    </w:r>
    <w:r w:rsidRPr="00971469">
      <w:rPr>
        <w:rFonts w:ascii="Times New Roman" w:hAnsi="Times New Roman" w:cs="Times New Roman"/>
        <w:sz w:val="18"/>
        <w:szCs w:val="18"/>
      </w:rPr>
      <w:t>, 201</w:t>
    </w:r>
    <w:r>
      <w:rPr>
        <w:rFonts w:ascii="Times New Roman" w:hAnsi="Times New Roman" w:cs="Times New Roman"/>
        <w:sz w:val="18"/>
        <w:szCs w:val="18"/>
      </w:rPr>
      <w:t>6</w:t>
    </w:r>
    <w:r w:rsidRPr="00971469">
      <w:rPr>
        <w:rFonts w:ascii="Times New Roman" w:hAnsi="Times New Roman" w:cs="Times New Roman"/>
        <w:sz w:val="18"/>
        <w:szCs w:val="18"/>
      </w:rPr>
      <w:t xml:space="preserve"> </w:t>
    </w:r>
    <w:sdt>
      <w:sdtPr>
        <w:rPr>
          <w:rFonts w:ascii="Times New Roman" w:hAnsi="Times New Roman" w:cs="Times New Roman"/>
          <w:sz w:val="18"/>
          <w:szCs w:val="18"/>
        </w:rPr>
        <w:id w:val="-1210251613"/>
        <w:docPartObj>
          <w:docPartGallery w:val="Page Numbers (Bottom of Page)"/>
          <w:docPartUnique/>
        </w:docPartObj>
      </w:sdtPr>
      <w:sdtContent>
        <w:sdt>
          <w:sdtPr>
            <w:rPr>
              <w:rFonts w:ascii="Times New Roman" w:hAnsi="Times New Roman" w:cs="Times New Roman"/>
              <w:sz w:val="18"/>
              <w:szCs w:val="18"/>
            </w:rPr>
            <w:id w:val="-461953103"/>
            <w:docPartObj>
              <w:docPartGallery w:val="Page Numbers (Top of Page)"/>
              <w:docPartUnique/>
            </w:docPartObj>
          </w:sdtPr>
          <w:sdtContent>
            <w:r w:rsidRPr="00971469">
              <w:rPr>
                <w:rFonts w:ascii="Times New Roman" w:hAnsi="Times New Roman" w:cs="Times New Roman"/>
                <w:sz w:val="18"/>
                <w:szCs w:val="18"/>
              </w:rPr>
              <w:t xml:space="preserve">Page </w:t>
            </w:r>
            <w:r w:rsidRPr="00971469">
              <w:rPr>
                <w:rFonts w:ascii="Times New Roman" w:hAnsi="Times New Roman" w:cs="Times New Roman"/>
                <w:b/>
                <w:sz w:val="18"/>
                <w:szCs w:val="18"/>
              </w:rPr>
              <w:fldChar w:fldCharType="begin"/>
            </w:r>
            <w:r w:rsidRPr="00971469">
              <w:rPr>
                <w:rFonts w:ascii="Times New Roman" w:hAnsi="Times New Roman" w:cs="Times New Roman"/>
                <w:b/>
                <w:sz w:val="18"/>
                <w:szCs w:val="18"/>
              </w:rPr>
              <w:instrText xml:space="preserve"> PAGE </w:instrText>
            </w:r>
            <w:r w:rsidRPr="00971469">
              <w:rPr>
                <w:rFonts w:ascii="Times New Roman" w:hAnsi="Times New Roman" w:cs="Times New Roman"/>
                <w:b/>
                <w:sz w:val="18"/>
                <w:szCs w:val="18"/>
              </w:rPr>
              <w:fldChar w:fldCharType="separate"/>
            </w:r>
            <w:r>
              <w:rPr>
                <w:rFonts w:ascii="Times New Roman" w:hAnsi="Times New Roman" w:cs="Times New Roman"/>
                <w:b/>
                <w:noProof/>
                <w:sz w:val="18"/>
                <w:szCs w:val="18"/>
              </w:rPr>
              <w:t>2</w:t>
            </w:r>
            <w:r w:rsidRPr="00971469">
              <w:rPr>
                <w:rFonts w:ascii="Times New Roman" w:hAnsi="Times New Roman" w:cs="Times New Roman"/>
                <w:b/>
                <w:sz w:val="18"/>
                <w:szCs w:val="18"/>
              </w:rPr>
              <w:fldChar w:fldCharType="end"/>
            </w:r>
            <w:r w:rsidRPr="00971469">
              <w:rPr>
                <w:rFonts w:ascii="Times New Roman" w:hAnsi="Times New Roman" w:cs="Times New Roman"/>
                <w:sz w:val="18"/>
                <w:szCs w:val="18"/>
              </w:rPr>
              <w:t xml:space="preserve"> of </w:t>
            </w:r>
            <w:r w:rsidRPr="00971469">
              <w:rPr>
                <w:rFonts w:ascii="Times New Roman" w:hAnsi="Times New Roman" w:cs="Times New Roman"/>
                <w:b/>
                <w:sz w:val="18"/>
                <w:szCs w:val="18"/>
              </w:rPr>
              <w:fldChar w:fldCharType="begin"/>
            </w:r>
            <w:r w:rsidRPr="00971469">
              <w:rPr>
                <w:rFonts w:ascii="Times New Roman" w:hAnsi="Times New Roman" w:cs="Times New Roman"/>
                <w:b/>
                <w:sz w:val="18"/>
                <w:szCs w:val="18"/>
              </w:rPr>
              <w:instrText xml:space="preserve"> NUMPAGES  </w:instrText>
            </w:r>
            <w:r w:rsidRPr="00971469">
              <w:rPr>
                <w:rFonts w:ascii="Times New Roman" w:hAnsi="Times New Roman" w:cs="Times New Roman"/>
                <w:b/>
                <w:sz w:val="18"/>
                <w:szCs w:val="18"/>
              </w:rPr>
              <w:fldChar w:fldCharType="separate"/>
            </w:r>
            <w:r>
              <w:rPr>
                <w:rFonts w:ascii="Times New Roman" w:hAnsi="Times New Roman" w:cs="Times New Roman"/>
                <w:b/>
                <w:noProof/>
                <w:sz w:val="18"/>
                <w:szCs w:val="18"/>
              </w:rPr>
              <w:t>2</w:t>
            </w:r>
            <w:r w:rsidRPr="00971469">
              <w:rPr>
                <w:rFonts w:ascii="Times New Roman" w:hAnsi="Times New Roman" w:cs="Times New Roman"/>
                <w:b/>
                <w:sz w:val="18"/>
                <w:szCs w:val="18"/>
              </w:rPr>
              <w:fldChar w:fldCharType="end"/>
            </w:r>
          </w:sdtContent>
        </w:sdt>
      </w:sdtContent>
    </w:sdt>
  </w:p>
  <w:p w:rsidR="00620A10" w:rsidRPr="00620A10" w:rsidRDefault="00620A10" w:rsidP="00620A10">
    <w:pPr>
      <w:pStyle w:val="Footer"/>
      <w:jc w:val="center"/>
      <w:rPr>
        <w:rFonts w:ascii="Times New Roman" w:hAnsi="Times New Roman" w:cs="Times New Roman"/>
        <w:sz w:val="18"/>
        <w:szCs w:val="18"/>
      </w:rPr>
    </w:pPr>
    <w:r w:rsidRPr="00971469">
      <w:rPr>
        <w:rFonts w:ascii="Times New Roman" w:hAnsi="Times New Roman" w:cs="Times New Roman"/>
        <w:sz w:val="18"/>
        <w:szCs w:val="18"/>
      </w:rPr>
      <w:t xml:space="preserve">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D53" w:rsidRPr="00971469" w:rsidRDefault="009A1D53" w:rsidP="009A1D53">
    <w:pPr>
      <w:pStyle w:val="Footer"/>
      <w:jc w:val="center"/>
      <w:rPr>
        <w:rFonts w:ascii="Times New Roman" w:hAnsi="Times New Roman" w:cs="Times New Roman"/>
        <w:sz w:val="18"/>
        <w:szCs w:val="18"/>
      </w:rPr>
    </w:pPr>
    <w:r w:rsidRPr="00971469">
      <w:rPr>
        <w:rFonts w:ascii="Times New Roman" w:hAnsi="Times New Roman" w:cs="Times New Roman"/>
        <w:sz w:val="18"/>
        <w:szCs w:val="18"/>
      </w:rPr>
      <w:t>Georgia Department of Education</w:t>
    </w:r>
  </w:p>
  <w:p w:rsidR="009A1D53" w:rsidRPr="00971469" w:rsidRDefault="009A1D53" w:rsidP="009A1D53">
    <w:pPr>
      <w:pStyle w:val="Footer"/>
      <w:jc w:val="center"/>
      <w:rPr>
        <w:rFonts w:ascii="Times New Roman" w:hAnsi="Times New Roman" w:cs="Times New Roman"/>
        <w:sz w:val="18"/>
        <w:szCs w:val="18"/>
      </w:rPr>
    </w:pPr>
    <w:r>
      <w:rPr>
        <w:rFonts w:ascii="Times New Roman" w:hAnsi="Times New Roman" w:cs="Times New Roman"/>
        <w:sz w:val="18"/>
        <w:szCs w:val="18"/>
      </w:rPr>
      <w:t>February</w:t>
    </w:r>
    <w:r w:rsidRPr="00971469">
      <w:rPr>
        <w:rFonts w:ascii="Times New Roman" w:hAnsi="Times New Roman" w:cs="Times New Roman"/>
        <w:sz w:val="18"/>
        <w:szCs w:val="18"/>
      </w:rPr>
      <w:t>, 201</w:t>
    </w:r>
    <w:r>
      <w:rPr>
        <w:rFonts w:ascii="Times New Roman" w:hAnsi="Times New Roman" w:cs="Times New Roman"/>
        <w:sz w:val="18"/>
        <w:szCs w:val="18"/>
      </w:rPr>
      <w:t>6</w:t>
    </w:r>
    <w:r w:rsidRPr="00971469">
      <w:rPr>
        <w:rFonts w:ascii="Times New Roman" w:hAnsi="Times New Roman" w:cs="Times New Roman"/>
        <w:sz w:val="18"/>
        <w:szCs w:val="18"/>
      </w:rPr>
      <w:t xml:space="preserve"> </w:t>
    </w:r>
    <w:sdt>
      <w:sdtPr>
        <w:rPr>
          <w:rFonts w:ascii="Times New Roman" w:hAnsi="Times New Roman" w:cs="Times New Roman"/>
          <w:sz w:val="18"/>
          <w:szCs w:val="18"/>
        </w:rPr>
        <w:id w:val="-161002460"/>
        <w:docPartObj>
          <w:docPartGallery w:val="Page Numbers (Bottom of Page)"/>
          <w:docPartUnique/>
        </w:docPartObj>
      </w:sdtPr>
      <w:sdtContent>
        <w:sdt>
          <w:sdtPr>
            <w:rPr>
              <w:rFonts w:ascii="Times New Roman" w:hAnsi="Times New Roman" w:cs="Times New Roman"/>
              <w:sz w:val="18"/>
              <w:szCs w:val="18"/>
            </w:rPr>
            <w:id w:val="1657104962"/>
            <w:docPartObj>
              <w:docPartGallery w:val="Page Numbers (Top of Page)"/>
              <w:docPartUnique/>
            </w:docPartObj>
          </w:sdtPr>
          <w:sdtContent>
            <w:r w:rsidRPr="00971469">
              <w:rPr>
                <w:rFonts w:ascii="Times New Roman" w:hAnsi="Times New Roman" w:cs="Times New Roman"/>
                <w:sz w:val="18"/>
                <w:szCs w:val="18"/>
              </w:rPr>
              <w:t xml:space="preserve">Page </w:t>
            </w:r>
            <w:r w:rsidRPr="00971469">
              <w:rPr>
                <w:rFonts w:ascii="Times New Roman" w:hAnsi="Times New Roman" w:cs="Times New Roman"/>
                <w:b/>
                <w:sz w:val="18"/>
                <w:szCs w:val="18"/>
              </w:rPr>
              <w:fldChar w:fldCharType="begin"/>
            </w:r>
            <w:r w:rsidRPr="00971469">
              <w:rPr>
                <w:rFonts w:ascii="Times New Roman" w:hAnsi="Times New Roman" w:cs="Times New Roman"/>
                <w:b/>
                <w:sz w:val="18"/>
                <w:szCs w:val="18"/>
              </w:rPr>
              <w:instrText xml:space="preserve"> PAGE </w:instrText>
            </w:r>
            <w:r w:rsidRPr="00971469">
              <w:rPr>
                <w:rFonts w:ascii="Times New Roman" w:hAnsi="Times New Roman" w:cs="Times New Roman"/>
                <w:b/>
                <w:sz w:val="18"/>
                <w:szCs w:val="18"/>
              </w:rPr>
              <w:fldChar w:fldCharType="separate"/>
            </w:r>
            <w:r w:rsidR="00620A10">
              <w:rPr>
                <w:rFonts w:ascii="Times New Roman" w:hAnsi="Times New Roman" w:cs="Times New Roman"/>
                <w:b/>
                <w:noProof/>
                <w:sz w:val="18"/>
                <w:szCs w:val="18"/>
              </w:rPr>
              <w:t>1</w:t>
            </w:r>
            <w:r w:rsidRPr="00971469">
              <w:rPr>
                <w:rFonts w:ascii="Times New Roman" w:hAnsi="Times New Roman" w:cs="Times New Roman"/>
                <w:b/>
                <w:sz w:val="18"/>
                <w:szCs w:val="18"/>
              </w:rPr>
              <w:fldChar w:fldCharType="end"/>
            </w:r>
            <w:r w:rsidRPr="00971469">
              <w:rPr>
                <w:rFonts w:ascii="Times New Roman" w:hAnsi="Times New Roman" w:cs="Times New Roman"/>
                <w:sz w:val="18"/>
                <w:szCs w:val="18"/>
              </w:rPr>
              <w:t xml:space="preserve"> of </w:t>
            </w:r>
            <w:r w:rsidRPr="00971469">
              <w:rPr>
                <w:rFonts w:ascii="Times New Roman" w:hAnsi="Times New Roman" w:cs="Times New Roman"/>
                <w:b/>
                <w:sz w:val="18"/>
                <w:szCs w:val="18"/>
              </w:rPr>
              <w:fldChar w:fldCharType="begin"/>
            </w:r>
            <w:r w:rsidRPr="00971469">
              <w:rPr>
                <w:rFonts w:ascii="Times New Roman" w:hAnsi="Times New Roman" w:cs="Times New Roman"/>
                <w:b/>
                <w:sz w:val="18"/>
                <w:szCs w:val="18"/>
              </w:rPr>
              <w:instrText xml:space="preserve"> NUMPAGES  </w:instrText>
            </w:r>
            <w:r w:rsidRPr="00971469">
              <w:rPr>
                <w:rFonts w:ascii="Times New Roman" w:hAnsi="Times New Roman" w:cs="Times New Roman"/>
                <w:b/>
                <w:sz w:val="18"/>
                <w:szCs w:val="18"/>
              </w:rPr>
              <w:fldChar w:fldCharType="separate"/>
            </w:r>
            <w:r w:rsidR="00620A10">
              <w:rPr>
                <w:rFonts w:ascii="Times New Roman" w:hAnsi="Times New Roman" w:cs="Times New Roman"/>
                <w:b/>
                <w:noProof/>
                <w:sz w:val="18"/>
                <w:szCs w:val="18"/>
              </w:rPr>
              <w:t>2</w:t>
            </w:r>
            <w:r w:rsidRPr="00971469">
              <w:rPr>
                <w:rFonts w:ascii="Times New Roman" w:hAnsi="Times New Roman" w:cs="Times New Roman"/>
                <w:b/>
                <w:sz w:val="18"/>
                <w:szCs w:val="18"/>
              </w:rPr>
              <w:fldChar w:fldCharType="end"/>
            </w:r>
          </w:sdtContent>
        </w:sdt>
      </w:sdtContent>
    </w:sdt>
  </w:p>
  <w:p w:rsidR="009A1D53" w:rsidRPr="009A1D53" w:rsidRDefault="009A1D53" w:rsidP="009A1D53">
    <w:pPr>
      <w:pStyle w:val="Footer"/>
      <w:jc w:val="center"/>
      <w:rPr>
        <w:rFonts w:ascii="Times New Roman" w:hAnsi="Times New Roman" w:cs="Times New Roman"/>
        <w:sz w:val="18"/>
        <w:szCs w:val="18"/>
      </w:rPr>
    </w:pPr>
    <w:r w:rsidRPr="00971469">
      <w:rPr>
        <w:rFonts w:ascii="Times New Roman" w:hAnsi="Times New Roman" w:cs="Times New Roman"/>
        <w:sz w:val="18"/>
        <w:szCs w:val="18"/>
      </w:rPr>
      <w:t xml:space="preserv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69E" w:rsidRDefault="0043369E" w:rsidP="00CB03DC">
      <w:r>
        <w:separator/>
      </w:r>
    </w:p>
  </w:footnote>
  <w:footnote w:type="continuationSeparator" w:id="0">
    <w:p w:rsidR="0043369E" w:rsidRDefault="0043369E" w:rsidP="00CB0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10" w:rsidRPr="00620A10" w:rsidRDefault="00620A10" w:rsidP="00620A10">
    <w:pPr>
      <w:pStyle w:val="Header"/>
      <w:jc w:val="center"/>
      <w:rPr>
        <w:rFonts w:ascii="Times New Roman" w:hAnsi="Times New Roman" w:cs="Times New Roman"/>
        <w:b/>
        <w:szCs w:val="24"/>
      </w:rPr>
    </w:pPr>
    <w:r w:rsidRPr="00620A10">
      <w:rPr>
        <w:rFonts w:ascii="Times New Roman" w:hAnsi="Times New Roman" w:cs="Times New Roman"/>
        <w:b/>
        <w:szCs w:val="24"/>
      </w:rPr>
      <w:t>Georgia Department of Education</w:t>
    </w:r>
  </w:p>
  <w:p w:rsidR="00620A10" w:rsidRDefault="00620A10" w:rsidP="00620A10">
    <w:pPr>
      <w:pStyle w:val="Header"/>
      <w:jc w:val="center"/>
      <w:rPr>
        <w:rFonts w:ascii="Times New Roman" w:hAnsi="Times New Roman" w:cs="Times New Roman"/>
        <w:b/>
        <w:szCs w:val="24"/>
      </w:rPr>
    </w:pPr>
    <w:r w:rsidRPr="00620A10">
      <w:rPr>
        <w:rFonts w:ascii="Times New Roman" w:hAnsi="Times New Roman" w:cs="Times New Roman"/>
        <w:b/>
        <w:szCs w:val="24"/>
      </w:rPr>
      <w:t>Career-Related Capstone Project Guidance</w:t>
    </w:r>
  </w:p>
  <w:p w:rsidR="00620A10" w:rsidRPr="00620A10" w:rsidRDefault="00620A10" w:rsidP="00620A10">
    <w:pPr>
      <w:pStyle w:val="Header"/>
      <w:jc w:val="center"/>
      <w:rPr>
        <w:rFonts w:ascii="Times New Roman" w:hAnsi="Times New Roman" w:cs="Times New Roman"/>
        <w:b/>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94" w:rsidRPr="00620A10" w:rsidRDefault="009D7694" w:rsidP="00E40830">
    <w:pPr>
      <w:pStyle w:val="Header"/>
      <w:jc w:val="center"/>
      <w:rPr>
        <w:rFonts w:ascii="Times New Roman" w:hAnsi="Times New Roman" w:cs="Times New Roman"/>
        <w:b/>
        <w:szCs w:val="24"/>
      </w:rPr>
    </w:pPr>
    <w:r w:rsidRPr="00620A10">
      <w:rPr>
        <w:rFonts w:ascii="Times New Roman" w:hAnsi="Times New Roman" w:cs="Times New Roman"/>
        <w:b/>
        <w:szCs w:val="24"/>
      </w:rPr>
      <w:t>Georgia Department of Education</w:t>
    </w:r>
  </w:p>
  <w:p w:rsidR="009D7694" w:rsidRPr="00620A10" w:rsidRDefault="009D7694" w:rsidP="009A1D53">
    <w:pPr>
      <w:pStyle w:val="Header"/>
      <w:jc w:val="center"/>
      <w:rPr>
        <w:rFonts w:ascii="Times New Roman" w:hAnsi="Times New Roman" w:cs="Times New Roman"/>
        <w:b/>
        <w:szCs w:val="24"/>
      </w:rPr>
    </w:pPr>
    <w:r w:rsidRPr="00620A10">
      <w:rPr>
        <w:rFonts w:ascii="Times New Roman" w:hAnsi="Times New Roman" w:cs="Times New Roman"/>
        <w:b/>
        <w:szCs w:val="24"/>
      </w:rPr>
      <w:t>Career-Related Capstone Project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206F"/>
    <w:multiLevelType w:val="hybridMultilevel"/>
    <w:tmpl w:val="CF58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90BFB"/>
    <w:multiLevelType w:val="hybridMultilevel"/>
    <w:tmpl w:val="A1B41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EC52B1"/>
    <w:multiLevelType w:val="hybridMultilevel"/>
    <w:tmpl w:val="424E3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314957"/>
    <w:multiLevelType w:val="hybridMultilevel"/>
    <w:tmpl w:val="9BAC8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D54142"/>
    <w:multiLevelType w:val="hybridMultilevel"/>
    <w:tmpl w:val="6DD2814E"/>
    <w:lvl w:ilvl="0" w:tplc="04090001">
      <w:start w:val="1"/>
      <w:numFmt w:val="bullet"/>
      <w:lvlText w:val=""/>
      <w:lvlJc w:val="left"/>
      <w:pPr>
        <w:ind w:left="1446" w:hanging="360"/>
      </w:pPr>
      <w:rPr>
        <w:rFonts w:ascii="Symbol" w:hAnsi="Symbol"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16B14493"/>
    <w:multiLevelType w:val="hybridMultilevel"/>
    <w:tmpl w:val="0C2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34B6E"/>
    <w:multiLevelType w:val="hybridMultilevel"/>
    <w:tmpl w:val="EB3AA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3E25D2"/>
    <w:multiLevelType w:val="hybridMultilevel"/>
    <w:tmpl w:val="58505774"/>
    <w:lvl w:ilvl="0" w:tplc="4732B3EE">
      <w:start w:val="1"/>
      <w:numFmt w:val="bullet"/>
      <w:lvlText w:val="•"/>
      <w:lvlJc w:val="left"/>
      <w:pPr>
        <w:ind w:left="4312" w:hanging="360"/>
      </w:pPr>
      <w:rPr>
        <w:rFonts w:ascii="Times New Roman" w:hAnsi="Times New Roman" w:cs="Times New Roman"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273574"/>
    <w:multiLevelType w:val="hybridMultilevel"/>
    <w:tmpl w:val="C660D978"/>
    <w:lvl w:ilvl="0" w:tplc="5C3015A6">
      <w:numFmt w:val="bullet"/>
      <w:lvlText w:val="•"/>
      <w:lvlJc w:val="left"/>
      <w:pPr>
        <w:ind w:left="1380" w:hanging="6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3C4D8B"/>
    <w:multiLevelType w:val="hybridMultilevel"/>
    <w:tmpl w:val="12C8F89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2BBE4F70"/>
    <w:multiLevelType w:val="hybridMultilevel"/>
    <w:tmpl w:val="A0820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8C67DE"/>
    <w:multiLevelType w:val="hybridMultilevel"/>
    <w:tmpl w:val="052CE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B64012"/>
    <w:multiLevelType w:val="multilevel"/>
    <w:tmpl w:val="5E06AAFE"/>
    <w:lvl w:ilvl="0">
      <w:start w:val="1"/>
      <w:numFmt w:val="bullet"/>
      <w:lvlText w:val=""/>
      <w:lvlJc w:val="left"/>
      <w:pPr>
        <w:tabs>
          <w:tab w:val="num" w:pos="1152"/>
        </w:tabs>
        <w:ind w:left="864" w:hanging="72"/>
      </w:pPr>
      <w:rPr>
        <w:rFonts w:ascii="Symbol" w:hAnsi="Symbol" w:hint="default"/>
      </w:rPr>
    </w:lvl>
    <w:lvl w:ilvl="1" w:tentative="1">
      <w:start w:val="1"/>
      <w:numFmt w:val="bullet"/>
      <w:lvlText w:val="o"/>
      <w:lvlJc w:val="left"/>
      <w:pPr>
        <w:tabs>
          <w:tab w:val="num" w:pos="2232"/>
        </w:tabs>
        <w:ind w:left="2232" w:hanging="360"/>
      </w:pPr>
      <w:rPr>
        <w:rFonts w:ascii="Courier New" w:hAnsi="Courier New" w:hint="default"/>
      </w:rPr>
    </w:lvl>
    <w:lvl w:ilvl="2" w:tentative="1">
      <w:start w:val="1"/>
      <w:numFmt w:val="bullet"/>
      <w:lvlText w:val=""/>
      <w:lvlJc w:val="left"/>
      <w:pPr>
        <w:tabs>
          <w:tab w:val="num" w:pos="2952"/>
        </w:tabs>
        <w:ind w:left="2952" w:hanging="360"/>
      </w:pPr>
      <w:rPr>
        <w:rFonts w:ascii="Wingdings" w:hAnsi="Wingdings" w:hint="default"/>
      </w:rPr>
    </w:lvl>
    <w:lvl w:ilvl="3" w:tentative="1">
      <w:start w:val="1"/>
      <w:numFmt w:val="bullet"/>
      <w:lvlText w:val=""/>
      <w:lvlJc w:val="left"/>
      <w:pPr>
        <w:tabs>
          <w:tab w:val="num" w:pos="3672"/>
        </w:tabs>
        <w:ind w:left="3672" w:hanging="360"/>
      </w:pPr>
      <w:rPr>
        <w:rFonts w:ascii="Symbol" w:hAnsi="Symbol" w:hint="default"/>
      </w:rPr>
    </w:lvl>
    <w:lvl w:ilvl="4" w:tentative="1">
      <w:start w:val="1"/>
      <w:numFmt w:val="bullet"/>
      <w:lvlText w:val="o"/>
      <w:lvlJc w:val="left"/>
      <w:pPr>
        <w:tabs>
          <w:tab w:val="num" w:pos="4392"/>
        </w:tabs>
        <w:ind w:left="4392" w:hanging="360"/>
      </w:pPr>
      <w:rPr>
        <w:rFonts w:ascii="Courier New" w:hAnsi="Courier New" w:hint="default"/>
      </w:rPr>
    </w:lvl>
    <w:lvl w:ilvl="5" w:tentative="1">
      <w:start w:val="1"/>
      <w:numFmt w:val="bullet"/>
      <w:lvlText w:val=""/>
      <w:lvlJc w:val="left"/>
      <w:pPr>
        <w:tabs>
          <w:tab w:val="num" w:pos="5112"/>
        </w:tabs>
        <w:ind w:left="5112" w:hanging="360"/>
      </w:pPr>
      <w:rPr>
        <w:rFonts w:ascii="Wingdings" w:hAnsi="Wingdings" w:hint="default"/>
      </w:rPr>
    </w:lvl>
    <w:lvl w:ilvl="6" w:tentative="1">
      <w:start w:val="1"/>
      <w:numFmt w:val="bullet"/>
      <w:lvlText w:val=""/>
      <w:lvlJc w:val="left"/>
      <w:pPr>
        <w:tabs>
          <w:tab w:val="num" w:pos="5832"/>
        </w:tabs>
        <w:ind w:left="5832" w:hanging="360"/>
      </w:pPr>
      <w:rPr>
        <w:rFonts w:ascii="Symbol" w:hAnsi="Symbol" w:hint="default"/>
      </w:rPr>
    </w:lvl>
    <w:lvl w:ilvl="7" w:tentative="1">
      <w:start w:val="1"/>
      <w:numFmt w:val="bullet"/>
      <w:lvlText w:val="o"/>
      <w:lvlJc w:val="left"/>
      <w:pPr>
        <w:tabs>
          <w:tab w:val="num" w:pos="6552"/>
        </w:tabs>
        <w:ind w:left="6552" w:hanging="360"/>
      </w:pPr>
      <w:rPr>
        <w:rFonts w:ascii="Courier New" w:hAnsi="Courier New" w:hint="default"/>
      </w:rPr>
    </w:lvl>
    <w:lvl w:ilvl="8" w:tentative="1">
      <w:start w:val="1"/>
      <w:numFmt w:val="bullet"/>
      <w:lvlText w:val=""/>
      <w:lvlJc w:val="left"/>
      <w:pPr>
        <w:tabs>
          <w:tab w:val="num" w:pos="7272"/>
        </w:tabs>
        <w:ind w:left="7272" w:hanging="360"/>
      </w:pPr>
      <w:rPr>
        <w:rFonts w:ascii="Wingdings" w:hAnsi="Wingdings" w:hint="default"/>
      </w:rPr>
    </w:lvl>
  </w:abstractNum>
  <w:abstractNum w:abstractNumId="13">
    <w:nsid w:val="381C48E5"/>
    <w:multiLevelType w:val="hybridMultilevel"/>
    <w:tmpl w:val="9CCA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072AF"/>
    <w:multiLevelType w:val="hybridMultilevel"/>
    <w:tmpl w:val="020CBED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3D855816"/>
    <w:multiLevelType w:val="hybridMultilevel"/>
    <w:tmpl w:val="C4CA3116"/>
    <w:lvl w:ilvl="0" w:tplc="5C3015A6">
      <w:numFmt w:val="bullet"/>
      <w:lvlText w:val="•"/>
      <w:lvlJc w:val="left"/>
      <w:pPr>
        <w:ind w:left="1020" w:hanging="6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D74F2"/>
    <w:multiLevelType w:val="hybridMultilevel"/>
    <w:tmpl w:val="57582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4F0A43"/>
    <w:multiLevelType w:val="hybridMultilevel"/>
    <w:tmpl w:val="4CFCF6FE"/>
    <w:lvl w:ilvl="0" w:tplc="04090001">
      <w:start w:val="1"/>
      <w:numFmt w:val="bullet"/>
      <w:lvlText w:val=""/>
      <w:lvlJc w:val="left"/>
      <w:pPr>
        <w:ind w:left="1446" w:hanging="360"/>
      </w:pPr>
      <w:rPr>
        <w:rFonts w:ascii="Symbol" w:hAnsi="Symbol" w:hint="default"/>
      </w:rPr>
    </w:lvl>
    <w:lvl w:ilvl="1" w:tplc="037627DE">
      <w:numFmt w:val="bullet"/>
      <w:lvlText w:val="•"/>
      <w:lvlJc w:val="left"/>
      <w:pPr>
        <w:ind w:left="2196" w:hanging="390"/>
      </w:pPr>
      <w:rPr>
        <w:rFonts w:ascii="Times New Roman" w:eastAsia="Times New Roman" w:hAnsi="Times New Roman" w:cs="Times New Roman" w:hint="default"/>
        <w:u w:val="none"/>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49B57245"/>
    <w:multiLevelType w:val="hybridMultilevel"/>
    <w:tmpl w:val="3F4EE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3A4787"/>
    <w:multiLevelType w:val="hybridMultilevel"/>
    <w:tmpl w:val="A2B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431B5"/>
    <w:multiLevelType w:val="hybridMultilevel"/>
    <w:tmpl w:val="14264678"/>
    <w:lvl w:ilvl="0" w:tplc="C202762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20EA8"/>
    <w:multiLevelType w:val="hybridMultilevel"/>
    <w:tmpl w:val="CBDE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037B6"/>
    <w:multiLevelType w:val="hybridMultilevel"/>
    <w:tmpl w:val="C7C21718"/>
    <w:lvl w:ilvl="0" w:tplc="7BDC21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1F1B3C"/>
    <w:multiLevelType w:val="hybridMultilevel"/>
    <w:tmpl w:val="186C338A"/>
    <w:lvl w:ilvl="0" w:tplc="4732B3EE">
      <w:start w:val="1"/>
      <w:numFmt w:val="bullet"/>
      <w:lvlText w:val="•"/>
      <w:lvlJc w:val="left"/>
      <w:pPr>
        <w:ind w:left="4312" w:hanging="360"/>
      </w:pPr>
      <w:rPr>
        <w:rFonts w:ascii="Times New Roman" w:hAnsi="Times New Roman" w:cs="Times New Roman" w:hint="default"/>
      </w:rPr>
    </w:lvl>
    <w:lvl w:ilvl="1" w:tplc="4732B3EE">
      <w:start w:val="1"/>
      <w:numFmt w:val="bullet"/>
      <w:lvlText w:val="•"/>
      <w:lvlJc w:val="left"/>
      <w:pPr>
        <w:ind w:left="2520" w:hanging="360"/>
      </w:pPr>
      <w:rPr>
        <w:rFonts w:ascii="Times New Roman" w:hAnsi="Times New Roman" w:cs="Times New Roman"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AFF2504"/>
    <w:multiLevelType w:val="hybridMultilevel"/>
    <w:tmpl w:val="266C6662"/>
    <w:lvl w:ilvl="0" w:tplc="3C70E05E">
      <w:numFmt w:val="bullet"/>
      <w:lvlText w:val="•"/>
      <w:lvlJc w:val="left"/>
      <w:pPr>
        <w:ind w:left="1110" w:hanging="39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711939"/>
    <w:multiLevelType w:val="hybridMultilevel"/>
    <w:tmpl w:val="A3F21268"/>
    <w:lvl w:ilvl="0" w:tplc="04090001">
      <w:start w:val="1"/>
      <w:numFmt w:val="bullet"/>
      <w:lvlText w:val=""/>
      <w:lvlJc w:val="left"/>
      <w:pPr>
        <w:ind w:left="1446" w:hanging="360"/>
      </w:pPr>
      <w:rPr>
        <w:rFonts w:ascii="Symbol" w:hAnsi="Symbol"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nsid w:val="5DA37B4C"/>
    <w:multiLevelType w:val="hybridMultilevel"/>
    <w:tmpl w:val="C12C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02EBB"/>
    <w:multiLevelType w:val="hybridMultilevel"/>
    <w:tmpl w:val="D054A9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75634F"/>
    <w:multiLevelType w:val="hybridMultilevel"/>
    <w:tmpl w:val="592C73B4"/>
    <w:lvl w:ilvl="0" w:tplc="04090001">
      <w:start w:val="1"/>
      <w:numFmt w:val="bullet"/>
      <w:lvlText w:val=""/>
      <w:lvlJc w:val="left"/>
      <w:pPr>
        <w:ind w:left="1380" w:hanging="6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1F1324"/>
    <w:multiLevelType w:val="hybridMultilevel"/>
    <w:tmpl w:val="FF3A0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540DA"/>
    <w:multiLevelType w:val="hybridMultilevel"/>
    <w:tmpl w:val="4806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925F6"/>
    <w:multiLevelType w:val="hybridMultilevel"/>
    <w:tmpl w:val="0914A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1D3EBF"/>
    <w:multiLevelType w:val="hybridMultilevel"/>
    <w:tmpl w:val="7E90E88A"/>
    <w:lvl w:ilvl="0" w:tplc="869CB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2"/>
  </w:num>
  <w:num w:numId="3">
    <w:abstractNumId w:val="11"/>
  </w:num>
  <w:num w:numId="4">
    <w:abstractNumId w:val="32"/>
  </w:num>
  <w:num w:numId="5">
    <w:abstractNumId w:val="23"/>
  </w:num>
  <w:num w:numId="6">
    <w:abstractNumId w:val="26"/>
  </w:num>
  <w:num w:numId="7">
    <w:abstractNumId w:val="21"/>
  </w:num>
  <w:num w:numId="8">
    <w:abstractNumId w:val="15"/>
  </w:num>
  <w:num w:numId="9">
    <w:abstractNumId w:val="8"/>
  </w:num>
  <w:num w:numId="10">
    <w:abstractNumId w:val="28"/>
  </w:num>
  <w:num w:numId="11">
    <w:abstractNumId w:val="7"/>
  </w:num>
  <w:num w:numId="12">
    <w:abstractNumId w:val="29"/>
  </w:num>
  <w:num w:numId="13">
    <w:abstractNumId w:val="10"/>
  </w:num>
  <w:num w:numId="14">
    <w:abstractNumId w:val="20"/>
  </w:num>
  <w:num w:numId="15">
    <w:abstractNumId w:val="17"/>
  </w:num>
  <w:num w:numId="16">
    <w:abstractNumId w:val="24"/>
  </w:num>
  <w:num w:numId="17">
    <w:abstractNumId w:val="9"/>
  </w:num>
  <w:num w:numId="18">
    <w:abstractNumId w:val="4"/>
  </w:num>
  <w:num w:numId="19">
    <w:abstractNumId w:val="14"/>
  </w:num>
  <w:num w:numId="20">
    <w:abstractNumId w:val="25"/>
  </w:num>
  <w:num w:numId="21">
    <w:abstractNumId w:val="3"/>
  </w:num>
  <w:num w:numId="22">
    <w:abstractNumId w:val="22"/>
  </w:num>
  <w:num w:numId="23">
    <w:abstractNumId w:val="1"/>
  </w:num>
  <w:num w:numId="24">
    <w:abstractNumId w:val="13"/>
  </w:num>
  <w:num w:numId="25">
    <w:abstractNumId w:val="19"/>
  </w:num>
  <w:num w:numId="26">
    <w:abstractNumId w:val="6"/>
  </w:num>
  <w:num w:numId="27">
    <w:abstractNumId w:val="5"/>
  </w:num>
  <w:num w:numId="28">
    <w:abstractNumId w:val="27"/>
  </w:num>
  <w:num w:numId="29">
    <w:abstractNumId w:val="18"/>
  </w:num>
  <w:num w:numId="30">
    <w:abstractNumId w:val="0"/>
  </w:num>
  <w:num w:numId="31">
    <w:abstractNumId w:val="16"/>
  </w:num>
  <w:num w:numId="32">
    <w:abstractNumId w:val="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5E"/>
    <w:rsid w:val="00001CCD"/>
    <w:rsid w:val="00030ADF"/>
    <w:rsid w:val="000328ED"/>
    <w:rsid w:val="00037C5D"/>
    <w:rsid w:val="00047155"/>
    <w:rsid w:val="000A0151"/>
    <w:rsid w:val="000A2D44"/>
    <w:rsid w:val="000D1D35"/>
    <w:rsid w:val="000F3A2D"/>
    <w:rsid w:val="000F5B9A"/>
    <w:rsid w:val="00110290"/>
    <w:rsid w:val="00113FB2"/>
    <w:rsid w:val="00137582"/>
    <w:rsid w:val="00141D3F"/>
    <w:rsid w:val="001502BE"/>
    <w:rsid w:val="00150AEF"/>
    <w:rsid w:val="0015106D"/>
    <w:rsid w:val="00172BB9"/>
    <w:rsid w:val="0019393B"/>
    <w:rsid w:val="001948FC"/>
    <w:rsid w:val="001A3FB1"/>
    <w:rsid w:val="001B5198"/>
    <w:rsid w:val="001C4843"/>
    <w:rsid w:val="001E278F"/>
    <w:rsid w:val="001E7B90"/>
    <w:rsid w:val="001F7F9A"/>
    <w:rsid w:val="00205280"/>
    <w:rsid w:val="002124C0"/>
    <w:rsid w:val="00216B15"/>
    <w:rsid w:val="002331F0"/>
    <w:rsid w:val="0025511D"/>
    <w:rsid w:val="00260013"/>
    <w:rsid w:val="002639FD"/>
    <w:rsid w:val="00270410"/>
    <w:rsid w:val="00271F08"/>
    <w:rsid w:val="002769F6"/>
    <w:rsid w:val="00283AC7"/>
    <w:rsid w:val="0028610F"/>
    <w:rsid w:val="002B14A0"/>
    <w:rsid w:val="002B5E69"/>
    <w:rsid w:val="002B7312"/>
    <w:rsid w:val="002C0FB6"/>
    <w:rsid w:val="002C23B0"/>
    <w:rsid w:val="002C6E21"/>
    <w:rsid w:val="002D0DDB"/>
    <w:rsid w:val="002D1C33"/>
    <w:rsid w:val="002E6482"/>
    <w:rsid w:val="002E6892"/>
    <w:rsid w:val="002F36D5"/>
    <w:rsid w:val="00302FCC"/>
    <w:rsid w:val="00334E8A"/>
    <w:rsid w:val="00335DB4"/>
    <w:rsid w:val="00341801"/>
    <w:rsid w:val="00350C4C"/>
    <w:rsid w:val="0037077D"/>
    <w:rsid w:val="003759B5"/>
    <w:rsid w:val="00376521"/>
    <w:rsid w:val="00385AD4"/>
    <w:rsid w:val="00396306"/>
    <w:rsid w:val="003B1610"/>
    <w:rsid w:val="003B3410"/>
    <w:rsid w:val="003B641C"/>
    <w:rsid w:val="003D70C3"/>
    <w:rsid w:val="003F2174"/>
    <w:rsid w:val="003F422E"/>
    <w:rsid w:val="00420623"/>
    <w:rsid w:val="0043369E"/>
    <w:rsid w:val="004347A2"/>
    <w:rsid w:val="00451E29"/>
    <w:rsid w:val="004730CD"/>
    <w:rsid w:val="00491DA1"/>
    <w:rsid w:val="00493B58"/>
    <w:rsid w:val="00495B58"/>
    <w:rsid w:val="004A7907"/>
    <w:rsid w:val="004B41F7"/>
    <w:rsid w:val="004D1B79"/>
    <w:rsid w:val="004D3575"/>
    <w:rsid w:val="004D454F"/>
    <w:rsid w:val="004F709D"/>
    <w:rsid w:val="00500EF8"/>
    <w:rsid w:val="00516A38"/>
    <w:rsid w:val="00522F56"/>
    <w:rsid w:val="005363B6"/>
    <w:rsid w:val="00540969"/>
    <w:rsid w:val="0055408C"/>
    <w:rsid w:val="005666CD"/>
    <w:rsid w:val="00567D27"/>
    <w:rsid w:val="00581EF0"/>
    <w:rsid w:val="00586D54"/>
    <w:rsid w:val="00596835"/>
    <w:rsid w:val="005A1031"/>
    <w:rsid w:val="005A7D4F"/>
    <w:rsid w:val="005C07D0"/>
    <w:rsid w:val="005C72DD"/>
    <w:rsid w:val="005E47F0"/>
    <w:rsid w:val="005F608F"/>
    <w:rsid w:val="00601900"/>
    <w:rsid w:val="00606194"/>
    <w:rsid w:val="006069BB"/>
    <w:rsid w:val="0061362B"/>
    <w:rsid w:val="00620A10"/>
    <w:rsid w:val="006251F0"/>
    <w:rsid w:val="00633EDE"/>
    <w:rsid w:val="006359DC"/>
    <w:rsid w:val="00653C22"/>
    <w:rsid w:val="00656FD3"/>
    <w:rsid w:val="00664AC0"/>
    <w:rsid w:val="00677B27"/>
    <w:rsid w:val="006834EE"/>
    <w:rsid w:val="00686ABA"/>
    <w:rsid w:val="00687555"/>
    <w:rsid w:val="006A54C1"/>
    <w:rsid w:val="006B3C86"/>
    <w:rsid w:val="006C67FD"/>
    <w:rsid w:val="006D1BA3"/>
    <w:rsid w:val="006D2FAC"/>
    <w:rsid w:val="006D6FFB"/>
    <w:rsid w:val="006F1BE6"/>
    <w:rsid w:val="006F43F8"/>
    <w:rsid w:val="006F63FE"/>
    <w:rsid w:val="007171F1"/>
    <w:rsid w:val="0072638B"/>
    <w:rsid w:val="00735009"/>
    <w:rsid w:val="007368A4"/>
    <w:rsid w:val="007510AA"/>
    <w:rsid w:val="00755938"/>
    <w:rsid w:val="00766CAE"/>
    <w:rsid w:val="00773683"/>
    <w:rsid w:val="00780695"/>
    <w:rsid w:val="007810F0"/>
    <w:rsid w:val="007A0055"/>
    <w:rsid w:val="007A31DE"/>
    <w:rsid w:val="007C415A"/>
    <w:rsid w:val="007E2F34"/>
    <w:rsid w:val="007E439C"/>
    <w:rsid w:val="007F37E3"/>
    <w:rsid w:val="00805EBD"/>
    <w:rsid w:val="0080699D"/>
    <w:rsid w:val="008158CC"/>
    <w:rsid w:val="00826479"/>
    <w:rsid w:val="0085382C"/>
    <w:rsid w:val="00860073"/>
    <w:rsid w:val="00862A9D"/>
    <w:rsid w:val="00873F09"/>
    <w:rsid w:val="00887FFE"/>
    <w:rsid w:val="00894195"/>
    <w:rsid w:val="008A08BE"/>
    <w:rsid w:val="008A0D0F"/>
    <w:rsid w:val="008C6002"/>
    <w:rsid w:val="008D6DE9"/>
    <w:rsid w:val="008D72BB"/>
    <w:rsid w:val="008E4666"/>
    <w:rsid w:val="008F1240"/>
    <w:rsid w:val="008F4179"/>
    <w:rsid w:val="0090791E"/>
    <w:rsid w:val="00930029"/>
    <w:rsid w:val="00932612"/>
    <w:rsid w:val="0094163C"/>
    <w:rsid w:val="009449C7"/>
    <w:rsid w:val="00970792"/>
    <w:rsid w:val="00971469"/>
    <w:rsid w:val="00972D82"/>
    <w:rsid w:val="009810C1"/>
    <w:rsid w:val="009844D2"/>
    <w:rsid w:val="00995AEA"/>
    <w:rsid w:val="0099748E"/>
    <w:rsid w:val="009A12F8"/>
    <w:rsid w:val="009A1D53"/>
    <w:rsid w:val="009A237B"/>
    <w:rsid w:val="009A2FD5"/>
    <w:rsid w:val="009C29C0"/>
    <w:rsid w:val="009C387B"/>
    <w:rsid w:val="009C6139"/>
    <w:rsid w:val="009D07BA"/>
    <w:rsid w:val="009D7694"/>
    <w:rsid w:val="009F4B9E"/>
    <w:rsid w:val="00A213D6"/>
    <w:rsid w:val="00A27385"/>
    <w:rsid w:val="00A35DB4"/>
    <w:rsid w:val="00A42466"/>
    <w:rsid w:val="00A451B0"/>
    <w:rsid w:val="00A47D41"/>
    <w:rsid w:val="00A60079"/>
    <w:rsid w:val="00A77676"/>
    <w:rsid w:val="00A8686B"/>
    <w:rsid w:val="00A90E4B"/>
    <w:rsid w:val="00AB201D"/>
    <w:rsid w:val="00AB58E8"/>
    <w:rsid w:val="00AC63E4"/>
    <w:rsid w:val="00AD2B18"/>
    <w:rsid w:val="00AD77EE"/>
    <w:rsid w:val="00AF6BFE"/>
    <w:rsid w:val="00B276D7"/>
    <w:rsid w:val="00B4493C"/>
    <w:rsid w:val="00B44B1D"/>
    <w:rsid w:val="00B4687D"/>
    <w:rsid w:val="00B51BC5"/>
    <w:rsid w:val="00B7424A"/>
    <w:rsid w:val="00B837F6"/>
    <w:rsid w:val="00B90852"/>
    <w:rsid w:val="00BB3F07"/>
    <w:rsid w:val="00BC1D7F"/>
    <w:rsid w:val="00BD330C"/>
    <w:rsid w:val="00BD49C2"/>
    <w:rsid w:val="00BE2398"/>
    <w:rsid w:val="00BF2045"/>
    <w:rsid w:val="00C2048A"/>
    <w:rsid w:val="00C27D7F"/>
    <w:rsid w:val="00C3043B"/>
    <w:rsid w:val="00C42F1A"/>
    <w:rsid w:val="00C615F1"/>
    <w:rsid w:val="00C6721C"/>
    <w:rsid w:val="00C950AB"/>
    <w:rsid w:val="00CA39D5"/>
    <w:rsid w:val="00CA53BF"/>
    <w:rsid w:val="00CA56C7"/>
    <w:rsid w:val="00CB03DC"/>
    <w:rsid w:val="00CC16A1"/>
    <w:rsid w:val="00CD704F"/>
    <w:rsid w:val="00CE2E09"/>
    <w:rsid w:val="00CE78A8"/>
    <w:rsid w:val="00CF43FC"/>
    <w:rsid w:val="00D02C74"/>
    <w:rsid w:val="00D10762"/>
    <w:rsid w:val="00D20C8C"/>
    <w:rsid w:val="00D213D1"/>
    <w:rsid w:val="00D467CA"/>
    <w:rsid w:val="00D46C39"/>
    <w:rsid w:val="00D50666"/>
    <w:rsid w:val="00D518C4"/>
    <w:rsid w:val="00D54E91"/>
    <w:rsid w:val="00D670DD"/>
    <w:rsid w:val="00D82CA9"/>
    <w:rsid w:val="00D92D84"/>
    <w:rsid w:val="00D936CA"/>
    <w:rsid w:val="00D949B3"/>
    <w:rsid w:val="00DA1834"/>
    <w:rsid w:val="00DB2252"/>
    <w:rsid w:val="00DC2420"/>
    <w:rsid w:val="00DC43C6"/>
    <w:rsid w:val="00DC4EF6"/>
    <w:rsid w:val="00E04ECF"/>
    <w:rsid w:val="00E24358"/>
    <w:rsid w:val="00E24A01"/>
    <w:rsid w:val="00E25DCD"/>
    <w:rsid w:val="00E40830"/>
    <w:rsid w:val="00E41FE0"/>
    <w:rsid w:val="00E50D5E"/>
    <w:rsid w:val="00E7183B"/>
    <w:rsid w:val="00E806B6"/>
    <w:rsid w:val="00E91FCA"/>
    <w:rsid w:val="00E939ED"/>
    <w:rsid w:val="00EC3E9C"/>
    <w:rsid w:val="00EC5812"/>
    <w:rsid w:val="00EC6905"/>
    <w:rsid w:val="00EE3464"/>
    <w:rsid w:val="00EE6813"/>
    <w:rsid w:val="00F22E85"/>
    <w:rsid w:val="00F23002"/>
    <w:rsid w:val="00F50FC0"/>
    <w:rsid w:val="00F753FD"/>
    <w:rsid w:val="00F96AAE"/>
    <w:rsid w:val="00FA15B9"/>
    <w:rsid w:val="00FA37B7"/>
    <w:rsid w:val="00FA3D17"/>
    <w:rsid w:val="00FA69CE"/>
    <w:rsid w:val="00FB06A9"/>
    <w:rsid w:val="00FB30FF"/>
    <w:rsid w:val="00FD605B"/>
    <w:rsid w:val="00FD63B3"/>
    <w:rsid w:val="00FD65EB"/>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E751C7-4434-45AC-9A42-686A2684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EDE"/>
    <w:pPr>
      <w:spacing w:before="100" w:beforeAutospacing="1" w:after="100" w:afterAutospacing="1"/>
      <w:ind w:left="720" w:hanging="360"/>
      <w:contextualSpacing/>
    </w:pPr>
  </w:style>
  <w:style w:type="paragraph" w:customStyle="1" w:styleId="style7">
    <w:name w:val="style7"/>
    <w:basedOn w:val="Normal"/>
    <w:rsid w:val="008A0D0F"/>
    <w:pPr>
      <w:spacing w:before="100" w:beforeAutospacing="1" w:after="100" w:afterAutospacing="1"/>
    </w:pPr>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6069BB"/>
    <w:rPr>
      <w:rFonts w:ascii="Tahoma" w:hAnsi="Tahoma" w:cs="Tahoma"/>
      <w:sz w:val="16"/>
      <w:szCs w:val="16"/>
    </w:rPr>
  </w:style>
  <w:style w:type="character" w:customStyle="1" w:styleId="BalloonTextChar">
    <w:name w:val="Balloon Text Char"/>
    <w:basedOn w:val="DefaultParagraphFont"/>
    <w:link w:val="BalloonText"/>
    <w:uiPriority w:val="99"/>
    <w:semiHidden/>
    <w:rsid w:val="006069BB"/>
    <w:rPr>
      <w:rFonts w:ascii="Tahoma" w:hAnsi="Tahoma" w:cs="Tahoma"/>
      <w:sz w:val="16"/>
      <w:szCs w:val="16"/>
    </w:rPr>
  </w:style>
  <w:style w:type="character" w:styleId="Hyperlink">
    <w:name w:val="Hyperlink"/>
    <w:basedOn w:val="DefaultParagraphFont"/>
    <w:uiPriority w:val="99"/>
    <w:unhideWhenUsed/>
    <w:rsid w:val="00216B15"/>
    <w:rPr>
      <w:color w:val="0000FF" w:themeColor="hyperlink"/>
      <w:u w:val="single"/>
    </w:rPr>
  </w:style>
  <w:style w:type="character" w:styleId="FollowedHyperlink">
    <w:name w:val="FollowedHyperlink"/>
    <w:basedOn w:val="DefaultParagraphFont"/>
    <w:uiPriority w:val="99"/>
    <w:semiHidden/>
    <w:unhideWhenUsed/>
    <w:rsid w:val="00FD63B3"/>
    <w:rPr>
      <w:color w:val="800080" w:themeColor="followedHyperlink"/>
      <w:u w:val="single"/>
    </w:rPr>
  </w:style>
  <w:style w:type="paragraph" w:styleId="NormalWeb">
    <w:name w:val="Normal (Web)"/>
    <w:basedOn w:val="Normal"/>
    <w:uiPriority w:val="99"/>
    <w:semiHidden/>
    <w:unhideWhenUsed/>
    <w:rsid w:val="00A27385"/>
    <w:pPr>
      <w:spacing w:before="100" w:beforeAutospacing="1" w:after="100" w:afterAutospacing="1"/>
    </w:pPr>
    <w:rPr>
      <w:rFonts w:ascii="Times New Roman" w:eastAsiaTheme="minorEastAsia" w:hAnsi="Times New Roman" w:cs="Times New Roman"/>
      <w:sz w:val="24"/>
      <w:szCs w:val="24"/>
    </w:rPr>
  </w:style>
  <w:style w:type="paragraph" w:styleId="NoSpacing">
    <w:name w:val="No Spacing"/>
    <w:link w:val="NoSpacingChar"/>
    <w:uiPriority w:val="1"/>
    <w:qFormat/>
    <w:rsid w:val="00D949B3"/>
    <w:rPr>
      <w:rFonts w:ascii="Calibri" w:eastAsia="Times New Roman" w:hAnsi="Calibri" w:cs="Times New Roman"/>
    </w:rPr>
  </w:style>
  <w:style w:type="character" w:customStyle="1" w:styleId="NoSpacingChar">
    <w:name w:val="No Spacing Char"/>
    <w:link w:val="NoSpacing"/>
    <w:uiPriority w:val="1"/>
    <w:rsid w:val="00D949B3"/>
    <w:rPr>
      <w:rFonts w:ascii="Calibri" w:eastAsia="Times New Roman" w:hAnsi="Calibri" w:cs="Times New Roman"/>
    </w:rPr>
  </w:style>
  <w:style w:type="paragraph" w:styleId="Header">
    <w:name w:val="header"/>
    <w:basedOn w:val="Normal"/>
    <w:link w:val="HeaderChar"/>
    <w:uiPriority w:val="99"/>
    <w:unhideWhenUsed/>
    <w:rsid w:val="00CB03DC"/>
    <w:pPr>
      <w:tabs>
        <w:tab w:val="center" w:pos="4680"/>
        <w:tab w:val="right" w:pos="9360"/>
      </w:tabs>
    </w:pPr>
  </w:style>
  <w:style w:type="character" w:customStyle="1" w:styleId="HeaderChar">
    <w:name w:val="Header Char"/>
    <w:basedOn w:val="DefaultParagraphFont"/>
    <w:link w:val="Header"/>
    <w:uiPriority w:val="99"/>
    <w:rsid w:val="00CB03DC"/>
  </w:style>
  <w:style w:type="paragraph" w:styleId="Footer">
    <w:name w:val="footer"/>
    <w:basedOn w:val="Normal"/>
    <w:link w:val="FooterChar"/>
    <w:uiPriority w:val="99"/>
    <w:unhideWhenUsed/>
    <w:rsid w:val="00CB03DC"/>
    <w:pPr>
      <w:tabs>
        <w:tab w:val="center" w:pos="4680"/>
        <w:tab w:val="right" w:pos="9360"/>
      </w:tabs>
    </w:pPr>
  </w:style>
  <w:style w:type="character" w:customStyle="1" w:styleId="FooterChar">
    <w:name w:val="Footer Char"/>
    <w:basedOn w:val="DefaultParagraphFont"/>
    <w:link w:val="Footer"/>
    <w:uiPriority w:val="99"/>
    <w:rsid w:val="00CB03DC"/>
  </w:style>
  <w:style w:type="paragraph" w:customStyle="1" w:styleId="c1">
    <w:name w:val="c1"/>
    <w:basedOn w:val="Normal"/>
    <w:rsid w:val="00773683"/>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p3">
    <w:name w:val="p3"/>
    <w:basedOn w:val="Normal"/>
    <w:rsid w:val="00773683"/>
    <w:pPr>
      <w:widowControl w:val="0"/>
      <w:tabs>
        <w:tab w:val="left" w:pos="204"/>
      </w:tabs>
      <w:autoSpaceDE w:val="0"/>
      <w:autoSpaceDN w:val="0"/>
      <w:adjustRightInd w:val="0"/>
    </w:pPr>
    <w:rPr>
      <w:rFonts w:ascii="Times New Roman" w:eastAsia="Times New Roman" w:hAnsi="Times New Roman" w:cs="Times New Roman"/>
      <w:sz w:val="24"/>
      <w:szCs w:val="24"/>
    </w:rPr>
  </w:style>
  <w:style w:type="paragraph" w:customStyle="1" w:styleId="p2">
    <w:name w:val="p2"/>
    <w:basedOn w:val="Normal"/>
    <w:rsid w:val="00773683"/>
    <w:pPr>
      <w:widowControl w:val="0"/>
      <w:tabs>
        <w:tab w:val="left" w:pos="204"/>
      </w:tabs>
      <w:autoSpaceDE w:val="0"/>
      <w:autoSpaceDN w:val="0"/>
      <w:adjustRightInd w:val="0"/>
    </w:pPr>
    <w:rPr>
      <w:rFonts w:ascii="Times New Roman" w:eastAsia="Times New Roman" w:hAnsi="Times New Roman" w:cs="Times New Roman"/>
      <w:sz w:val="24"/>
      <w:szCs w:val="24"/>
    </w:rPr>
  </w:style>
  <w:style w:type="paragraph" w:customStyle="1" w:styleId="p4">
    <w:name w:val="p4"/>
    <w:basedOn w:val="Normal"/>
    <w:rsid w:val="00773683"/>
    <w:pPr>
      <w:widowControl w:val="0"/>
      <w:tabs>
        <w:tab w:val="left" w:pos="4711"/>
      </w:tabs>
      <w:autoSpaceDE w:val="0"/>
      <w:autoSpaceDN w:val="0"/>
      <w:adjustRightInd w:val="0"/>
      <w:ind w:left="3271"/>
    </w:pPr>
    <w:rPr>
      <w:rFonts w:ascii="Times New Roman" w:eastAsia="Times New Roman" w:hAnsi="Times New Roman" w:cs="Times New Roman"/>
      <w:sz w:val="24"/>
      <w:szCs w:val="24"/>
    </w:rPr>
  </w:style>
  <w:style w:type="paragraph" w:customStyle="1" w:styleId="p5">
    <w:name w:val="p5"/>
    <w:basedOn w:val="Normal"/>
    <w:rsid w:val="00773683"/>
    <w:pPr>
      <w:widowControl w:val="0"/>
      <w:tabs>
        <w:tab w:val="left" w:pos="204"/>
      </w:tabs>
      <w:autoSpaceDE w:val="0"/>
      <w:autoSpaceDN w:val="0"/>
      <w:adjustRightInd w:val="0"/>
    </w:pPr>
    <w:rPr>
      <w:rFonts w:ascii="Times New Roman" w:eastAsia="Times New Roman" w:hAnsi="Times New Roman" w:cs="Times New Roman"/>
      <w:sz w:val="24"/>
      <w:szCs w:val="24"/>
    </w:rPr>
  </w:style>
  <w:style w:type="paragraph" w:customStyle="1" w:styleId="p6">
    <w:name w:val="p6"/>
    <w:basedOn w:val="Normal"/>
    <w:rsid w:val="00773683"/>
    <w:pPr>
      <w:widowControl w:val="0"/>
      <w:tabs>
        <w:tab w:val="left" w:pos="685"/>
      </w:tabs>
      <w:autoSpaceDE w:val="0"/>
      <w:autoSpaceDN w:val="0"/>
      <w:adjustRightInd w:val="0"/>
      <w:ind w:left="755"/>
    </w:pPr>
    <w:rPr>
      <w:rFonts w:ascii="Times New Roman" w:eastAsia="Times New Roman" w:hAnsi="Times New Roman" w:cs="Times New Roman"/>
      <w:sz w:val="24"/>
      <w:szCs w:val="24"/>
    </w:rPr>
  </w:style>
  <w:style w:type="paragraph" w:customStyle="1" w:styleId="t1">
    <w:name w:val="t1"/>
    <w:basedOn w:val="Normal"/>
    <w:rsid w:val="00773683"/>
    <w:pPr>
      <w:widowControl w:val="0"/>
      <w:autoSpaceDE w:val="0"/>
      <w:autoSpaceDN w:val="0"/>
      <w:adjustRightInd w:val="0"/>
    </w:pPr>
    <w:rPr>
      <w:rFonts w:ascii="Times New Roman" w:eastAsia="Times New Roman" w:hAnsi="Times New Roman" w:cs="Times New Roman"/>
      <w:sz w:val="24"/>
      <w:szCs w:val="24"/>
    </w:rPr>
  </w:style>
  <w:style w:type="paragraph" w:customStyle="1" w:styleId="p8">
    <w:name w:val="p8"/>
    <w:basedOn w:val="Normal"/>
    <w:rsid w:val="00773683"/>
    <w:pPr>
      <w:widowControl w:val="0"/>
      <w:tabs>
        <w:tab w:val="left" w:pos="839"/>
      </w:tabs>
      <w:autoSpaceDE w:val="0"/>
      <w:autoSpaceDN w:val="0"/>
      <w:adjustRightInd w:val="0"/>
      <w:ind w:left="601"/>
    </w:pPr>
    <w:rPr>
      <w:rFonts w:ascii="Times New Roman" w:eastAsia="Times New Roman" w:hAnsi="Times New Roman" w:cs="Times New Roman"/>
      <w:sz w:val="24"/>
      <w:szCs w:val="24"/>
    </w:rPr>
  </w:style>
  <w:style w:type="paragraph" w:customStyle="1" w:styleId="p7">
    <w:name w:val="p7"/>
    <w:basedOn w:val="Normal"/>
    <w:rsid w:val="00773683"/>
    <w:pPr>
      <w:widowControl w:val="0"/>
      <w:tabs>
        <w:tab w:val="left" w:pos="765"/>
      </w:tabs>
      <w:autoSpaceDE w:val="0"/>
      <w:autoSpaceDN w:val="0"/>
      <w:adjustRightInd w:val="0"/>
      <w:ind w:left="67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7030">
      <w:bodyDiv w:val="1"/>
      <w:marLeft w:val="0"/>
      <w:marRight w:val="0"/>
      <w:marTop w:val="0"/>
      <w:marBottom w:val="0"/>
      <w:divBdr>
        <w:top w:val="none" w:sz="0" w:space="0" w:color="auto"/>
        <w:left w:val="none" w:sz="0" w:space="0" w:color="auto"/>
        <w:bottom w:val="none" w:sz="0" w:space="0" w:color="auto"/>
        <w:right w:val="none" w:sz="0" w:space="0" w:color="auto"/>
      </w:divBdr>
    </w:div>
    <w:div w:id="7670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6c247bae-e40d-40c7-91b3-26f1e466c40a">2016</Year>
    <Program_x0020_Type xmlns="6c247bae-e40d-40c7-91b3-26f1e466c40a"/>
    <TaxCatchAll xmlns="1d496aed-39d0-4758-b3cf-4e4773287716"/>
    <Document_x0020_Type xmlns="6c247bae-e40d-40c7-91b3-26f1e466c40a">Counseling</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A12B240B-405B-450D-935B-7BBE371BEFAB}"/>
</file>

<file path=customXml/itemProps2.xml><?xml version="1.0" encoding="utf-8"?>
<ds:datastoreItem xmlns:ds="http://schemas.openxmlformats.org/officeDocument/2006/customXml" ds:itemID="{A8254E8C-EF15-49C7-AD03-EF7D1D8A5E78}"/>
</file>

<file path=customXml/itemProps3.xml><?xml version="1.0" encoding="utf-8"?>
<ds:datastoreItem xmlns:ds="http://schemas.openxmlformats.org/officeDocument/2006/customXml" ds:itemID="{99948F15-E0F7-4385-B21B-B6AFD2FD1C74}"/>
</file>

<file path=customXml/itemProps4.xml><?xml version="1.0" encoding="utf-8"?>
<ds:datastoreItem xmlns:ds="http://schemas.openxmlformats.org/officeDocument/2006/customXml" ds:itemID="{ABAEEF54-303D-4E22-967A-51C8EC5BD64C}"/>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Myrel Seigler</dc:creator>
  <cp:lastModifiedBy>John Pritchett</cp:lastModifiedBy>
  <cp:revision>2</cp:revision>
  <cp:lastPrinted>2016-02-01T14:17:00Z</cp:lastPrinted>
  <dcterms:created xsi:type="dcterms:W3CDTF">2016-03-16T17:30:00Z</dcterms:created>
  <dcterms:modified xsi:type="dcterms:W3CDTF">2016-03-16T17:30:00Z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