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BB009F" w14:textId="77777777" w:rsidR="00A12CD8" w:rsidRDefault="00A12CD8" w:rsidP="00A12CD8">
      <w:pPr>
        <w:jc w:val="center"/>
        <w:rPr>
          <w:b/>
        </w:rPr>
      </w:pPr>
      <w:r>
        <w:rPr>
          <w:noProof/>
        </w:rPr>
        <w:drawing>
          <wp:inline distT="0" distB="0" distL="0" distR="0" wp14:anchorId="47D8FE38" wp14:editId="51070006">
            <wp:extent cx="1078992" cy="548640"/>
            <wp:effectExtent l="0" t="0" r="6985"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78992" cy="548640"/>
                    </a:xfrm>
                    <a:prstGeom prst="rect">
                      <a:avLst/>
                    </a:prstGeom>
                  </pic:spPr>
                </pic:pic>
              </a:graphicData>
            </a:graphic>
          </wp:inline>
        </w:drawing>
      </w:r>
    </w:p>
    <w:p w14:paraId="50683673" w14:textId="1498B741" w:rsidR="00375CAA" w:rsidRPr="0061344F" w:rsidRDefault="0061344F" w:rsidP="00A12CD8">
      <w:pPr>
        <w:jc w:val="center"/>
        <w:rPr>
          <w:b/>
        </w:rPr>
      </w:pPr>
      <w:r w:rsidRPr="0061344F">
        <w:rPr>
          <w:b/>
        </w:rPr>
        <w:t>Georgia Department of Education</w:t>
      </w:r>
    </w:p>
    <w:p w14:paraId="6ACF764E" w14:textId="3B69CD52" w:rsidR="0061344F" w:rsidRPr="0061344F" w:rsidRDefault="0061344F" w:rsidP="0061344F">
      <w:pPr>
        <w:jc w:val="center"/>
        <w:rPr>
          <w:b/>
        </w:rPr>
      </w:pPr>
      <w:r w:rsidRPr="0061344F">
        <w:rPr>
          <w:b/>
        </w:rPr>
        <w:t xml:space="preserve">Career, Technical and Agricultural Education </w:t>
      </w:r>
    </w:p>
    <w:p w14:paraId="07B28D6D" w14:textId="4427ED13" w:rsidR="0061344F" w:rsidRDefault="0061344F" w:rsidP="0061344F">
      <w:pPr>
        <w:jc w:val="center"/>
        <w:rPr>
          <w:b/>
        </w:rPr>
      </w:pPr>
      <w:r w:rsidRPr="0061344F">
        <w:rPr>
          <w:b/>
        </w:rPr>
        <w:t>Local Application – Transition Year (FY20)</w:t>
      </w:r>
    </w:p>
    <w:p w14:paraId="03402478" w14:textId="5A73F85B" w:rsidR="00A34C81" w:rsidRPr="00A34C81" w:rsidRDefault="00A34C81" w:rsidP="00A34C81">
      <w:pPr>
        <w:rPr>
          <w:b/>
        </w:rPr>
      </w:pPr>
      <w:r w:rsidRPr="00A34C81">
        <w:rPr>
          <w:b/>
        </w:rPr>
        <w:t>Section 134. LOCAL APPLICATION FOR CAREER AND TECHNICAL EDUCATION PROGRAMS</w:t>
      </w:r>
    </w:p>
    <w:p w14:paraId="01151E62" w14:textId="21151D14" w:rsidR="00A34C81" w:rsidRDefault="00A34C81" w:rsidP="00A34C81">
      <w:pPr>
        <w:pStyle w:val="ListParagraph"/>
        <w:numPr>
          <w:ilvl w:val="0"/>
          <w:numId w:val="5"/>
        </w:numPr>
      </w:pPr>
      <w:r>
        <w:t xml:space="preserve"> </w:t>
      </w:r>
      <w:r w:rsidRPr="00A34C81">
        <w:rPr>
          <w:b/>
        </w:rPr>
        <w:t>Local Application Required</w:t>
      </w:r>
      <w:r>
        <w:t>. --</w:t>
      </w:r>
      <w:r w:rsidR="0061344F">
        <w:t>In accordance with Section 134 Local Application for Career and Technical Education under Public Law 115-224 – “Strengthening Career and Technical Education for the 21</w:t>
      </w:r>
      <w:r w:rsidR="0061344F" w:rsidRPr="00A34C81">
        <w:rPr>
          <w:vertAlign w:val="superscript"/>
        </w:rPr>
        <w:t>st</w:t>
      </w:r>
      <w:r w:rsidR="0061344F">
        <w:t xml:space="preserve"> Century Act” (Perkins V), each eligible recipient (LEA) is required to submit a Local Application to the eligible agency (GaDOE).  The application shall cover the same </w:t>
      </w:r>
      <w:proofErr w:type="gramStart"/>
      <w:r w:rsidR="0061344F">
        <w:t>period of time</w:t>
      </w:r>
      <w:proofErr w:type="gramEnd"/>
      <w:r w:rsidR="0061344F">
        <w:t xml:space="preserve"> as the period of time applicable to the State plan submitted under section 122.  For purposes of the Transition Year (FY20), the </w:t>
      </w:r>
      <w:proofErr w:type="gramStart"/>
      <w:r w:rsidR="0061344F">
        <w:t>period of time</w:t>
      </w:r>
      <w:proofErr w:type="gramEnd"/>
      <w:r w:rsidR="0061344F">
        <w:t xml:space="preserve"> for this Local Application is ONE YEAR – July 1, 2019 – June 30, 2020.  The following serves as an addendum to the Local Application each LEA will complete via the Consolidated Application Program Improvement Grant. </w:t>
      </w:r>
    </w:p>
    <w:p w14:paraId="1F0928D7" w14:textId="1A5A08F1" w:rsidR="00A34C81" w:rsidRDefault="00A34C81" w:rsidP="00A34C81">
      <w:pPr>
        <w:pStyle w:val="ListParagraph"/>
        <w:numPr>
          <w:ilvl w:val="0"/>
          <w:numId w:val="5"/>
        </w:numPr>
      </w:pPr>
      <w:r>
        <w:t>Contents. – The following information is required unless otherwise indicated below.</w:t>
      </w:r>
    </w:p>
    <w:p w14:paraId="6B94C139" w14:textId="3202CA46" w:rsidR="00A34C81" w:rsidRDefault="00A34C81" w:rsidP="00A34C81"/>
    <w:p w14:paraId="6F290F6D" w14:textId="06F453A7" w:rsidR="00A34C81" w:rsidRDefault="00A34C81" w:rsidP="00A34C81">
      <w:pPr>
        <w:pStyle w:val="ListParagraph"/>
        <w:numPr>
          <w:ilvl w:val="0"/>
          <w:numId w:val="6"/>
        </w:numPr>
      </w:pPr>
      <w:r>
        <w:t>Describe the results of the comprehensive needs assessment conducted under subsection (c).</w:t>
      </w:r>
    </w:p>
    <w:p w14:paraId="1B230552" w14:textId="571CCB64" w:rsidR="00A34C81" w:rsidRDefault="00A34C81" w:rsidP="00A34C81">
      <w:pPr>
        <w:pStyle w:val="ListParagraph"/>
      </w:pPr>
      <w:r w:rsidRPr="000B31BB">
        <w:rPr>
          <w:i/>
          <w:color w:val="FF0000"/>
        </w:rPr>
        <w:t>Please note that this section is not required for FY20 – Transition Year</w:t>
      </w:r>
      <w:r>
        <w:t>.</w:t>
      </w:r>
    </w:p>
    <w:sdt>
      <w:sdtPr>
        <w:rPr>
          <w:rStyle w:val="Style2"/>
        </w:rPr>
        <w:id w:val="-899823667"/>
        <w:placeholder>
          <w:docPart w:val="EBBD5C2C0E614BA6B68EC5914BB7FCB7"/>
        </w:placeholder>
        <w:showingPlcHdr/>
        <w15:color w:val="339966"/>
      </w:sdtPr>
      <w:sdtEndPr>
        <w:rPr>
          <w:rStyle w:val="DefaultParagraphFont"/>
          <w:rFonts w:asciiTheme="minorHAnsi" w:hAnsiTheme="minorHAnsi"/>
          <w:color w:val="auto"/>
        </w:rPr>
      </w:sdtEndPr>
      <w:sdtContent>
        <w:p w14:paraId="06B3B0E5" w14:textId="35220660" w:rsidR="00544D7F" w:rsidRPr="00544D7F" w:rsidRDefault="00544D7F" w:rsidP="00A34C81">
          <w:pPr>
            <w:pStyle w:val="ListParagraph"/>
          </w:pPr>
          <w:r w:rsidRPr="00483B81">
            <w:rPr>
              <w:rStyle w:val="PlaceholderText"/>
              <w:color w:val="2E74B5" w:themeColor="accent5" w:themeShade="BF"/>
            </w:rPr>
            <w:t>Click or tap here to enter text.</w:t>
          </w:r>
        </w:p>
      </w:sdtContent>
    </w:sdt>
    <w:p w14:paraId="744204B5" w14:textId="363DCA9B" w:rsidR="003C5497" w:rsidRPr="00377A95" w:rsidRDefault="00A34C81" w:rsidP="00377A95">
      <w:pPr>
        <w:pStyle w:val="ListParagraph"/>
        <w:numPr>
          <w:ilvl w:val="0"/>
          <w:numId w:val="6"/>
        </w:numPr>
        <w:rPr>
          <w:i/>
        </w:rPr>
      </w:pPr>
      <w:r>
        <w:t xml:space="preserve"> Provide information on the career and technical education course offerings and activities that the </w:t>
      </w:r>
      <w:r w:rsidR="00576213">
        <w:t>LEA</w:t>
      </w:r>
      <w:r>
        <w:t xml:space="preserve"> will provide with funds under this part, which shall include not less than </w:t>
      </w:r>
      <w:r w:rsidR="00377A95">
        <w:t>one (</w:t>
      </w:r>
      <w:r>
        <w:t>1</w:t>
      </w:r>
      <w:r w:rsidR="00377A95">
        <w:t>)</w:t>
      </w:r>
      <w:r>
        <w:t xml:space="preserve"> program of study approved by the state of Georgi</w:t>
      </w:r>
      <w:r w:rsidR="00D63EFF">
        <w:t>a under Section 124(</w:t>
      </w:r>
      <w:r w:rsidR="00576213">
        <w:t>b)(2)</w:t>
      </w:r>
      <w:r w:rsidR="00377A95">
        <w:t>.</w:t>
      </w:r>
      <w:r w:rsidR="00576213">
        <w:t xml:space="preserve"> </w:t>
      </w:r>
      <w:r w:rsidR="00377A95" w:rsidRPr="00377A95">
        <w:rPr>
          <w:i/>
        </w:rPr>
        <w:t>(</w:t>
      </w:r>
      <w:r w:rsidRPr="00377A95">
        <w:rPr>
          <w:i/>
        </w:rPr>
        <w:t>Please note that this section will be completed via the Consolidated Application, Program Improvement Grant</w:t>
      </w:r>
      <w:r w:rsidR="00C8337A" w:rsidRPr="00377A95">
        <w:rPr>
          <w:i/>
        </w:rPr>
        <w:t xml:space="preserve"> – LEA Career Pathway and Existing Pathway Completers forms.</w:t>
      </w:r>
      <w:r w:rsidR="00377A95" w:rsidRPr="00377A95">
        <w:rPr>
          <w:i/>
        </w:rPr>
        <w:t>)</w:t>
      </w:r>
    </w:p>
    <w:p w14:paraId="6C5364C1" w14:textId="63AAC899" w:rsidR="003C5497" w:rsidRDefault="003C5497" w:rsidP="003C5497">
      <w:pPr>
        <w:pStyle w:val="ListParagraph"/>
        <w:numPr>
          <w:ilvl w:val="0"/>
          <w:numId w:val="8"/>
        </w:numPr>
      </w:pPr>
      <w:r>
        <w:t>Describe how the results of the comprehensive needs assessment</w:t>
      </w:r>
      <w:r w:rsidR="00576213">
        <w:t xml:space="preserve"> described in subsection(c)</w:t>
      </w:r>
      <w:r>
        <w:t xml:space="preserve"> informed the selection of the specific career and technical education programs and activities selected to be funded.</w:t>
      </w:r>
      <w:r w:rsidR="000B31BB">
        <w:t xml:space="preserve"> </w:t>
      </w:r>
    </w:p>
    <w:p w14:paraId="34F6B2BB" w14:textId="1616AD10" w:rsidR="003C5497" w:rsidRDefault="003C5497" w:rsidP="003C5497">
      <w:pPr>
        <w:pStyle w:val="ListParagraph"/>
        <w:ind w:left="1080"/>
        <w:rPr>
          <w:i/>
          <w:color w:val="FF0000"/>
        </w:rPr>
      </w:pPr>
      <w:r w:rsidRPr="000B31BB">
        <w:rPr>
          <w:i/>
          <w:color w:val="FF0000"/>
        </w:rPr>
        <w:t>Please note that a response for this section is not required for FY20 – Transition Year.</w:t>
      </w:r>
    </w:p>
    <w:sdt>
      <w:sdtPr>
        <w:rPr>
          <w:rStyle w:val="Style1"/>
        </w:rPr>
        <w:id w:val="16136191"/>
        <w:placeholder>
          <w:docPart w:val="F6531766202D433A9661960DD9CE8339"/>
        </w:placeholder>
        <w:showingPlcHdr/>
      </w:sdtPr>
      <w:sdtEndPr>
        <w:rPr>
          <w:rStyle w:val="DefaultParagraphFont"/>
          <w:rFonts w:asciiTheme="minorHAnsi" w:hAnsiTheme="minorHAnsi"/>
          <w:color w:val="auto"/>
        </w:rPr>
      </w:sdtEndPr>
      <w:sdtContent>
        <w:p w14:paraId="7EFA052B" w14:textId="3C3E1858" w:rsidR="00377A95" w:rsidRPr="00377A95" w:rsidRDefault="00377A95" w:rsidP="003C5497">
          <w:pPr>
            <w:pStyle w:val="ListParagraph"/>
            <w:ind w:left="1080"/>
          </w:pPr>
          <w:r w:rsidRPr="00B068EE">
            <w:rPr>
              <w:rStyle w:val="PlaceholderText"/>
              <w:color w:val="2E74B5" w:themeColor="accent5" w:themeShade="BF"/>
            </w:rPr>
            <w:t>Click or tap here to enter text.</w:t>
          </w:r>
        </w:p>
      </w:sdtContent>
    </w:sdt>
    <w:p w14:paraId="6BBA1133" w14:textId="6B000085" w:rsidR="003C5497" w:rsidRDefault="003C5497" w:rsidP="003C5497">
      <w:pPr>
        <w:pStyle w:val="ListParagraph"/>
        <w:numPr>
          <w:ilvl w:val="0"/>
          <w:numId w:val="8"/>
        </w:numPr>
      </w:pPr>
      <w:r w:rsidRPr="00377A95">
        <w:t xml:space="preserve">Describe any new programs </w:t>
      </w:r>
      <w:r>
        <w:t>of study the LEA will develop and submit to the state for approval.</w:t>
      </w:r>
    </w:p>
    <w:sdt>
      <w:sdtPr>
        <w:rPr>
          <w:rStyle w:val="Style3"/>
        </w:rPr>
        <w:id w:val="-100809780"/>
        <w:placeholder>
          <w:docPart w:val="A0EE64AB633F4A18B6806A050D64C699"/>
        </w:placeholder>
        <w:showingPlcHdr/>
      </w:sdtPr>
      <w:sdtEndPr>
        <w:rPr>
          <w:rStyle w:val="DefaultParagraphFont"/>
          <w:rFonts w:asciiTheme="minorHAnsi" w:hAnsiTheme="minorHAnsi"/>
          <w:color w:val="auto"/>
        </w:rPr>
      </w:sdtEndPr>
      <w:sdtContent>
        <w:p w14:paraId="7228BA98" w14:textId="6FCAAADE" w:rsidR="00544D7F" w:rsidRDefault="00544D7F" w:rsidP="00544D7F">
          <w:pPr>
            <w:pStyle w:val="ListParagraph"/>
            <w:ind w:left="1080"/>
          </w:pPr>
          <w:r w:rsidRPr="00B068EE">
            <w:rPr>
              <w:rStyle w:val="PlaceholderText"/>
              <w:color w:val="2E74B5" w:themeColor="accent5" w:themeShade="BF"/>
            </w:rPr>
            <w:t>Click or tap here to enter text.</w:t>
          </w:r>
        </w:p>
      </w:sdtContent>
    </w:sdt>
    <w:p w14:paraId="5444B580" w14:textId="5BA64D32" w:rsidR="003C5497" w:rsidRDefault="003C5497" w:rsidP="003C5497">
      <w:pPr>
        <w:pStyle w:val="ListParagraph"/>
        <w:numPr>
          <w:ilvl w:val="0"/>
          <w:numId w:val="8"/>
        </w:numPr>
      </w:pPr>
      <w:r>
        <w:t>Describe how students, including students who are members of special populations, will learn about their school’s career and technical education course offerings and whether each course is part of a career and technical education program of study.</w:t>
      </w:r>
    </w:p>
    <w:sdt>
      <w:sdtPr>
        <w:rPr>
          <w:rStyle w:val="Style4"/>
        </w:rPr>
        <w:id w:val="-1816177862"/>
        <w:placeholder>
          <w:docPart w:val="DBC2ADE93A9C47138B2B660B2E298EEE"/>
        </w:placeholder>
        <w:showingPlcHdr/>
      </w:sdtPr>
      <w:sdtEndPr>
        <w:rPr>
          <w:rStyle w:val="DefaultParagraphFont"/>
          <w:rFonts w:asciiTheme="minorHAnsi" w:hAnsiTheme="minorHAnsi"/>
          <w:color w:val="auto"/>
        </w:rPr>
      </w:sdtEndPr>
      <w:sdtContent>
        <w:p w14:paraId="15EC550D" w14:textId="12209B57" w:rsidR="00544D7F" w:rsidRDefault="00544D7F" w:rsidP="00544D7F">
          <w:pPr>
            <w:pStyle w:val="ListParagraph"/>
            <w:ind w:left="1080"/>
          </w:pPr>
          <w:r w:rsidRPr="00B068EE">
            <w:rPr>
              <w:rStyle w:val="PlaceholderText"/>
              <w:color w:val="2E74B5" w:themeColor="accent5" w:themeShade="BF"/>
            </w:rPr>
            <w:t>Click or tap here to enter text.</w:t>
          </w:r>
        </w:p>
      </w:sdtContent>
    </w:sdt>
    <w:p w14:paraId="2C78D724" w14:textId="6B2AACD9" w:rsidR="003C5497" w:rsidRDefault="003C5497" w:rsidP="003C5497">
      <w:pPr>
        <w:pStyle w:val="ListParagraph"/>
        <w:numPr>
          <w:ilvl w:val="0"/>
          <w:numId w:val="6"/>
        </w:numPr>
      </w:pPr>
      <w:r>
        <w:t>Describe how the LEA, in collaboration with local workforce development boards and other local workforce agencies, one-stop delivery systems</w:t>
      </w:r>
      <w:r w:rsidR="00576213">
        <w:t xml:space="preserve"> described in section 121(e)(2)</w:t>
      </w:r>
      <w:r>
        <w:t xml:space="preserve"> of the Workforce Innovation and Opportunity Act</w:t>
      </w:r>
      <w:r w:rsidR="00576213">
        <w:t xml:space="preserve"> (29 U.S.C.3151(e)(2))</w:t>
      </w:r>
      <w:r>
        <w:t>, and other partners, will provide—</w:t>
      </w:r>
    </w:p>
    <w:p w14:paraId="56043C59" w14:textId="07F40724" w:rsidR="003C5497" w:rsidRDefault="003C5497" w:rsidP="003C5497">
      <w:pPr>
        <w:pStyle w:val="ListParagraph"/>
        <w:numPr>
          <w:ilvl w:val="0"/>
          <w:numId w:val="9"/>
        </w:numPr>
      </w:pPr>
      <w:r>
        <w:lastRenderedPageBreak/>
        <w:t xml:space="preserve">Career exploration and career development coursework, activities, or </w:t>
      </w:r>
      <w:r w:rsidR="006F1659">
        <w:t>services</w:t>
      </w:r>
      <w:r w:rsidR="00576213">
        <w:t>.</w:t>
      </w:r>
    </w:p>
    <w:sdt>
      <w:sdtPr>
        <w:rPr>
          <w:rStyle w:val="Style5"/>
        </w:rPr>
        <w:id w:val="1043179557"/>
        <w:placeholder>
          <w:docPart w:val="C01B5689B1864A56B4E8B0C36053B402"/>
        </w:placeholder>
        <w:showingPlcHdr/>
      </w:sdtPr>
      <w:sdtEndPr>
        <w:rPr>
          <w:rStyle w:val="DefaultParagraphFont"/>
          <w:rFonts w:asciiTheme="minorHAnsi" w:hAnsiTheme="minorHAnsi"/>
          <w:color w:val="auto"/>
        </w:rPr>
      </w:sdtEndPr>
      <w:sdtContent>
        <w:p w14:paraId="37C29BD6" w14:textId="0408BC1B" w:rsidR="00544D7F" w:rsidRDefault="00544D7F" w:rsidP="00544D7F">
          <w:pPr>
            <w:pStyle w:val="ListParagraph"/>
            <w:ind w:left="1080"/>
          </w:pPr>
          <w:r w:rsidRPr="00B068EE">
            <w:rPr>
              <w:rStyle w:val="PlaceholderText"/>
              <w:color w:val="2E74B5" w:themeColor="accent5" w:themeShade="BF"/>
            </w:rPr>
            <w:t>Click or tap here to enter text.</w:t>
          </w:r>
        </w:p>
      </w:sdtContent>
    </w:sdt>
    <w:p w14:paraId="4D278C62" w14:textId="38332CDD" w:rsidR="006F1659" w:rsidRDefault="006F1659" w:rsidP="003C5497">
      <w:pPr>
        <w:pStyle w:val="ListParagraph"/>
        <w:numPr>
          <w:ilvl w:val="0"/>
          <w:numId w:val="9"/>
        </w:numPr>
      </w:pPr>
      <w:r>
        <w:t>Career information on employment opportunities that incorporate the most up-to-date information on high-skill, high-wage, or in-demand industry sectors or occupations</w:t>
      </w:r>
      <w:r w:rsidR="00576213">
        <w:t>,</w:t>
      </w:r>
      <w:r>
        <w:t xml:space="preserve"> as determined by the comprehensive needs assessment</w:t>
      </w:r>
      <w:r w:rsidR="00576213">
        <w:t xml:space="preserve"> as described in subsection(c).</w:t>
      </w:r>
    </w:p>
    <w:p w14:paraId="65E285A5" w14:textId="4F11D6F9" w:rsidR="00697CE2" w:rsidRDefault="00697CE2" w:rsidP="00697CE2">
      <w:pPr>
        <w:pStyle w:val="ListParagraph"/>
        <w:ind w:left="1080"/>
        <w:rPr>
          <w:i/>
          <w:color w:val="FF0000"/>
        </w:rPr>
      </w:pPr>
      <w:r w:rsidRPr="000B31BB">
        <w:rPr>
          <w:i/>
          <w:color w:val="FF0000"/>
        </w:rPr>
        <w:t>Please note that a response for this section is not required for FY20 – Transition Year.</w:t>
      </w:r>
    </w:p>
    <w:sdt>
      <w:sdtPr>
        <w:rPr>
          <w:rStyle w:val="Style6"/>
        </w:rPr>
        <w:id w:val="137389842"/>
        <w:placeholder>
          <w:docPart w:val="2BBF08BC79774224B1266C10B7E70B56"/>
        </w:placeholder>
        <w:showingPlcHdr/>
      </w:sdtPr>
      <w:sdtEndPr>
        <w:rPr>
          <w:rStyle w:val="DefaultParagraphFont"/>
          <w:rFonts w:asciiTheme="minorHAnsi" w:hAnsiTheme="minorHAnsi"/>
          <w:color w:val="FF0000"/>
        </w:rPr>
      </w:sdtEndPr>
      <w:sdtContent>
        <w:p w14:paraId="7A70FB8D" w14:textId="32058BC9" w:rsidR="00544D7F" w:rsidRPr="00544D7F" w:rsidRDefault="00544D7F" w:rsidP="00697CE2">
          <w:pPr>
            <w:pStyle w:val="ListParagraph"/>
            <w:ind w:left="1080"/>
            <w:rPr>
              <w:color w:val="FF0000"/>
            </w:rPr>
          </w:pPr>
          <w:r w:rsidRPr="00B068EE">
            <w:rPr>
              <w:rStyle w:val="PlaceholderText"/>
              <w:color w:val="2E74B5" w:themeColor="accent5" w:themeShade="BF"/>
            </w:rPr>
            <w:t>Click or tap here to enter text.</w:t>
          </w:r>
        </w:p>
      </w:sdtContent>
    </w:sdt>
    <w:p w14:paraId="4FC0AD02" w14:textId="2FA7F96D" w:rsidR="006F1659" w:rsidRDefault="006F1659" w:rsidP="003C5497">
      <w:pPr>
        <w:pStyle w:val="ListParagraph"/>
        <w:numPr>
          <w:ilvl w:val="0"/>
          <w:numId w:val="9"/>
        </w:numPr>
      </w:pPr>
      <w:r>
        <w:t>An organized system of career guidance and academic counseling to students before enrolling and while participating in a career and technical education program</w:t>
      </w:r>
      <w:r w:rsidR="00576213">
        <w:t>.</w:t>
      </w:r>
    </w:p>
    <w:sdt>
      <w:sdtPr>
        <w:rPr>
          <w:rStyle w:val="Style7"/>
        </w:rPr>
        <w:id w:val="1177846633"/>
        <w:placeholder>
          <w:docPart w:val="4F630D57ECB447E9B5EB09610FA6C7EF"/>
        </w:placeholder>
        <w:showingPlcHdr/>
      </w:sdtPr>
      <w:sdtEndPr>
        <w:rPr>
          <w:rStyle w:val="DefaultParagraphFont"/>
          <w:rFonts w:asciiTheme="minorHAnsi" w:hAnsiTheme="minorHAnsi"/>
          <w:color w:val="auto"/>
        </w:rPr>
      </w:sdtEndPr>
      <w:sdtContent>
        <w:p w14:paraId="5A188CC2" w14:textId="5FFB9E43" w:rsidR="00544D7F" w:rsidRDefault="00544D7F" w:rsidP="00544D7F">
          <w:pPr>
            <w:pStyle w:val="ListParagraph"/>
            <w:ind w:left="1080"/>
          </w:pPr>
          <w:r w:rsidRPr="00B068EE">
            <w:rPr>
              <w:rStyle w:val="PlaceholderText"/>
              <w:color w:val="2E74B5" w:themeColor="accent5" w:themeShade="BF"/>
            </w:rPr>
            <w:t>Click or tap here to enter text.</w:t>
          </w:r>
        </w:p>
      </w:sdtContent>
    </w:sdt>
    <w:p w14:paraId="38931258" w14:textId="7D33935B" w:rsidR="00377A95" w:rsidRDefault="006F1659" w:rsidP="00377A95">
      <w:pPr>
        <w:pStyle w:val="ListParagraph"/>
        <w:numPr>
          <w:ilvl w:val="0"/>
          <w:numId w:val="6"/>
        </w:numPr>
      </w:pPr>
      <w:r>
        <w:t>Describe how the LEA will improve the academic and technical skills of students participating in career and technical education programs by strengthening the academic and career and technical education components of such programs through the integration of coherent and rigorous content aligned with challenging academic standards and relevant career and technical education programs to ensure learning in the subjects that constitute a well-rounded education (as defined in section 8101 of the Elementary and Secondary Education Act of 1965).</w:t>
      </w:r>
    </w:p>
    <w:sdt>
      <w:sdtPr>
        <w:rPr>
          <w:rStyle w:val="Style8"/>
        </w:rPr>
        <w:id w:val="1929769971"/>
        <w:placeholder>
          <w:docPart w:val="18AFDEC8139E4F088AE078AAD5A99799"/>
        </w:placeholder>
        <w:showingPlcHdr/>
      </w:sdtPr>
      <w:sdtEndPr>
        <w:rPr>
          <w:rStyle w:val="DefaultParagraphFont"/>
          <w:rFonts w:asciiTheme="minorHAnsi" w:hAnsiTheme="minorHAnsi"/>
          <w:color w:val="auto"/>
        </w:rPr>
      </w:sdtEndPr>
      <w:sdtContent>
        <w:p w14:paraId="3EA8FEA6" w14:textId="068FFA52" w:rsidR="00377A95" w:rsidRDefault="00377A95" w:rsidP="00377A95">
          <w:pPr>
            <w:pStyle w:val="ListParagraph"/>
          </w:pPr>
          <w:r w:rsidRPr="00B068EE">
            <w:rPr>
              <w:rStyle w:val="PlaceholderText"/>
              <w:color w:val="2E74B5" w:themeColor="accent5" w:themeShade="BF"/>
            </w:rPr>
            <w:t>Click or tap here to enter text.</w:t>
          </w:r>
        </w:p>
      </w:sdtContent>
    </w:sdt>
    <w:p w14:paraId="2EE861C1" w14:textId="427C609C" w:rsidR="006F1659" w:rsidRDefault="006F1659" w:rsidP="00377A95">
      <w:pPr>
        <w:pStyle w:val="ListParagraph"/>
        <w:numPr>
          <w:ilvl w:val="0"/>
          <w:numId w:val="6"/>
        </w:numPr>
      </w:pPr>
      <w:r>
        <w:t xml:space="preserve">Describe how the eligible recipient will </w:t>
      </w:r>
    </w:p>
    <w:p w14:paraId="1462B540" w14:textId="2A6A3C7E" w:rsidR="006F1659" w:rsidRDefault="00347EF0" w:rsidP="00347EF0">
      <w:pPr>
        <w:pStyle w:val="ListParagraph"/>
        <w:numPr>
          <w:ilvl w:val="0"/>
          <w:numId w:val="10"/>
        </w:numPr>
      </w:pPr>
      <w:r>
        <w:t>Provide activities to prepare special populations</w:t>
      </w:r>
      <w:r w:rsidR="00E5529A">
        <w:t>*</w:t>
      </w:r>
      <w:r>
        <w:t xml:space="preserve"> for high-skill, high-wage, or in-demand ind</w:t>
      </w:r>
      <w:bookmarkStart w:id="0" w:name="_GoBack"/>
      <w:bookmarkEnd w:id="0"/>
      <w:r>
        <w:t>ustry sectors or occupations that will lead to self-sufficiency</w:t>
      </w:r>
    </w:p>
    <w:sdt>
      <w:sdtPr>
        <w:rPr>
          <w:rStyle w:val="Style9"/>
        </w:rPr>
        <w:id w:val="-78756561"/>
        <w:placeholder>
          <w:docPart w:val="2844763180E64A778CB69F58FF345B2D"/>
        </w:placeholder>
        <w:showingPlcHdr/>
      </w:sdtPr>
      <w:sdtEndPr>
        <w:rPr>
          <w:rStyle w:val="DefaultParagraphFont"/>
          <w:rFonts w:asciiTheme="minorHAnsi" w:hAnsiTheme="minorHAnsi"/>
          <w:color w:val="auto"/>
        </w:rPr>
      </w:sdtEndPr>
      <w:sdtContent>
        <w:p w14:paraId="489F793A" w14:textId="319E0F20" w:rsidR="00544D7F" w:rsidRDefault="00544D7F" w:rsidP="00544D7F">
          <w:pPr>
            <w:pStyle w:val="ListParagraph"/>
            <w:ind w:left="1080"/>
          </w:pPr>
          <w:r w:rsidRPr="00B068EE">
            <w:rPr>
              <w:rStyle w:val="PlaceholderText"/>
              <w:color w:val="2E74B5" w:themeColor="accent5" w:themeShade="BF"/>
            </w:rPr>
            <w:t>Click or tap here to enter text.</w:t>
          </w:r>
        </w:p>
      </w:sdtContent>
    </w:sdt>
    <w:p w14:paraId="336C3990" w14:textId="27D0854B" w:rsidR="00347EF0" w:rsidRDefault="00347EF0" w:rsidP="00347EF0">
      <w:pPr>
        <w:pStyle w:val="ListParagraph"/>
        <w:numPr>
          <w:ilvl w:val="0"/>
          <w:numId w:val="10"/>
        </w:numPr>
      </w:pPr>
      <w:r>
        <w:t>Prepare CTE participants for non-traditional fields</w:t>
      </w:r>
    </w:p>
    <w:sdt>
      <w:sdtPr>
        <w:rPr>
          <w:rStyle w:val="Style10"/>
        </w:rPr>
        <w:id w:val="759796638"/>
        <w:placeholder>
          <w:docPart w:val="C26CF3C51EBA4BC9A3310EDD2992F381"/>
        </w:placeholder>
        <w:showingPlcHdr/>
      </w:sdtPr>
      <w:sdtEndPr>
        <w:rPr>
          <w:rStyle w:val="DefaultParagraphFont"/>
          <w:rFonts w:asciiTheme="minorHAnsi" w:hAnsiTheme="minorHAnsi"/>
          <w:color w:val="auto"/>
        </w:rPr>
      </w:sdtEndPr>
      <w:sdtContent>
        <w:p w14:paraId="6474D2F2" w14:textId="331E2DD1" w:rsidR="00544D7F" w:rsidRDefault="00544D7F" w:rsidP="00544D7F">
          <w:pPr>
            <w:pStyle w:val="ListParagraph"/>
            <w:ind w:left="1080"/>
          </w:pPr>
          <w:r w:rsidRPr="00B068EE">
            <w:rPr>
              <w:rStyle w:val="PlaceholderText"/>
              <w:color w:val="2E74B5" w:themeColor="accent5" w:themeShade="BF"/>
            </w:rPr>
            <w:t>Click or tap here to enter text.</w:t>
          </w:r>
        </w:p>
      </w:sdtContent>
    </w:sdt>
    <w:p w14:paraId="253C4EB8" w14:textId="1D0BFA94" w:rsidR="00347EF0" w:rsidRDefault="00347EF0" w:rsidP="00347EF0">
      <w:pPr>
        <w:pStyle w:val="ListParagraph"/>
        <w:numPr>
          <w:ilvl w:val="0"/>
          <w:numId w:val="10"/>
        </w:numPr>
      </w:pPr>
      <w:r>
        <w:t>Provide equal access for special populations to career and technical education courses, programs, and programs of study</w:t>
      </w:r>
    </w:p>
    <w:sdt>
      <w:sdtPr>
        <w:rPr>
          <w:rStyle w:val="Style11"/>
        </w:rPr>
        <w:id w:val="-1686439164"/>
        <w:placeholder>
          <w:docPart w:val="33EF8382474F400BAC357850BDA1015F"/>
        </w:placeholder>
        <w:showingPlcHdr/>
      </w:sdtPr>
      <w:sdtEndPr>
        <w:rPr>
          <w:rStyle w:val="DefaultParagraphFont"/>
          <w:rFonts w:asciiTheme="minorHAnsi" w:hAnsiTheme="minorHAnsi"/>
          <w:color w:val="auto"/>
        </w:rPr>
      </w:sdtEndPr>
      <w:sdtContent>
        <w:p w14:paraId="70BA63FF" w14:textId="1C98629E" w:rsidR="00544D7F" w:rsidRDefault="00544D7F" w:rsidP="00544D7F">
          <w:pPr>
            <w:pStyle w:val="ListParagraph"/>
            <w:ind w:left="1080"/>
          </w:pPr>
          <w:r w:rsidRPr="00B068EE">
            <w:rPr>
              <w:rStyle w:val="PlaceholderText"/>
              <w:color w:val="2E74B5" w:themeColor="accent5" w:themeShade="BF"/>
            </w:rPr>
            <w:t>Click or tap here to enter text.</w:t>
          </w:r>
        </w:p>
      </w:sdtContent>
    </w:sdt>
    <w:p w14:paraId="163A3DF1" w14:textId="68F2199C" w:rsidR="00347EF0" w:rsidRDefault="00347EF0" w:rsidP="00347EF0">
      <w:pPr>
        <w:pStyle w:val="ListParagraph"/>
        <w:numPr>
          <w:ilvl w:val="0"/>
          <w:numId w:val="10"/>
        </w:numPr>
      </w:pPr>
      <w:r>
        <w:t xml:space="preserve">Ensure that members of special populations will not be discriminated against </w:t>
      </w:r>
      <w:proofErr w:type="gramStart"/>
      <w:r>
        <w:t>on the basis of</w:t>
      </w:r>
      <w:proofErr w:type="gramEnd"/>
      <w:r>
        <w:t xml:space="preserve"> their status as members of special populations</w:t>
      </w:r>
    </w:p>
    <w:sdt>
      <w:sdtPr>
        <w:rPr>
          <w:rStyle w:val="Style12"/>
        </w:rPr>
        <w:id w:val="829495846"/>
        <w:placeholder>
          <w:docPart w:val="F357258223824258AE6F7C23036300CF"/>
        </w:placeholder>
        <w:showingPlcHdr/>
      </w:sdtPr>
      <w:sdtEndPr>
        <w:rPr>
          <w:rStyle w:val="DefaultParagraphFont"/>
          <w:rFonts w:asciiTheme="minorHAnsi" w:hAnsiTheme="minorHAnsi"/>
          <w:color w:val="auto"/>
        </w:rPr>
      </w:sdtEndPr>
      <w:sdtContent>
        <w:p w14:paraId="507A3F2F" w14:textId="3532624E" w:rsidR="00544D7F" w:rsidRDefault="00544D7F" w:rsidP="00544D7F">
          <w:pPr>
            <w:pStyle w:val="ListParagraph"/>
            <w:ind w:left="1080"/>
          </w:pPr>
          <w:r w:rsidRPr="00B068EE">
            <w:rPr>
              <w:rStyle w:val="PlaceholderText"/>
              <w:color w:val="2E74B5" w:themeColor="accent5" w:themeShade="BF"/>
            </w:rPr>
            <w:t>Click or tap here to enter text.</w:t>
          </w:r>
        </w:p>
      </w:sdtContent>
    </w:sdt>
    <w:p w14:paraId="716AA0D8" w14:textId="22A96187" w:rsidR="00B068EE" w:rsidRDefault="00347EF0" w:rsidP="00B068EE">
      <w:pPr>
        <w:pStyle w:val="ListParagraph"/>
        <w:numPr>
          <w:ilvl w:val="0"/>
          <w:numId w:val="6"/>
        </w:numPr>
      </w:pPr>
      <w:r>
        <w:t xml:space="preserve">Describe the work-based learning opportunities that the LEA will provide to students participating in career and technical education programs and how the </w:t>
      </w:r>
      <w:r w:rsidR="00576213">
        <w:t xml:space="preserve">LEA </w:t>
      </w:r>
      <w:r>
        <w:t>will work with representatives from employers to develop or expand work-based learning opportunities for career and technical education students, as applicable.</w:t>
      </w:r>
    </w:p>
    <w:sdt>
      <w:sdtPr>
        <w:rPr>
          <w:rStyle w:val="Style13"/>
        </w:rPr>
        <w:id w:val="-1128695766"/>
        <w:placeholder>
          <w:docPart w:val="0C83F9C9019C4B95A29429C9CCB785F5"/>
        </w:placeholder>
        <w:showingPlcHdr/>
      </w:sdtPr>
      <w:sdtEndPr>
        <w:rPr>
          <w:rStyle w:val="DefaultParagraphFont"/>
          <w:rFonts w:asciiTheme="minorHAnsi" w:hAnsiTheme="minorHAnsi"/>
          <w:color w:val="auto"/>
        </w:rPr>
      </w:sdtEndPr>
      <w:sdtContent>
        <w:p w14:paraId="570F309D" w14:textId="1D331AAA" w:rsidR="00B068EE" w:rsidRDefault="00B068EE" w:rsidP="00B068EE">
          <w:pPr>
            <w:pStyle w:val="ListParagraph"/>
          </w:pPr>
          <w:r w:rsidRPr="00B068EE">
            <w:rPr>
              <w:rStyle w:val="PlaceholderText"/>
              <w:color w:val="2E74B5" w:themeColor="accent5" w:themeShade="BF"/>
            </w:rPr>
            <w:t>Click or tap here to enter text</w:t>
          </w:r>
          <w:r w:rsidRPr="0053651A">
            <w:rPr>
              <w:rStyle w:val="PlaceholderText"/>
            </w:rPr>
            <w:t>.</w:t>
          </w:r>
        </w:p>
      </w:sdtContent>
    </w:sdt>
    <w:p w14:paraId="32E79075" w14:textId="5382856D" w:rsidR="00B068EE" w:rsidRDefault="00347EF0" w:rsidP="00B00A29">
      <w:pPr>
        <w:pStyle w:val="ListParagraph"/>
        <w:numPr>
          <w:ilvl w:val="0"/>
          <w:numId w:val="6"/>
        </w:numPr>
      </w:pPr>
      <w:r>
        <w:t xml:space="preserve">Describe how the </w:t>
      </w:r>
      <w:r w:rsidR="00B5707D">
        <w:t>LEA</w:t>
      </w:r>
      <w:r>
        <w:t xml:space="preserve"> will provide students participating in career and technical education programs with the opportunity to gain postsecondary credit while still attending high school, such as through dual or concurrent enrollment programs or early college high school, as practicable.</w:t>
      </w:r>
    </w:p>
    <w:sdt>
      <w:sdtPr>
        <w:rPr>
          <w:rStyle w:val="Style14"/>
        </w:rPr>
        <w:id w:val="1656482936"/>
        <w:placeholder>
          <w:docPart w:val="9A692BC7D0E445A0B268CDAFC03823F3"/>
        </w:placeholder>
        <w:showingPlcHdr/>
      </w:sdtPr>
      <w:sdtEndPr>
        <w:rPr>
          <w:rStyle w:val="DefaultParagraphFont"/>
          <w:rFonts w:asciiTheme="minorHAnsi" w:hAnsiTheme="minorHAnsi"/>
          <w:color w:val="auto"/>
        </w:rPr>
      </w:sdtEndPr>
      <w:sdtContent>
        <w:p w14:paraId="51459112" w14:textId="181A8BD1" w:rsidR="00B00A29" w:rsidRDefault="00B00A29" w:rsidP="00B00A29">
          <w:pPr>
            <w:pStyle w:val="ListParagraph"/>
          </w:pPr>
          <w:r w:rsidRPr="00B00A29">
            <w:rPr>
              <w:rStyle w:val="PlaceholderText"/>
              <w:color w:val="2E74B5" w:themeColor="accent5" w:themeShade="BF"/>
            </w:rPr>
            <w:t>Click or tap here to enter text.</w:t>
          </w:r>
        </w:p>
      </w:sdtContent>
    </w:sdt>
    <w:p w14:paraId="26A4FBE6" w14:textId="4C92B2F0" w:rsidR="00347EF0" w:rsidRDefault="00347EF0" w:rsidP="00347EF0">
      <w:pPr>
        <w:pStyle w:val="ListParagraph"/>
        <w:numPr>
          <w:ilvl w:val="0"/>
          <w:numId w:val="6"/>
        </w:numPr>
      </w:pPr>
      <w:r>
        <w:t>Describe how the LEA will coordinate with the GaDOE and institutions of higher education to support the recruitment, preparation, retention, and training</w:t>
      </w:r>
      <w:r w:rsidR="00DA08C4">
        <w:t xml:space="preserve">, including professional development, of teachers, faculty, administrators, and specialized instructional support </w:t>
      </w:r>
      <w:r w:rsidR="00DA08C4">
        <w:lastRenderedPageBreak/>
        <w:t>personnel and paraprofessionals who meet applicable State certification and licensure requirements (including any requirements met through alternative routes to certification), including individuals from groups underrepresented in the teaching profession.</w:t>
      </w:r>
    </w:p>
    <w:sdt>
      <w:sdtPr>
        <w:rPr>
          <w:rStyle w:val="Style15"/>
        </w:rPr>
        <w:id w:val="-1798913882"/>
        <w:placeholder>
          <w:docPart w:val="5C5D9F17B17044648E0F0AB8455F374F"/>
        </w:placeholder>
        <w:showingPlcHdr/>
      </w:sdtPr>
      <w:sdtEndPr>
        <w:rPr>
          <w:rStyle w:val="DefaultParagraphFont"/>
          <w:rFonts w:asciiTheme="minorHAnsi" w:hAnsiTheme="minorHAnsi"/>
          <w:color w:val="auto"/>
        </w:rPr>
      </w:sdtEndPr>
      <w:sdtContent>
        <w:p w14:paraId="5F7CA2C6" w14:textId="7FD817DC" w:rsidR="00544D7F" w:rsidRDefault="00544D7F" w:rsidP="00544D7F">
          <w:pPr>
            <w:pStyle w:val="ListParagraph"/>
          </w:pPr>
          <w:r w:rsidRPr="00B068EE">
            <w:rPr>
              <w:rStyle w:val="PlaceholderText"/>
              <w:color w:val="2E74B5" w:themeColor="accent5" w:themeShade="BF"/>
            </w:rPr>
            <w:t>Click or tap here to enter text.</w:t>
          </w:r>
        </w:p>
      </w:sdtContent>
    </w:sdt>
    <w:p w14:paraId="3D81F2C3" w14:textId="77777777" w:rsidR="00B00A29" w:rsidRDefault="00B00A29">
      <w:r>
        <w:br w:type="page"/>
      </w:r>
    </w:p>
    <w:p w14:paraId="782A1E20" w14:textId="4D7285C0" w:rsidR="00DA08C4" w:rsidRDefault="00DA08C4" w:rsidP="00347EF0">
      <w:pPr>
        <w:pStyle w:val="ListParagraph"/>
        <w:numPr>
          <w:ilvl w:val="0"/>
          <w:numId w:val="6"/>
        </w:numPr>
      </w:pPr>
      <w:r>
        <w:lastRenderedPageBreak/>
        <w:t xml:space="preserve">Describe how the </w:t>
      </w:r>
      <w:r w:rsidR="00B5707D">
        <w:t>LEA</w:t>
      </w:r>
      <w:r>
        <w:t xml:space="preserve"> will address disparities or gaps in performance as described in section 113(b)(3)(C)(ii)(II) in each of the plan years, and if no meaningful progress has been achieved prior to the third program year, a description of the additional actions </w:t>
      </w:r>
      <w:r w:rsidR="00B5707D">
        <w:t>su</w:t>
      </w:r>
      <w:r>
        <w:t>ch recipient will take to eliminate those disparities or gaps.</w:t>
      </w:r>
    </w:p>
    <w:p w14:paraId="1AEDDC04" w14:textId="5F00728B" w:rsidR="007E1F5D" w:rsidRDefault="007E1F5D" w:rsidP="007E1F5D">
      <w:pPr>
        <w:pStyle w:val="ListParagraph"/>
      </w:pPr>
      <w:r w:rsidRPr="000B31BB">
        <w:rPr>
          <w:i/>
          <w:color w:val="FF0000"/>
        </w:rPr>
        <w:t>Please note that this section is not required for FY20 – Transition Year</w:t>
      </w:r>
      <w:r>
        <w:t>.</w:t>
      </w:r>
    </w:p>
    <w:sdt>
      <w:sdtPr>
        <w:rPr>
          <w:rStyle w:val="Style16"/>
        </w:rPr>
        <w:id w:val="1545945174"/>
        <w:placeholder>
          <w:docPart w:val="A0CB70B853A8452DA3D2130072EC4BF9"/>
        </w:placeholder>
        <w:showingPlcHdr/>
      </w:sdtPr>
      <w:sdtEndPr>
        <w:rPr>
          <w:rStyle w:val="DefaultParagraphFont"/>
          <w:rFonts w:asciiTheme="minorHAnsi" w:hAnsiTheme="minorHAnsi"/>
          <w:color w:val="auto"/>
        </w:rPr>
      </w:sdtEndPr>
      <w:sdtContent>
        <w:p w14:paraId="2F371AA9" w14:textId="41DDA714" w:rsidR="00544D7F" w:rsidRPr="00544D7F" w:rsidRDefault="00544D7F" w:rsidP="007E1F5D">
          <w:pPr>
            <w:pStyle w:val="ListParagraph"/>
          </w:pPr>
          <w:r w:rsidRPr="00B068EE">
            <w:rPr>
              <w:rStyle w:val="PlaceholderText"/>
              <w:color w:val="2E74B5" w:themeColor="accent5" w:themeShade="BF"/>
            </w:rPr>
            <w:t>Click or tap here to enter text.</w:t>
          </w:r>
        </w:p>
      </w:sdtContent>
    </w:sdt>
    <w:p w14:paraId="22A8A91F" w14:textId="07BB3A25" w:rsidR="003C5497" w:rsidRDefault="003C5497" w:rsidP="003C5497">
      <w:pPr>
        <w:pStyle w:val="ListParagraph"/>
        <w:ind w:left="1080"/>
      </w:pPr>
    </w:p>
    <w:p w14:paraId="57D9F4C2" w14:textId="30FC3605" w:rsidR="003C5497" w:rsidRDefault="003C5497" w:rsidP="003C5497">
      <w:pPr>
        <w:pStyle w:val="ListParagraph"/>
        <w:ind w:left="1080"/>
      </w:pPr>
    </w:p>
    <w:p w14:paraId="668CB15C" w14:textId="47580A9E" w:rsidR="003C1B1C" w:rsidRPr="00936A85" w:rsidRDefault="003C1B1C" w:rsidP="003C1B1C">
      <w:pPr>
        <w:widowControl w:val="0"/>
        <w:tabs>
          <w:tab w:val="left" w:pos="784"/>
        </w:tabs>
        <w:autoSpaceDE w:val="0"/>
        <w:autoSpaceDN w:val="0"/>
        <w:spacing w:before="105" w:after="0" w:line="240" w:lineRule="auto"/>
        <w:rPr>
          <w:rFonts w:cstheme="minorHAnsi"/>
        </w:rPr>
      </w:pPr>
      <w:r w:rsidRPr="00936A85">
        <w:rPr>
          <w:rFonts w:cstheme="minorHAnsi"/>
          <w:b/>
          <w:w w:val="110"/>
        </w:rPr>
        <w:t>*Special</w:t>
      </w:r>
      <w:r w:rsidRPr="00936A85">
        <w:rPr>
          <w:rFonts w:cstheme="minorHAnsi"/>
          <w:b/>
          <w:spacing w:val="-21"/>
          <w:w w:val="110"/>
        </w:rPr>
        <w:t xml:space="preserve"> </w:t>
      </w:r>
      <w:r w:rsidRPr="00936A85">
        <w:rPr>
          <w:rFonts w:cstheme="minorHAnsi"/>
          <w:b/>
          <w:w w:val="110"/>
        </w:rPr>
        <w:t>populations.</w:t>
      </w:r>
      <w:r w:rsidR="00A12CD8" w:rsidRPr="00936A85">
        <w:rPr>
          <w:rFonts w:cstheme="minorHAnsi"/>
          <w:b/>
          <w:w w:val="110"/>
        </w:rPr>
        <w:t xml:space="preserve"> </w:t>
      </w:r>
      <w:r w:rsidRPr="00936A85">
        <w:rPr>
          <w:rFonts w:cstheme="minorHAnsi"/>
          <w:b/>
          <w:w w:val="110"/>
        </w:rPr>
        <w:t>-</w:t>
      </w:r>
      <w:r w:rsidR="00A12CD8" w:rsidRPr="00936A85">
        <w:rPr>
          <w:rFonts w:cstheme="minorHAnsi"/>
          <w:b/>
          <w:w w:val="110"/>
        </w:rPr>
        <w:t xml:space="preserve"> </w:t>
      </w:r>
      <w:r w:rsidRPr="00936A85">
        <w:rPr>
          <w:rFonts w:cstheme="minorHAnsi"/>
          <w:w w:val="110"/>
        </w:rPr>
        <w:t>The</w:t>
      </w:r>
      <w:r w:rsidRPr="00936A85">
        <w:rPr>
          <w:rFonts w:cstheme="minorHAnsi"/>
          <w:b/>
          <w:spacing w:val="-15"/>
          <w:w w:val="110"/>
        </w:rPr>
        <w:t xml:space="preserve"> </w:t>
      </w:r>
      <w:r w:rsidRPr="00936A85">
        <w:rPr>
          <w:rFonts w:cstheme="minorHAnsi"/>
          <w:spacing w:val="2"/>
          <w:w w:val="110"/>
        </w:rPr>
        <w:t>term</w:t>
      </w:r>
      <w:r w:rsidRPr="00936A85">
        <w:rPr>
          <w:rFonts w:cstheme="minorHAnsi"/>
          <w:spacing w:val="-16"/>
          <w:w w:val="110"/>
        </w:rPr>
        <w:t xml:space="preserve"> </w:t>
      </w:r>
      <w:r w:rsidRPr="00936A85">
        <w:rPr>
          <w:rFonts w:cstheme="minorHAnsi"/>
          <w:w w:val="110"/>
        </w:rPr>
        <w:t>'special</w:t>
      </w:r>
      <w:r w:rsidRPr="00936A85">
        <w:rPr>
          <w:rFonts w:cstheme="minorHAnsi"/>
          <w:spacing w:val="-19"/>
          <w:w w:val="110"/>
        </w:rPr>
        <w:t xml:space="preserve"> </w:t>
      </w:r>
      <w:r w:rsidRPr="00936A85">
        <w:rPr>
          <w:rFonts w:cstheme="minorHAnsi"/>
          <w:spacing w:val="5"/>
          <w:w w:val="110"/>
        </w:rPr>
        <w:t>populations'</w:t>
      </w:r>
      <w:r w:rsidRPr="00936A85">
        <w:rPr>
          <w:rFonts w:cstheme="minorHAnsi"/>
          <w:spacing w:val="-24"/>
          <w:w w:val="110"/>
        </w:rPr>
        <w:t xml:space="preserve"> </w:t>
      </w:r>
      <w:r w:rsidRPr="00936A85">
        <w:rPr>
          <w:rFonts w:cstheme="minorHAnsi"/>
          <w:w w:val="110"/>
        </w:rPr>
        <w:t>means­</w:t>
      </w:r>
    </w:p>
    <w:p w14:paraId="3E7CFA27" w14:textId="77777777" w:rsidR="003C1B1C" w:rsidRPr="00936A85" w:rsidRDefault="003C1B1C" w:rsidP="00A12CD8">
      <w:pPr>
        <w:pStyle w:val="ListParagraph"/>
        <w:widowControl w:val="0"/>
        <w:numPr>
          <w:ilvl w:val="1"/>
          <w:numId w:val="11"/>
        </w:numPr>
        <w:tabs>
          <w:tab w:val="left" w:pos="1350"/>
        </w:tabs>
        <w:autoSpaceDE w:val="0"/>
        <w:autoSpaceDN w:val="0"/>
        <w:spacing w:before="22" w:after="0" w:line="240" w:lineRule="auto"/>
        <w:ind w:hanging="704"/>
        <w:contextualSpacing w:val="0"/>
        <w:rPr>
          <w:rFonts w:cstheme="minorHAnsi"/>
        </w:rPr>
      </w:pPr>
      <w:r w:rsidRPr="00936A85">
        <w:rPr>
          <w:rFonts w:cstheme="minorHAnsi"/>
          <w:w w:val="105"/>
        </w:rPr>
        <w:t>individuals with</w:t>
      </w:r>
      <w:r w:rsidRPr="00936A85">
        <w:rPr>
          <w:rFonts w:cstheme="minorHAnsi"/>
          <w:spacing w:val="15"/>
          <w:w w:val="105"/>
        </w:rPr>
        <w:t xml:space="preserve"> </w:t>
      </w:r>
      <w:r w:rsidRPr="00936A85">
        <w:rPr>
          <w:rFonts w:cstheme="minorHAnsi"/>
          <w:w w:val="105"/>
        </w:rPr>
        <w:t>disabilities;</w:t>
      </w:r>
    </w:p>
    <w:p w14:paraId="5B957AF0" w14:textId="571F8434" w:rsidR="003C1B1C" w:rsidRPr="00936A85" w:rsidRDefault="003C1B1C" w:rsidP="00A12CD8">
      <w:pPr>
        <w:pStyle w:val="ListParagraph"/>
        <w:widowControl w:val="0"/>
        <w:numPr>
          <w:ilvl w:val="1"/>
          <w:numId w:val="11"/>
        </w:numPr>
        <w:tabs>
          <w:tab w:val="left" w:pos="1350"/>
        </w:tabs>
        <w:autoSpaceDE w:val="0"/>
        <w:autoSpaceDN w:val="0"/>
        <w:spacing w:before="45" w:after="0" w:line="280" w:lineRule="auto"/>
        <w:ind w:right="2" w:hanging="699"/>
        <w:contextualSpacing w:val="0"/>
        <w:rPr>
          <w:rFonts w:cstheme="minorHAnsi"/>
        </w:rPr>
      </w:pPr>
      <w:r w:rsidRPr="00936A85">
        <w:rPr>
          <w:rFonts w:cstheme="minorHAnsi"/>
          <w:w w:val="105"/>
        </w:rPr>
        <w:t xml:space="preserve">individuals from economically </w:t>
      </w:r>
      <w:r w:rsidRPr="00936A85">
        <w:rPr>
          <w:rFonts w:cstheme="minorHAnsi"/>
          <w:spacing w:val="3"/>
          <w:w w:val="105"/>
        </w:rPr>
        <w:t xml:space="preserve">disadvantaged </w:t>
      </w:r>
      <w:r w:rsidRPr="00936A85">
        <w:rPr>
          <w:rFonts w:cstheme="minorHAnsi"/>
          <w:spacing w:val="2"/>
          <w:w w:val="105"/>
        </w:rPr>
        <w:t xml:space="preserve">families, </w:t>
      </w:r>
      <w:r w:rsidRPr="00936A85">
        <w:rPr>
          <w:rFonts w:cstheme="minorHAnsi"/>
          <w:spacing w:val="1"/>
          <w:w w:val="105"/>
        </w:rPr>
        <w:t xml:space="preserve">including </w:t>
      </w:r>
      <w:r w:rsidRPr="00936A85">
        <w:rPr>
          <w:rFonts w:cstheme="minorHAnsi"/>
          <w:spacing w:val="-4"/>
          <w:w w:val="105"/>
        </w:rPr>
        <w:t xml:space="preserve">low-income </w:t>
      </w:r>
      <w:r w:rsidRPr="00936A85">
        <w:rPr>
          <w:rFonts w:cstheme="minorHAnsi"/>
          <w:w w:val="105"/>
        </w:rPr>
        <w:t>youth and</w:t>
      </w:r>
      <w:r w:rsidRPr="00936A85">
        <w:rPr>
          <w:rFonts w:cstheme="minorHAnsi"/>
          <w:spacing w:val="-10"/>
          <w:w w:val="105"/>
        </w:rPr>
        <w:t xml:space="preserve"> </w:t>
      </w:r>
      <w:r w:rsidRPr="00936A85">
        <w:rPr>
          <w:rFonts w:cstheme="minorHAnsi"/>
          <w:w w:val="105"/>
        </w:rPr>
        <w:t>adults;</w:t>
      </w:r>
    </w:p>
    <w:p w14:paraId="109A420D" w14:textId="77777777" w:rsidR="003C1B1C" w:rsidRPr="00936A85" w:rsidRDefault="003C1B1C" w:rsidP="00A12CD8">
      <w:pPr>
        <w:pStyle w:val="ListParagraph"/>
        <w:widowControl w:val="0"/>
        <w:numPr>
          <w:ilvl w:val="1"/>
          <w:numId w:val="11"/>
        </w:numPr>
        <w:tabs>
          <w:tab w:val="left" w:pos="1350"/>
        </w:tabs>
        <w:autoSpaceDE w:val="0"/>
        <w:autoSpaceDN w:val="0"/>
        <w:spacing w:after="0" w:line="374" w:lineRule="exact"/>
        <w:ind w:left="1505" w:hanging="693"/>
        <w:contextualSpacing w:val="0"/>
        <w:rPr>
          <w:rFonts w:cstheme="minorHAnsi"/>
        </w:rPr>
      </w:pPr>
      <w:r w:rsidRPr="00936A85">
        <w:rPr>
          <w:rFonts w:cstheme="minorHAnsi"/>
          <w:w w:val="105"/>
        </w:rPr>
        <w:t>individuals preparing for non-traditional</w:t>
      </w:r>
      <w:r w:rsidRPr="00936A85">
        <w:rPr>
          <w:rFonts w:cstheme="minorHAnsi"/>
          <w:spacing w:val="35"/>
          <w:w w:val="105"/>
        </w:rPr>
        <w:t xml:space="preserve"> </w:t>
      </w:r>
      <w:r w:rsidRPr="00936A85">
        <w:rPr>
          <w:rFonts w:cstheme="minorHAnsi"/>
          <w:w w:val="105"/>
        </w:rPr>
        <w:t>fields;</w:t>
      </w:r>
    </w:p>
    <w:p w14:paraId="08E49FAD" w14:textId="77777777" w:rsidR="003C1B1C" w:rsidRPr="00936A85" w:rsidRDefault="003C1B1C" w:rsidP="00A12CD8">
      <w:pPr>
        <w:pStyle w:val="ListParagraph"/>
        <w:widowControl w:val="0"/>
        <w:numPr>
          <w:ilvl w:val="1"/>
          <w:numId w:val="11"/>
        </w:numPr>
        <w:tabs>
          <w:tab w:val="left" w:pos="1350"/>
        </w:tabs>
        <w:autoSpaceDE w:val="0"/>
        <w:autoSpaceDN w:val="0"/>
        <w:spacing w:before="56" w:after="0" w:line="240" w:lineRule="auto"/>
        <w:ind w:left="1507" w:hanging="695"/>
        <w:contextualSpacing w:val="0"/>
        <w:rPr>
          <w:rFonts w:cstheme="minorHAnsi"/>
        </w:rPr>
      </w:pPr>
      <w:r w:rsidRPr="00936A85">
        <w:rPr>
          <w:rFonts w:cstheme="minorHAnsi"/>
          <w:w w:val="105"/>
        </w:rPr>
        <w:t xml:space="preserve">single </w:t>
      </w:r>
      <w:r w:rsidRPr="00936A85">
        <w:rPr>
          <w:rFonts w:cstheme="minorHAnsi"/>
          <w:spacing w:val="-4"/>
          <w:w w:val="105"/>
        </w:rPr>
        <w:t xml:space="preserve">parents, </w:t>
      </w:r>
      <w:r w:rsidRPr="00936A85">
        <w:rPr>
          <w:rFonts w:cstheme="minorHAnsi"/>
          <w:w w:val="105"/>
        </w:rPr>
        <w:t>including single pregnant</w:t>
      </w:r>
      <w:r w:rsidRPr="00936A85">
        <w:rPr>
          <w:rFonts w:cstheme="minorHAnsi"/>
          <w:spacing w:val="-17"/>
          <w:w w:val="105"/>
        </w:rPr>
        <w:t xml:space="preserve"> </w:t>
      </w:r>
      <w:r w:rsidRPr="00936A85">
        <w:rPr>
          <w:rFonts w:cstheme="minorHAnsi"/>
          <w:w w:val="105"/>
        </w:rPr>
        <w:t>women;</w:t>
      </w:r>
    </w:p>
    <w:p w14:paraId="45CE771B" w14:textId="77777777" w:rsidR="003C1B1C" w:rsidRPr="00936A85" w:rsidRDefault="003C1B1C" w:rsidP="00A12CD8">
      <w:pPr>
        <w:pStyle w:val="ListParagraph"/>
        <w:widowControl w:val="0"/>
        <w:numPr>
          <w:ilvl w:val="1"/>
          <w:numId w:val="11"/>
        </w:numPr>
        <w:tabs>
          <w:tab w:val="left" w:pos="1350"/>
        </w:tabs>
        <w:autoSpaceDE w:val="0"/>
        <w:autoSpaceDN w:val="0"/>
        <w:spacing w:before="15" w:after="0" w:line="240" w:lineRule="auto"/>
        <w:ind w:left="1517" w:hanging="697"/>
        <w:contextualSpacing w:val="0"/>
        <w:rPr>
          <w:rFonts w:cstheme="minorHAnsi"/>
        </w:rPr>
      </w:pPr>
      <w:r w:rsidRPr="00936A85">
        <w:rPr>
          <w:rFonts w:cstheme="minorHAnsi"/>
          <w:spacing w:val="-4"/>
          <w:w w:val="105"/>
        </w:rPr>
        <w:t>out-of-workforce</w:t>
      </w:r>
      <w:r w:rsidRPr="00936A85">
        <w:rPr>
          <w:rFonts w:cstheme="minorHAnsi"/>
          <w:spacing w:val="10"/>
          <w:w w:val="105"/>
        </w:rPr>
        <w:t xml:space="preserve"> </w:t>
      </w:r>
      <w:r w:rsidRPr="00936A85">
        <w:rPr>
          <w:rFonts w:cstheme="minorHAnsi"/>
          <w:w w:val="105"/>
        </w:rPr>
        <w:t>individuals;</w:t>
      </w:r>
    </w:p>
    <w:p w14:paraId="1CBC16AF" w14:textId="77777777" w:rsidR="003C1B1C" w:rsidRPr="00936A85" w:rsidRDefault="003C1B1C" w:rsidP="00A12CD8">
      <w:pPr>
        <w:pStyle w:val="ListParagraph"/>
        <w:widowControl w:val="0"/>
        <w:numPr>
          <w:ilvl w:val="1"/>
          <w:numId w:val="11"/>
        </w:numPr>
        <w:tabs>
          <w:tab w:val="left" w:pos="1350"/>
        </w:tabs>
        <w:autoSpaceDE w:val="0"/>
        <w:autoSpaceDN w:val="0"/>
        <w:spacing w:before="57" w:after="0" w:line="240" w:lineRule="auto"/>
        <w:ind w:hanging="693"/>
        <w:contextualSpacing w:val="0"/>
        <w:rPr>
          <w:rFonts w:cstheme="minorHAnsi"/>
        </w:rPr>
      </w:pPr>
      <w:r w:rsidRPr="00936A85">
        <w:rPr>
          <w:rFonts w:cstheme="minorHAnsi"/>
        </w:rPr>
        <w:t>English</w:t>
      </w:r>
      <w:r w:rsidRPr="00936A85">
        <w:rPr>
          <w:rFonts w:cstheme="minorHAnsi"/>
          <w:spacing w:val="8"/>
        </w:rPr>
        <w:t xml:space="preserve"> </w:t>
      </w:r>
      <w:r w:rsidRPr="00936A85">
        <w:rPr>
          <w:rFonts w:cstheme="minorHAnsi"/>
        </w:rPr>
        <w:t>learners;</w:t>
      </w:r>
    </w:p>
    <w:p w14:paraId="76BF032D" w14:textId="2C0D5A45" w:rsidR="003C1B1C" w:rsidRPr="00936A85" w:rsidRDefault="003C1B1C" w:rsidP="00A12CD8">
      <w:pPr>
        <w:pStyle w:val="ListParagraph"/>
        <w:widowControl w:val="0"/>
        <w:numPr>
          <w:ilvl w:val="1"/>
          <w:numId w:val="11"/>
        </w:numPr>
        <w:tabs>
          <w:tab w:val="left" w:pos="1350"/>
        </w:tabs>
        <w:autoSpaceDE w:val="0"/>
        <w:autoSpaceDN w:val="0"/>
        <w:spacing w:before="65" w:after="0" w:line="220" w:lineRule="auto"/>
        <w:ind w:left="1350" w:right="-15" w:hanging="540"/>
        <w:contextualSpacing w:val="0"/>
        <w:rPr>
          <w:rFonts w:cstheme="minorHAnsi"/>
        </w:rPr>
      </w:pPr>
      <w:r w:rsidRPr="00936A85">
        <w:rPr>
          <w:rFonts w:cstheme="minorHAnsi"/>
          <w:spacing w:val="-4"/>
          <w:w w:val="105"/>
        </w:rPr>
        <w:t xml:space="preserve">homeless individuals </w:t>
      </w:r>
      <w:r w:rsidRPr="00936A85">
        <w:rPr>
          <w:rFonts w:cstheme="minorHAnsi"/>
          <w:w w:val="105"/>
        </w:rPr>
        <w:t xml:space="preserve">described in </w:t>
      </w:r>
      <w:r w:rsidRPr="00936A85">
        <w:rPr>
          <w:rFonts w:cstheme="minorHAnsi"/>
          <w:spacing w:val="3"/>
          <w:w w:val="105"/>
        </w:rPr>
        <w:t xml:space="preserve">section </w:t>
      </w:r>
      <w:r w:rsidRPr="00936A85">
        <w:rPr>
          <w:rFonts w:cstheme="minorHAnsi"/>
          <w:w w:val="105"/>
        </w:rPr>
        <w:t xml:space="preserve">725 </w:t>
      </w:r>
      <w:r w:rsidRPr="00936A85">
        <w:rPr>
          <w:rFonts w:cstheme="minorHAnsi"/>
          <w:spacing w:val="10"/>
          <w:w w:val="105"/>
        </w:rPr>
        <w:t xml:space="preserve">of </w:t>
      </w:r>
      <w:r w:rsidRPr="00936A85">
        <w:rPr>
          <w:rFonts w:cstheme="minorHAnsi"/>
          <w:w w:val="105"/>
        </w:rPr>
        <w:t xml:space="preserve">the </w:t>
      </w:r>
      <w:r w:rsidRPr="00936A85">
        <w:rPr>
          <w:rFonts w:cstheme="minorHAnsi"/>
          <w:spacing w:val="2"/>
          <w:w w:val="105"/>
        </w:rPr>
        <w:t xml:space="preserve">McKinney </w:t>
      </w:r>
      <w:r w:rsidRPr="00936A85">
        <w:rPr>
          <w:rFonts w:cstheme="minorHAnsi"/>
          <w:w w:val="105"/>
        </w:rPr>
        <w:t xml:space="preserve">Vento Homeless Assistance </w:t>
      </w:r>
      <w:r w:rsidRPr="00936A85">
        <w:rPr>
          <w:rFonts w:cstheme="minorHAnsi"/>
          <w:spacing w:val="-3"/>
          <w:w w:val="105"/>
        </w:rPr>
        <w:t xml:space="preserve">Act </w:t>
      </w:r>
      <w:r w:rsidRPr="00936A85">
        <w:rPr>
          <w:rFonts w:cstheme="minorHAnsi"/>
          <w:w w:val="105"/>
        </w:rPr>
        <w:t>(42 U.S.C.</w:t>
      </w:r>
      <w:r w:rsidRPr="00936A85">
        <w:rPr>
          <w:rFonts w:cstheme="minorHAnsi"/>
          <w:spacing w:val="-7"/>
          <w:w w:val="105"/>
        </w:rPr>
        <w:t xml:space="preserve"> </w:t>
      </w:r>
      <w:r w:rsidRPr="00936A85">
        <w:rPr>
          <w:rFonts w:cstheme="minorHAnsi"/>
          <w:spacing w:val="2"/>
          <w:w w:val="105"/>
        </w:rPr>
        <w:t>11434a);</w:t>
      </w:r>
    </w:p>
    <w:p w14:paraId="209033CA" w14:textId="77777777" w:rsidR="003C1B1C" w:rsidRPr="00936A85" w:rsidRDefault="003C1B1C" w:rsidP="00A12CD8">
      <w:pPr>
        <w:pStyle w:val="ListParagraph"/>
        <w:widowControl w:val="0"/>
        <w:numPr>
          <w:ilvl w:val="1"/>
          <w:numId w:val="11"/>
        </w:numPr>
        <w:tabs>
          <w:tab w:val="left" w:pos="1350"/>
        </w:tabs>
        <w:autoSpaceDE w:val="0"/>
        <w:autoSpaceDN w:val="0"/>
        <w:spacing w:before="59" w:after="0"/>
        <w:ind w:left="1510" w:right="181" w:hanging="687"/>
        <w:contextualSpacing w:val="0"/>
        <w:rPr>
          <w:rFonts w:cstheme="minorHAnsi"/>
        </w:rPr>
      </w:pPr>
      <w:r w:rsidRPr="00936A85">
        <w:rPr>
          <w:rFonts w:cstheme="minorHAnsi"/>
          <w:w w:val="105"/>
        </w:rPr>
        <w:t xml:space="preserve">youth </w:t>
      </w:r>
      <w:r w:rsidRPr="00936A85">
        <w:rPr>
          <w:rFonts w:cstheme="minorHAnsi"/>
          <w:spacing w:val="-3"/>
          <w:w w:val="105"/>
        </w:rPr>
        <w:t xml:space="preserve">who </w:t>
      </w:r>
      <w:r w:rsidRPr="00936A85">
        <w:rPr>
          <w:rFonts w:cstheme="minorHAnsi"/>
          <w:w w:val="105"/>
        </w:rPr>
        <w:t xml:space="preserve">are in, </w:t>
      </w:r>
      <w:r w:rsidRPr="00936A85">
        <w:rPr>
          <w:rFonts w:cstheme="minorHAnsi"/>
          <w:spacing w:val="-5"/>
          <w:w w:val="105"/>
        </w:rPr>
        <w:t xml:space="preserve">or </w:t>
      </w:r>
      <w:r w:rsidRPr="00936A85">
        <w:rPr>
          <w:rFonts w:cstheme="minorHAnsi"/>
          <w:spacing w:val="-3"/>
          <w:w w:val="105"/>
        </w:rPr>
        <w:t xml:space="preserve">have aged </w:t>
      </w:r>
      <w:r w:rsidRPr="00936A85">
        <w:rPr>
          <w:rFonts w:cstheme="minorHAnsi"/>
          <w:w w:val="105"/>
        </w:rPr>
        <w:t xml:space="preserve">out </w:t>
      </w:r>
      <w:r w:rsidRPr="00936A85">
        <w:rPr>
          <w:rFonts w:cstheme="minorHAnsi"/>
          <w:spacing w:val="6"/>
          <w:w w:val="105"/>
        </w:rPr>
        <w:t xml:space="preserve">of, </w:t>
      </w:r>
      <w:r w:rsidRPr="00936A85">
        <w:rPr>
          <w:rFonts w:cstheme="minorHAnsi"/>
          <w:w w:val="105"/>
        </w:rPr>
        <w:t xml:space="preserve">the </w:t>
      </w:r>
      <w:r w:rsidRPr="00936A85">
        <w:rPr>
          <w:rFonts w:cstheme="minorHAnsi"/>
          <w:spacing w:val="5"/>
          <w:w w:val="105"/>
        </w:rPr>
        <w:t xml:space="preserve">foster care </w:t>
      </w:r>
      <w:r w:rsidRPr="00936A85">
        <w:rPr>
          <w:rFonts w:cstheme="minorHAnsi"/>
          <w:w w:val="105"/>
        </w:rPr>
        <w:t xml:space="preserve">system; </w:t>
      </w:r>
      <w:r w:rsidRPr="00936A85">
        <w:rPr>
          <w:rFonts w:cstheme="minorHAnsi"/>
          <w:spacing w:val="-6"/>
          <w:w w:val="105"/>
        </w:rPr>
        <w:t>and</w:t>
      </w:r>
    </w:p>
    <w:p w14:paraId="5987E3E0" w14:textId="7C3F3990" w:rsidR="003C1B1C" w:rsidRPr="00936A85" w:rsidRDefault="003C1B1C" w:rsidP="00A12CD8">
      <w:pPr>
        <w:pStyle w:val="ListParagraph"/>
        <w:widowControl w:val="0"/>
        <w:numPr>
          <w:ilvl w:val="1"/>
          <w:numId w:val="11"/>
        </w:numPr>
        <w:tabs>
          <w:tab w:val="left" w:pos="1350"/>
        </w:tabs>
        <w:autoSpaceDE w:val="0"/>
        <w:autoSpaceDN w:val="0"/>
        <w:spacing w:before="59" w:after="0"/>
        <w:ind w:left="1510" w:right="181" w:hanging="687"/>
        <w:contextualSpacing w:val="0"/>
        <w:rPr>
          <w:rFonts w:cstheme="minorHAnsi"/>
        </w:rPr>
      </w:pPr>
      <w:r w:rsidRPr="00936A85">
        <w:rPr>
          <w:rFonts w:cstheme="minorHAnsi"/>
          <w:w w:val="115"/>
        </w:rPr>
        <w:t>youth with a parent who-</w:t>
      </w:r>
    </w:p>
    <w:p w14:paraId="7B7AD2FB" w14:textId="77777777" w:rsidR="003C1B1C" w:rsidRPr="00936A85" w:rsidRDefault="003C1B1C" w:rsidP="003C1B1C">
      <w:pPr>
        <w:pStyle w:val="ListParagraph"/>
        <w:widowControl w:val="0"/>
        <w:numPr>
          <w:ilvl w:val="2"/>
          <w:numId w:val="11"/>
        </w:numPr>
        <w:tabs>
          <w:tab w:val="left" w:pos="1523"/>
          <w:tab w:val="left" w:pos="1524"/>
        </w:tabs>
        <w:autoSpaceDE w:val="0"/>
        <w:autoSpaceDN w:val="0"/>
        <w:spacing w:before="65" w:after="0" w:line="220" w:lineRule="auto"/>
        <w:ind w:left="1800" w:right="-15" w:hanging="302"/>
        <w:contextualSpacing w:val="0"/>
        <w:rPr>
          <w:rFonts w:cstheme="minorHAnsi"/>
          <w:spacing w:val="-4"/>
          <w:w w:val="105"/>
        </w:rPr>
      </w:pPr>
      <w:r w:rsidRPr="00936A85">
        <w:rPr>
          <w:rFonts w:cstheme="minorHAnsi"/>
          <w:spacing w:val="-4"/>
          <w:w w:val="105"/>
        </w:rPr>
        <w:t xml:space="preserve">is a member of the armed forces (as such term is defined </w:t>
      </w:r>
      <w:proofErr w:type="spellStart"/>
      <w:r w:rsidRPr="00936A85">
        <w:rPr>
          <w:rFonts w:cstheme="minorHAnsi"/>
          <w:spacing w:val="-4"/>
          <w:w w:val="105"/>
        </w:rPr>
        <w:t>i</w:t>
      </w:r>
      <w:proofErr w:type="spellEnd"/>
      <w:r w:rsidRPr="00936A85">
        <w:rPr>
          <w:rFonts w:cstheme="minorHAnsi"/>
          <w:spacing w:val="-4"/>
          <w:w w:val="105"/>
        </w:rPr>
        <w:t xml:space="preserve"> section 101(a)(4) of title 10, United States Code); and</w:t>
      </w:r>
    </w:p>
    <w:p w14:paraId="212F43EA" w14:textId="09DA0A43" w:rsidR="003C1B1C" w:rsidRPr="00936A85" w:rsidRDefault="003C1B1C" w:rsidP="003C1B1C">
      <w:pPr>
        <w:pStyle w:val="ListParagraph"/>
        <w:widowControl w:val="0"/>
        <w:numPr>
          <w:ilvl w:val="2"/>
          <w:numId w:val="11"/>
        </w:numPr>
        <w:tabs>
          <w:tab w:val="left" w:pos="1523"/>
          <w:tab w:val="left" w:pos="1524"/>
        </w:tabs>
        <w:autoSpaceDE w:val="0"/>
        <w:autoSpaceDN w:val="0"/>
        <w:spacing w:before="65" w:after="0" w:line="220" w:lineRule="auto"/>
        <w:ind w:left="1800" w:right="-15" w:hanging="302"/>
        <w:contextualSpacing w:val="0"/>
        <w:rPr>
          <w:rFonts w:cstheme="minorHAnsi"/>
          <w:spacing w:val="-4"/>
          <w:w w:val="105"/>
        </w:rPr>
      </w:pPr>
      <w:r w:rsidRPr="00936A85">
        <w:rPr>
          <w:rFonts w:cstheme="minorHAnsi"/>
          <w:w w:val="105"/>
        </w:rPr>
        <w:t xml:space="preserve">is </w:t>
      </w:r>
      <w:r w:rsidRPr="00936A85">
        <w:rPr>
          <w:rFonts w:cstheme="minorHAnsi"/>
          <w:spacing w:val="-6"/>
          <w:w w:val="105"/>
        </w:rPr>
        <w:t xml:space="preserve">on active </w:t>
      </w:r>
      <w:r w:rsidRPr="00936A85">
        <w:rPr>
          <w:rFonts w:cstheme="minorHAnsi"/>
          <w:w w:val="105"/>
        </w:rPr>
        <w:t xml:space="preserve">duty (as </w:t>
      </w:r>
      <w:r w:rsidRPr="00936A85">
        <w:rPr>
          <w:rFonts w:cstheme="minorHAnsi"/>
          <w:spacing w:val="2"/>
          <w:w w:val="105"/>
        </w:rPr>
        <w:t xml:space="preserve">such </w:t>
      </w:r>
      <w:r w:rsidRPr="00936A85">
        <w:rPr>
          <w:rFonts w:cstheme="minorHAnsi"/>
          <w:spacing w:val="3"/>
          <w:w w:val="105"/>
        </w:rPr>
        <w:t xml:space="preserve">term </w:t>
      </w:r>
      <w:r w:rsidRPr="00936A85">
        <w:rPr>
          <w:rFonts w:cstheme="minorHAnsi"/>
          <w:spacing w:val="2"/>
          <w:w w:val="105"/>
        </w:rPr>
        <w:t xml:space="preserve">is </w:t>
      </w:r>
      <w:r w:rsidRPr="00936A85">
        <w:rPr>
          <w:rFonts w:cstheme="minorHAnsi"/>
          <w:spacing w:val="-3"/>
          <w:w w:val="105"/>
        </w:rPr>
        <w:t xml:space="preserve">defined </w:t>
      </w:r>
      <w:r w:rsidRPr="00936A85">
        <w:rPr>
          <w:rFonts w:cstheme="minorHAnsi"/>
          <w:w w:val="105"/>
        </w:rPr>
        <w:t xml:space="preserve">in </w:t>
      </w:r>
      <w:r w:rsidRPr="00936A85">
        <w:rPr>
          <w:rFonts w:cstheme="minorHAnsi"/>
          <w:spacing w:val="7"/>
          <w:w w:val="105"/>
        </w:rPr>
        <w:t>section</w:t>
      </w:r>
      <w:r w:rsidRPr="00936A85">
        <w:rPr>
          <w:rFonts w:cstheme="minorHAnsi"/>
          <w:spacing w:val="66"/>
          <w:w w:val="105"/>
        </w:rPr>
        <w:t xml:space="preserve"> </w:t>
      </w:r>
      <w:r w:rsidRPr="00936A85">
        <w:rPr>
          <w:rFonts w:cstheme="minorHAnsi"/>
          <w:w w:val="105"/>
        </w:rPr>
        <w:t xml:space="preserve">101 </w:t>
      </w:r>
      <w:r w:rsidRPr="00936A85">
        <w:rPr>
          <w:rFonts w:cstheme="minorHAnsi"/>
          <w:spacing w:val="10"/>
          <w:w w:val="105"/>
        </w:rPr>
        <w:t>(d)(1)</w:t>
      </w:r>
      <w:r w:rsidR="00E5529A" w:rsidRPr="00936A85">
        <w:rPr>
          <w:rFonts w:cstheme="minorHAnsi"/>
          <w:spacing w:val="10"/>
          <w:w w:val="105"/>
        </w:rPr>
        <w:t xml:space="preserve"> </w:t>
      </w:r>
      <w:r w:rsidRPr="00936A85">
        <w:rPr>
          <w:rFonts w:cstheme="minorHAnsi"/>
          <w:spacing w:val="-16"/>
          <w:w w:val="111"/>
        </w:rPr>
        <w:t>o</w:t>
      </w:r>
      <w:r w:rsidRPr="00936A85">
        <w:rPr>
          <w:rFonts w:cstheme="minorHAnsi"/>
          <w:w w:val="111"/>
        </w:rPr>
        <w:t>f</w:t>
      </w:r>
      <w:r w:rsidRPr="00936A85">
        <w:rPr>
          <w:rFonts w:cstheme="minorHAnsi"/>
        </w:rPr>
        <w:t xml:space="preserve"> </w:t>
      </w:r>
      <w:r w:rsidRPr="00936A85">
        <w:rPr>
          <w:rFonts w:cstheme="minorHAnsi"/>
          <w:spacing w:val="-3"/>
          <w:w w:val="97"/>
        </w:rPr>
        <w:t>suc</w:t>
      </w:r>
      <w:r w:rsidRPr="00936A85">
        <w:rPr>
          <w:rFonts w:cstheme="minorHAnsi"/>
          <w:w w:val="97"/>
        </w:rPr>
        <w:t>h</w:t>
      </w:r>
      <w:r w:rsidRPr="00936A85">
        <w:rPr>
          <w:rFonts w:cstheme="minorHAnsi"/>
        </w:rPr>
        <w:t xml:space="preserve"> </w:t>
      </w:r>
      <w:r w:rsidRPr="00936A85">
        <w:rPr>
          <w:rFonts w:cstheme="minorHAnsi"/>
          <w:spacing w:val="-1"/>
          <w:w w:val="108"/>
        </w:rPr>
        <w:t>title</w:t>
      </w:r>
      <w:r w:rsidRPr="00936A85">
        <w:rPr>
          <w:rFonts w:cstheme="minorHAnsi"/>
          <w:spacing w:val="22"/>
          <w:w w:val="108"/>
        </w:rPr>
        <w:t>)</w:t>
      </w:r>
      <w:r w:rsidRPr="00936A85">
        <w:rPr>
          <w:rFonts w:cstheme="minorHAnsi"/>
          <w:w w:val="52"/>
        </w:rPr>
        <w:t>.</w:t>
      </w:r>
    </w:p>
    <w:p w14:paraId="3940B0B9" w14:textId="0775EB7F" w:rsidR="0061344F" w:rsidRPr="0061344F" w:rsidRDefault="0061344F" w:rsidP="0061344F"/>
    <w:p w14:paraId="7A45065D" w14:textId="47521A2E" w:rsidR="0061344F" w:rsidRDefault="0061344F" w:rsidP="0061344F">
      <w:pPr>
        <w:jc w:val="center"/>
      </w:pPr>
    </w:p>
    <w:p w14:paraId="5F3B50F0" w14:textId="21D40256" w:rsidR="0061344F" w:rsidRDefault="0061344F" w:rsidP="0061344F">
      <w:pPr>
        <w:jc w:val="center"/>
      </w:pPr>
    </w:p>
    <w:sectPr w:rsidR="0061344F" w:rsidSect="00A12CD8">
      <w:headerReference w:type="even" r:id="rId12"/>
      <w:headerReference w:type="default" r:id="rId13"/>
      <w:footerReference w:type="even" r:id="rId14"/>
      <w:footerReference w:type="default" r:id="rId15"/>
      <w:headerReference w:type="first" r:id="rId16"/>
      <w:footerReference w:type="first" r:id="rId17"/>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63253A" w14:textId="77777777" w:rsidR="00CA5E49" w:rsidRDefault="00CA5E49" w:rsidP="00712333">
      <w:pPr>
        <w:spacing w:after="0" w:line="240" w:lineRule="auto"/>
      </w:pPr>
      <w:r>
        <w:separator/>
      </w:r>
    </w:p>
  </w:endnote>
  <w:endnote w:type="continuationSeparator" w:id="0">
    <w:p w14:paraId="376B8E08" w14:textId="77777777" w:rsidR="00CA5E49" w:rsidRDefault="00CA5E49" w:rsidP="00712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B2BEF" w14:textId="77777777" w:rsidR="00712333" w:rsidRDefault="007123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94B9B" w14:textId="77777777" w:rsidR="00712333" w:rsidRDefault="007123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2A088" w14:textId="77777777" w:rsidR="00712333" w:rsidRDefault="007123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9FD6D8" w14:textId="77777777" w:rsidR="00CA5E49" w:rsidRDefault="00CA5E49" w:rsidP="00712333">
      <w:pPr>
        <w:spacing w:after="0" w:line="240" w:lineRule="auto"/>
      </w:pPr>
      <w:r>
        <w:separator/>
      </w:r>
    </w:p>
  </w:footnote>
  <w:footnote w:type="continuationSeparator" w:id="0">
    <w:p w14:paraId="3D19066E" w14:textId="77777777" w:rsidR="00CA5E49" w:rsidRDefault="00CA5E49" w:rsidP="007123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8C2CE" w14:textId="77777777" w:rsidR="00712333" w:rsidRDefault="007123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2A3F6" w14:textId="297F7763" w:rsidR="00712333" w:rsidRDefault="007123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ED915" w14:textId="77777777" w:rsidR="00712333" w:rsidRDefault="007123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D008B"/>
    <w:multiLevelType w:val="hybridMultilevel"/>
    <w:tmpl w:val="4D763E52"/>
    <w:lvl w:ilvl="0" w:tplc="088888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507F99"/>
    <w:multiLevelType w:val="hybridMultilevel"/>
    <w:tmpl w:val="4CE0B364"/>
    <w:lvl w:ilvl="0" w:tplc="1966B69C">
      <w:start w:val="48"/>
      <w:numFmt w:val="decimal"/>
      <w:lvlText w:val="(%1)"/>
      <w:lvlJc w:val="left"/>
      <w:pPr>
        <w:ind w:left="783" w:hanging="667"/>
      </w:pPr>
      <w:rPr>
        <w:rFonts w:ascii="Arial" w:eastAsia="Arial" w:hAnsi="Arial" w:cs="Arial" w:hint="default"/>
        <w:color w:val="67615E"/>
        <w:spacing w:val="-1"/>
        <w:w w:val="93"/>
        <w:sz w:val="34"/>
        <w:szCs w:val="34"/>
      </w:rPr>
    </w:lvl>
    <w:lvl w:ilvl="1" w:tplc="0BE8172E">
      <w:start w:val="1"/>
      <w:numFmt w:val="upperLetter"/>
      <w:lvlText w:val="(%2)"/>
      <w:lvlJc w:val="left"/>
      <w:pPr>
        <w:ind w:left="1516" w:hanging="690"/>
      </w:pPr>
      <w:rPr>
        <w:rFonts w:hint="default"/>
        <w:w w:val="93"/>
      </w:rPr>
    </w:lvl>
    <w:lvl w:ilvl="2" w:tplc="95C8A208">
      <w:start w:val="1"/>
      <w:numFmt w:val="lowerRoman"/>
      <w:lvlText w:val="(%3)"/>
      <w:lvlJc w:val="left"/>
      <w:pPr>
        <w:ind w:left="2183" w:hanging="685"/>
      </w:pPr>
      <w:rPr>
        <w:rFonts w:hint="default"/>
        <w:spacing w:val="-2"/>
        <w:w w:val="87"/>
      </w:rPr>
    </w:lvl>
    <w:lvl w:ilvl="3" w:tplc="B09841CA">
      <w:start w:val="1"/>
      <w:numFmt w:val="decimal"/>
      <w:lvlText w:val="(%4)"/>
      <w:lvlJc w:val="left"/>
      <w:pPr>
        <w:ind w:left="2620" w:hanging="472"/>
      </w:pPr>
      <w:rPr>
        <w:rFonts w:asciiTheme="minorHAnsi" w:eastAsia="Arial" w:hAnsiTheme="minorHAnsi" w:cstheme="minorHAnsi" w:hint="default"/>
        <w:color w:val="282825"/>
        <w:spacing w:val="0"/>
        <w:w w:val="88"/>
        <w:sz w:val="22"/>
        <w:szCs w:val="22"/>
      </w:rPr>
    </w:lvl>
    <w:lvl w:ilvl="4" w:tplc="9918A7AE">
      <w:numFmt w:val="bullet"/>
      <w:lvlText w:val="•"/>
      <w:lvlJc w:val="left"/>
      <w:pPr>
        <w:ind w:left="3908" w:hanging="472"/>
      </w:pPr>
      <w:rPr>
        <w:rFonts w:hint="default"/>
      </w:rPr>
    </w:lvl>
    <w:lvl w:ilvl="5" w:tplc="6DF4C01A">
      <w:numFmt w:val="bullet"/>
      <w:lvlText w:val="•"/>
      <w:lvlJc w:val="left"/>
      <w:pPr>
        <w:ind w:left="5197" w:hanging="472"/>
      </w:pPr>
      <w:rPr>
        <w:rFonts w:hint="default"/>
      </w:rPr>
    </w:lvl>
    <w:lvl w:ilvl="6" w:tplc="3776F2AE">
      <w:numFmt w:val="bullet"/>
      <w:lvlText w:val="•"/>
      <w:lvlJc w:val="left"/>
      <w:pPr>
        <w:ind w:left="6486" w:hanging="472"/>
      </w:pPr>
      <w:rPr>
        <w:rFonts w:hint="default"/>
      </w:rPr>
    </w:lvl>
    <w:lvl w:ilvl="7" w:tplc="883CDAB2">
      <w:numFmt w:val="bullet"/>
      <w:lvlText w:val="•"/>
      <w:lvlJc w:val="left"/>
      <w:pPr>
        <w:ind w:left="7775" w:hanging="472"/>
      </w:pPr>
      <w:rPr>
        <w:rFonts w:hint="default"/>
      </w:rPr>
    </w:lvl>
    <w:lvl w:ilvl="8" w:tplc="91EA2D6E">
      <w:numFmt w:val="bullet"/>
      <w:lvlText w:val="•"/>
      <w:lvlJc w:val="left"/>
      <w:pPr>
        <w:ind w:left="9063" w:hanging="472"/>
      </w:pPr>
      <w:rPr>
        <w:rFonts w:hint="default"/>
      </w:rPr>
    </w:lvl>
  </w:abstractNum>
  <w:abstractNum w:abstractNumId="2" w15:restartNumberingAfterBreak="0">
    <w:nsid w:val="3DBF78C7"/>
    <w:multiLevelType w:val="hybridMultilevel"/>
    <w:tmpl w:val="6B78695C"/>
    <w:lvl w:ilvl="0" w:tplc="983E2C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9707F76"/>
    <w:multiLevelType w:val="hybridMultilevel"/>
    <w:tmpl w:val="1BC23FBA"/>
    <w:lvl w:ilvl="0" w:tplc="51D6CE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0A4605D"/>
    <w:multiLevelType w:val="hybridMultilevel"/>
    <w:tmpl w:val="993046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CE33C4"/>
    <w:multiLevelType w:val="hybridMultilevel"/>
    <w:tmpl w:val="7384F21C"/>
    <w:lvl w:ilvl="0" w:tplc="71728A3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0A51A4"/>
    <w:multiLevelType w:val="hybridMultilevel"/>
    <w:tmpl w:val="777400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1F6817"/>
    <w:multiLevelType w:val="hybridMultilevel"/>
    <w:tmpl w:val="DEB448A6"/>
    <w:lvl w:ilvl="0" w:tplc="21B0B7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28E7525"/>
    <w:multiLevelType w:val="hybridMultilevel"/>
    <w:tmpl w:val="11BCD96E"/>
    <w:lvl w:ilvl="0" w:tplc="797027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251025"/>
    <w:multiLevelType w:val="hybridMultilevel"/>
    <w:tmpl w:val="22D22E6E"/>
    <w:lvl w:ilvl="0" w:tplc="AC5A9D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DFC045C"/>
    <w:multiLevelType w:val="hybridMultilevel"/>
    <w:tmpl w:val="A48AEB28"/>
    <w:lvl w:ilvl="0" w:tplc="2FDEA5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8"/>
  </w:num>
  <w:num w:numId="4">
    <w:abstractNumId w:val="10"/>
  </w:num>
  <w:num w:numId="5">
    <w:abstractNumId w:val="0"/>
  </w:num>
  <w:num w:numId="6">
    <w:abstractNumId w:val="5"/>
  </w:num>
  <w:num w:numId="7">
    <w:abstractNumId w:val="2"/>
  </w:num>
  <w:num w:numId="8">
    <w:abstractNumId w:val="9"/>
  </w:num>
  <w:num w:numId="9">
    <w:abstractNumId w:val="3"/>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44F"/>
    <w:rsid w:val="000B31BB"/>
    <w:rsid w:val="001D6D42"/>
    <w:rsid w:val="001F10A2"/>
    <w:rsid w:val="0024733C"/>
    <w:rsid w:val="00347EF0"/>
    <w:rsid w:val="00377A95"/>
    <w:rsid w:val="003C1B1C"/>
    <w:rsid w:val="003C5497"/>
    <w:rsid w:val="003D3EE7"/>
    <w:rsid w:val="00483B81"/>
    <w:rsid w:val="00544D7F"/>
    <w:rsid w:val="005730AA"/>
    <w:rsid w:val="00576213"/>
    <w:rsid w:val="0060748C"/>
    <w:rsid w:val="0061344F"/>
    <w:rsid w:val="00697CE2"/>
    <w:rsid w:val="006B26CA"/>
    <w:rsid w:val="006D20F0"/>
    <w:rsid w:val="006F1659"/>
    <w:rsid w:val="00712333"/>
    <w:rsid w:val="00767A14"/>
    <w:rsid w:val="007E1F5D"/>
    <w:rsid w:val="008559C4"/>
    <w:rsid w:val="00936A85"/>
    <w:rsid w:val="00961BF4"/>
    <w:rsid w:val="00987A5D"/>
    <w:rsid w:val="009E02FB"/>
    <w:rsid w:val="00A04E9D"/>
    <w:rsid w:val="00A12CD8"/>
    <w:rsid w:val="00A34C81"/>
    <w:rsid w:val="00B00A29"/>
    <w:rsid w:val="00B068EE"/>
    <w:rsid w:val="00B5707D"/>
    <w:rsid w:val="00B71EDC"/>
    <w:rsid w:val="00C8337A"/>
    <w:rsid w:val="00C9281C"/>
    <w:rsid w:val="00CA5E49"/>
    <w:rsid w:val="00D63EFF"/>
    <w:rsid w:val="00DA08C4"/>
    <w:rsid w:val="00DC41C3"/>
    <w:rsid w:val="00E11A7C"/>
    <w:rsid w:val="00E5529A"/>
    <w:rsid w:val="00FA0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803A5D"/>
  <w15:chartTrackingRefBased/>
  <w15:docId w15:val="{14FFC76F-C2B1-40AF-9C76-CC2B734FA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34C81"/>
    <w:pPr>
      <w:ind w:left="720"/>
      <w:contextualSpacing/>
    </w:pPr>
  </w:style>
  <w:style w:type="paragraph" w:styleId="Header">
    <w:name w:val="header"/>
    <w:basedOn w:val="Normal"/>
    <w:link w:val="HeaderChar"/>
    <w:uiPriority w:val="99"/>
    <w:unhideWhenUsed/>
    <w:rsid w:val="007123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333"/>
  </w:style>
  <w:style w:type="paragraph" w:styleId="Footer">
    <w:name w:val="footer"/>
    <w:basedOn w:val="Normal"/>
    <w:link w:val="FooterChar"/>
    <w:uiPriority w:val="99"/>
    <w:unhideWhenUsed/>
    <w:rsid w:val="007123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333"/>
  </w:style>
  <w:style w:type="paragraph" w:styleId="BodyText">
    <w:name w:val="Body Text"/>
    <w:basedOn w:val="Normal"/>
    <w:link w:val="BodyTextChar"/>
    <w:uiPriority w:val="1"/>
    <w:qFormat/>
    <w:rsid w:val="003C1B1C"/>
    <w:pPr>
      <w:widowControl w:val="0"/>
      <w:autoSpaceDE w:val="0"/>
      <w:autoSpaceDN w:val="0"/>
      <w:spacing w:after="0" w:line="240" w:lineRule="auto"/>
    </w:pPr>
    <w:rPr>
      <w:rFonts w:ascii="Arial" w:eastAsia="Arial" w:hAnsi="Arial" w:cs="Arial"/>
      <w:sz w:val="34"/>
      <w:szCs w:val="34"/>
    </w:rPr>
  </w:style>
  <w:style w:type="character" w:customStyle="1" w:styleId="BodyTextChar">
    <w:name w:val="Body Text Char"/>
    <w:basedOn w:val="DefaultParagraphFont"/>
    <w:link w:val="BodyText"/>
    <w:uiPriority w:val="1"/>
    <w:rsid w:val="003C1B1C"/>
    <w:rPr>
      <w:rFonts w:ascii="Arial" w:eastAsia="Arial" w:hAnsi="Arial" w:cs="Arial"/>
      <w:sz w:val="34"/>
      <w:szCs w:val="34"/>
    </w:rPr>
  </w:style>
  <w:style w:type="paragraph" w:styleId="BalloonText">
    <w:name w:val="Balloon Text"/>
    <w:basedOn w:val="Normal"/>
    <w:link w:val="BalloonTextChar"/>
    <w:uiPriority w:val="99"/>
    <w:semiHidden/>
    <w:unhideWhenUsed/>
    <w:rsid w:val="00A12C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CD8"/>
    <w:rPr>
      <w:rFonts w:ascii="Segoe UI" w:hAnsi="Segoe UI" w:cs="Segoe UI"/>
      <w:sz w:val="18"/>
      <w:szCs w:val="18"/>
    </w:rPr>
  </w:style>
  <w:style w:type="character" w:styleId="PlaceholderText">
    <w:name w:val="Placeholder Text"/>
    <w:basedOn w:val="DefaultParagraphFont"/>
    <w:uiPriority w:val="99"/>
    <w:semiHidden/>
    <w:rsid w:val="00B71EDC"/>
    <w:rPr>
      <w:color w:val="808080"/>
    </w:rPr>
  </w:style>
  <w:style w:type="character" w:customStyle="1" w:styleId="Style1">
    <w:name w:val="Style1"/>
    <w:basedOn w:val="DefaultParagraphFont"/>
    <w:uiPriority w:val="1"/>
    <w:rsid w:val="006D20F0"/>
    <w:rPr>
      <w:rFonts w:ascii="Calibri" w:hAnsi="Calibri"/>
      <w:color w:val="2E74B5" w:themeColor="accent5" w:themeShade="BF"/>
      <w:sz w:val="22"/>
    </w:rPr>
  </w:style>
  <w:style w:type="character" w:customStyle="1" w:styleId="Style2">
    <w:name w:val="Style2"/>
    <w:basedOn w:val="DefaultParagraphFont"/>
    <w:uiPriority w:val="1"/>
    <w:rsid w:val="006D20F0"/>
    <w:rPr>
      <w:rFonts w:ascii="Calibri" w:hAnsi="Calibri"/>
      <w:color w:val="2E74B5" w:themeColor="accent5" w:themeShade="BF"/>
      <w:sz w:val="22"/>
    </w:rPr>
  </w:style>
  <w:style w:type="character" w:customStyle="1" w:styleId="Style3">
    <w:name w:val="Style3"/>
    <w:basedOn w:val="DefaultParagraphFont"/>
    <w:uiPriority w:val="1"/>
    <w:rsid w:val="006D20F0"/>
    <w:rPr>
      <w:rFonts w:ascii="Calibri" w:hAnsi="Calibri"/>
      <w:color w:val="2F5496" w:themeColor="accent1" w:themeShade="BF"/>
      <w:sz w:val="22"/>
    </w:rPr>
  </w:style>
  <w:style w:type="character" w:customStyle="1" w:styleId="Style4">
    <w:name w:val="Style4"/>
    <w:basedOn w:val="DefaultParagraphFont"/>
    <w:uiPriority w:val="1"/>
    <w:rsid w:val="006D20F0"/>
    <w:rPr>
      <w:rFonts w:ascii="Calibri" w:hAnsi="Calibri"/>
      <w:color w:val="2F5496" w:themeColor="accent1" w:themeShade="BF"/>
      <w:sz w:val="22"/>
    </w:rPr>
  </w:style>
  <w:style w:type="character" w:customStyle="1" w:styleId="Style5">
    <w:name w:val="Style5"/>
    <w:basedOn w:val="DefaultParagraphFont"/>
    <w:uiPriority w:val="1"/>
    <w:rsid w:val="006D20F0"/>
    <w:rPr>
      <w:rFonts w:ascii="Calibri" w:hAnsi="Calibri"/>
      <w:color w:val="2F5496" w:themeColor="accent1" w:themeShade="BF"/>
      <w:sz w:val="22"/>
    </w:rPr>
  </w:style>
  <w:style w:type="character" w:customStyle="1" w:styleId="Style6">
    <w:name w:val="Style6"/>
    <w:basedOn w:val="DefaultParagraphFont"/>
    <w:uiPriority w:val="1"/>
    <w:rsid w:val="006D20F0"/>
    <w:rPr>
      <w:rFonts w:ascii="Calibri" w:hAnsi="Calibri"/>
      <w:color w:val="2F5496" w:themeColor="accent1" w:themeShade="BF"/>
      <w:sz w:val="22"/>
    </w:rPr>
  </w:style>
  <w:style w:type="character" w:customStyle="1" w:styleId="Style7">
    <w:name w:val="Style7"/>
    <w:basedOn w:val="DefaultParagraphFont"/>
    <w:uiPriority w:val="1"/>
    <w:rsid w:val="006D20F0"/>
    <w:rPr>
      <w:rFonts w:ascii="Calibri" w:hAnsi="Calibri"/>
      <w:color w:val="2F5496" w:themeColor="accent1" w:themeShade="BF"/>
      <w:sz w:val="22"/>
    </w:rPr>
  </w:style>
  <w:style w:type="character" w:customStyle="1" w:styleId="Style8">
    <w:name w:val="Style8"/>
    <w:basedOn w:val="DefaultParagraphFont"/>
    <w:uiPriority w:val="1"/>
    <w:rsid w:val="006D20F0"/>
    <w:rPr>
      <w:rFonts w:ascii="Calibri" w:hAnsi="Calibri"/>
      <w:color w:val="2F5496" w:themeColor="accent1" w:themeShade="BF"/>
      <w:sz w:val="22"/>
    </w:rPr>
  </w:style>
  <w:style w:type="character" w:customStyle="1" w:styleId="Style9">
    <w:name w:val="Style9"/>
    <w:basedOn w:val="DefaultParagraphFont"/>
    <w:uiPriority w:val="1"/>
    <w:rsid w:val="006D20F0"/>
    <w:rPr>
      <w:rFonts w:ascii="Calibri" w:hAnsi="Calibri"/>
      <w:color w:val="2F5496" w:themeColor="accent1" w:themeShade="BF"/>
      <w:sz w:val="22"/>
    </w:rPr>
  </w:style>
  <w:style w:type="character" w:customStyle="1" w:styleId="Style10">
    <w:name w:val="Style10"/>
    <w:basedOn w:val="DefaultParagraphFont"/>
    <w:uiPriority w:val="1"/>
    <w:rsid w:val="006D20F0"/>
    <w:rPr>
      <w:rFonts w:ascii="Calibri" w:hAnsi="Calibri"/>
      <w:color w:val="2F5496" w:themeColor="accent1" w:themeShade="BF"/>
      <w:sz w:val="22"/>
    </w:rPr>
  </w:style>
  <w:style w:type="character" w:customStyle="1" w:styleId="Style11">
    <w:name w:val="Style11"/>
    <w:basedOn w:val="DefaultParagraphFont"/>
    <w:uiPriority w:val="1"/>
    <w:rsid w:val="006D20F0"/>
    <w:rPr>
      <w:rFonts w:ascii="Calibri" w:hAnsi="Calibri"/>
      <w:color w:val="2F5496" w:themeColor="accent1" w:themeShade="BF"/>
      <w:sz w:val="22"/>
    </w:rPr>
  </w:style>
  <w:style w:type="character" w:customStyle="1" w:styleId="Style12">
    <w:name w:val="Style12"/>
    <w:basedOn w:val="DefaultParagraphFont"/>
    <w:uiPriority w:val="1"/>
    <w:rsid w:val="006D20F0"/>
    <w:rPr>
      <w:rFonts w:ascii="Calibri" w:hAnsi="Calibri"/>
      <w:color w:val="2F5496" w:themeColor="accent1" w:themeShade="BF"/>
      <w:sz w:val="22"/>
    </w:rPr>
  </w:style>
  <w:style w:type="character" w:customStyle="1" w:styleId="Style13">
    <w:name w:val="Style13"/>
    <w:basedOn w:val="DefaultParagraphFont"/>
    <w:uiPriority w:val="1"/>
    <w:rsid w:val="001D6D42"/>
    <w:rPr>
      <w:rFonts w:ascii="Calibri" w:hAnsi="Calibri"/>
      <w:color w:val="2F5496" w:themeColor="accent1" w:themeShade="BF"/>
      <w:sz w:val="22"/>
    </w:rPr>
  </w:style>
  <w:style w:type="character" w:customStyle="1" w:styleId="Style14">
    <w:name w:val="Style14"/>
    <w:basedOn w:val="DefaultParagraphFont"/>
    <w:uiPriority w:val="1"/>
    <w:rsid w:val="001D6D42"/>
    <w:rPr>
      <w:rFonts w:ascii="Calibri" w:hAnsi="Calibri"/>
      <w:color w:val="2F5496" w:themeColor="accent1" w:themeShade="BF"/>
      <w:sz w:val="22"/>
    </w:rPr>
  </w:style>
  <w:style w:type="character" w:customStyle="1" w:styleId="Style15">
    <w:name w:val="Style15"/>
    <w:basedOn w:val="DefaultParagraphFont"/>
    <w:uiPriority w:val="1"/>
    <w:rsid w:val="001D6D42"/>
    <w:rPr>
      <w:rFonts w:ascii="Calibri" w:hAnsi="Calibri"/>
      <w:color w:val="2F5496" w:themeColor="accent1" w:themeShade="BF"/>
      <w:sz w:val="22"/>
    </w:rPr>
  </w:style>
  <w:style w:type="character" w:customStyle="1" w:styleId="Style16">
    <w:name w:val="Style16"/>
    <w:basedOn w:val="DefaultParagraphFont"/>
    <w:uiPriority w:val="1"/>
    <w:rsid w:val="001D6D42"/>
    <w:rPr>
      <w:rFonts w:ascii="Calibri" w:hAnsi="Calibri"/>
      <w:color w:val="2F5496" w:themeColor="accent1" w:themeShade="B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BBD5C2C0E614BA6B68EC5914BB7FCB7"/>
        <w:category>
          <w:name w:val="General"/>
          <w:gallery w:val="placeholder"/>
        </w:category>
        <w:types>
          <w:type w:val="bbPlcHdr"/>
        </w:types>
        <w:behaviors>
          <w:behavior w:val="content"/>
        </w:behaviors>
        <w:guid w:val="{8D6518A6-183D-42ED-BD02-FF008F87A013}"/>
      </w:docPartPr>
      <w:docPartBody>
        <w:p w:rsidR="00314D06" w:rsidRDefault="00314D06" w:rsidP="00314D06">
          <w:pPr>
            <w:pStyle w:val="EBBD5C2C0E614BA6B68EC5914BB7FCB76"/>
          </w:pPr>
          <w:r w:rsidRPr="00483B81">
            <w:rPr>
              <w:rStyle w:val="PlaceholderText"/>
              <w:color w:val="2E74B5" w:themeColor="accent5" w:themeShade="BF"/>
            </w:rPr>
            <w:t>Click or tap here to enter text.</w:t>
          </w:r>
        </w:p>
      </w:docPartBody>
    </w:docPart>
    <w:docPart>
      <w:docPartPr>
        <w:name w:val="A0EE64AB633F4A18B6806A050D64C699"/>
        <w:category>
          <w:name w:val="General"/>
          <w:gallery w:val="placeholder"/>
        </w:category>
        <w:types>
          <w:type w:val="bbPlcHdr"/>
        </w:types>
        <w:behaviors>
          <w:behavior w:val="content"/>
        </w:behaviors>
        <w:guid w:val="{86F32713-24C5-41C6-9F55-7D54F5EFE3A1}"/>
      </w:docPartPr>
      <w:docPartBody>
        <w:p w:rsidR="00314D06" w:rsidRDefault="00314D06" w:rsidP="00314D06">
          <w:pPr>
            <w:pStyle w:val="A0EE64AB633F4A18B6806A050D64C6996"/>
          </w:pPr>
          <w:r w:rsidRPr="00B068EE">
            <w:rPr>
              <w:rStyle w:val="PlaceholderText"/>
              <w:color w:val="2E74B5" w:themeColor="accent5" w:themeShade="BF"/>
            </w:rPr>
            <w:t>Click or tap here to enter text.</w:t>
          </w:r>
        </w:p>
      </w:docPartBody>
    </w:docPart>
    <w:docPart>
      <w:docPartPr>
        <w:name w:val="DBC2ADE93A9C47138B2B660B2E298EEE"/>
        <w:category>
          <w:name w:val="General"/>
          <w:gallery w:val="placeholder"/>
        </w:category>
        <w:types>
          <w:type w:val="bbPlcHdr"/>
        </w:types>
        <w:behaviors>
          <w:behavior w:val="content"/>
        </w:behaviors>
        <w:guid w:val="{9C1C2464-977F-4C3F-807C-CD58D43BF057}"/>
      </w:docPartPr>
      <w:docPartBody>
        <w:p w:rsidR="00314D06" w:rsidRDefault="00314D06" w:rsidP="00314D06">
          <w:pPr>
            <w:pStyle w:val="DBC2ADE93A9C47138B2B660B2E298EEE6"/>
          </w:pPr>
          <w:r w:rsidRPr="00B068EE">
            <w:rPr>
              <w:rStyle w:val="PlaceholderText"/>
              <w:color w:val="2E74B5" w:themeColor="accent5" w:themeShade="BF"/>
            </w:rPr>
            <w:t>Click or tap here to enter text.</w:t>
          </w:r>
        </w:p>
      </w:docPartBody>
    </w:docPart>
    <w:docPart>
      <w:docPartPr>
        <w:name w:val="C01B5689B1864A56B4E8B0C36053B402"/>
        <w:category>
          <w:name w:val="General"/>
          <w:gallery w:val="placeholder"/>
        </w:category>
        <w:types>
          <w:type w:val="bbPlcHdr"/>
        </w:types>
        <w:behaviors>
          <w:behavior w:val="content"/>
        </w:behaviors>
        <w:guid w:val="{E32B0804-BC5B-44F4-BD18-A0A20A00FF6D}"/>
      </w:docPartPr>
      <w:docPartBody>
        <w:p w:rsidR="00314D06" w:rsidRDefault="00314D06" w:rsidP="00314D06">
          <w:pPr>
            <w:pStyle w:val="C01B5689B1864A56B4E8B0C36053B4026"/>
          </w:pPr>
          <w:r w:rsidRPr="00B068EE">
            <w:rPr>
              <w:rStyle w:val="PlaceholderText"/>
              <w:color w:val="2E74B5" w:themeColor="accent5" w:themeShade="BF"/>
            </w:rPr>
            <w:t>Click or tap here to enter text.</w:t>
          </w:r>
        </w:p>
      </w:docPartBody>
    </w:docPart>
    <w:docPart>
      <w:docPartPr>
        <w:name w:val="2BBF08BC79774224B1266C10B7E70B56"/>
        <w:category>
          <w:name w:val="General"/>
          <w:gallery w:val="placeholder"/>
        </w:category>
        <w:types>
          <w:type w:val="bbPlcHdr"/>
        </w:types>
        <w:behaviors>
          <w:behavior w:val="content"/>
        </w:behaviors>
        <w:guid w:val="{A67A92AD-C052-47BA-9A0F-3E782E01191D}"/>
      </w:docPartPr>
      <w:docPartBody>
        <w:p w:rsidR="00314D06" w:rsidRDefault="00314D06" w:rsidP="00314D06">
          <w:pPr>
            <w:pStyle w:val="2BBF08BC79774224B1266C10B7E70B566"/>
          </w:pPr>
          <w:r w:rsidRPr="00B068EE">
            <w:rPr>
              <w:rStyle w:val="PlaceholderText"/>
              <w:color w:val="2E74B5" w:themeColor="accent5" w:themeShade="BF"/>
            </w:rPr>
            <w:t>Click or tap here to enter text.</w:t>
          </w:r>
        </w:p>
      </w:docPartBody>
    </w:docPart>
    <w:docPart>
      <w:docPartPr>
        <w:name w:val="4F630D57ECB447E9B5EB09610FA6C7EF"/>
        <w:category>
          <w:name w:val="General"/>
          <w:gallery w:val="placeholder"/>
        </w:category>
        <w:types>
          <w:type w:val="bbPlcHdr"/>
        </w:types>
        <w:behaviors>
          <w:behavior w:val="content"/>
        </w:behaviors>
        <w:guid w:val="{368BEF6B-464C-490D-9A48-3C551617CA0F}"/>
      </w:docPartPr>
      <w:docPartBody>
        <w:p w:rsidR="00314D06" w:rsidRDefault="00314D06" w:rsidP="00314D06">
          <w:pPr>
            <w:pStyle w:val="4F630D57ECB447E9B5EB09610FA6C7EF6"/>
          </w:pPr>
          <w:r w:rsidRPr="00B068EE">
            <w:rPr>
              <w:rStyle w:val="PlaceholderText"/>
              <w:color w:val="2E74B5" w:themeColor="accent5" w:themeShade="BF"/>
            </w:rPr>
            <w:t>Click or tap here to enter text.</w:t>
          </w:r>
        </w:p>
      </w:docPartBody>
    </w:docPart>
    <w:docPart>
      <w:docPartPr>
        <w:name w:val="2844763180E64A778CB69F58FF345B2D"/>
        <w:category>
          <w:name w:val="General"/>
          <w:gallery w:val="placeholder"/>
        </w:category>
        <w:types>
          <w:type w:val="bbPlcHdr"/>
        </w:types>
        <w:behaviors>
          <w:behavior w:val="content"/>
        </w:behaviors>
        <w:guid w:val="{5E4C5BCA-6607-4B28-9D67-6E0B369B1F0D}"/>
      </w:docPartPr>
      <w:docPartBody>
        <w:p w:rsidR="00314D06" w:rsidRDefault="00314D06" w:rsidP="00314D06">
          <w:pPr>
            <w:pStyle w:val="2844763180E64A778CB69F58FF345B2D6"/>
          </w:pPr>
          <w:r w:rsidRPr="00B068EE">
            <w:rPr>
              <w:rStyle w:val="PlaceholderText"/>
              <w:color w:val="2E74B5" w:themeColor="accent5" w:themeShade="BF"/>
            </w:rPr>
            <w:t>Click or tap here to enter text.</w:t>
          </w:r>
        </w:p>
      </w:docPartBody>
    </w:docPart>
    <w:docPart>
      <w:docPartPr>
        <w:name w:val="C26CF3C51EBA4BC9A3310EDD2992F381"/>
        <w:category>
          <w:name w:val="General"/>
          <w:gallery w:val="placeholder"/>
        </w:category>
        <w:types>
          <w:type w:val="bbPlcHdr"/>
        </w:types>
        <w:behaviors>
          <w:behavior w:val="content"/>
        </w:behaviors>
        <w:guid w:val="{F693A5DA-A495-4157-B3D5-6C9ECE341DC2}"/>
      </w:docPartPr>
      <w:docPartBody>
        <w:p w:rsidR="00314D06" w:rsidRDefault="00314D06" w:rsidP="00314D06">
          <w:pPr>
            <w:pStyle w:val="C26CF3C51EBA4BC9A3310EDD2992F3816"/>
          </w:pPr>
          <w:r w:rsidRPr="00B068EE">
            <w:rPr>
              <w:rStyle w:val="PlaceholderText"/>
              <w:color w:val="2E74B5" w:themeColor="accent5" w:themeShade="BF"/>
            </w:rPr>
            <w:t>Click or tap here to enter text.</w:t>
          </w:r>
        </w:p>
      </w:docPartBody>
    </w:docPart>
    <w:docPart>
      <w:docPartPr>
        <w:name w:val="33EF8382474F400BAC357850BDA1015F"/>
        <w:category>
          <w:name w:val="General"/>
          <w:gallery w:val="placeholder"/>
        </w:category>
        <w:types>
          <w:type w:val="bbPlcHdr"/>
        </w:types>
        <w:behaviors>
          <w:behavior w:val="content"/>
        </w:behaviors>
        <w:guid w:val="{A43415EE-3794-4DE1-B9FA-7FC53710CAA1}"/>
      </w:docPartPr>
      <w:docPartBody>
        <w:p w:rsidR="00314D06" w:rsidRDefault="00314D06" w:rsidP="00314D06">
          <w:pPr>
            <w:pStyle w:val="33EF8382474F400BAC357850BDA1015F6"/>
          </w:pPr>
          <w:r w:rsidRPr="00B068EE">
            <w:rPr>
              <w:rStyle w:val="PlaceholderText"/>
              <w:color w:val="2E74B5" w:themeColor="accent5" w:themeShade="BF"/>
            </w:rPr>
            <w:t>Click or tap here to enter text.</w:t>
          </w:r>
        </w:p>
      </w:docPartBody>
    </w:docPart>
    <w:docPart>
      <w:docPartPr>
        <w:name w:val="F357258223824258AE6F7C23036300CF"/>
        <w:category>
          <w:name w:val="General"/>
          <w:gallery w:val="placeholder"/>
        </w:category>
        <w:types>
          <w:type w:val="bbPlcHdr"/>
        </w:types>
        <w:behaviors>
          <w:behavior w:val="content"/>
        </w:behaviors>
        <w:guid w:val="{F2CB3B7E-E826-4D96-959C-341C7F5AFA87}"/>
      </w:docPartPr>
      <w:docPartBody>
        <w:p w:rsidR="00314D06" w:rsidRDefault="00314D06" w:rsidP="00314D06">
          <w:pPr>
            <w:pStyle w:val="F357258223824258AE6F7C23036300CF6"/>
          </w:pPr>
          <w:r w:rsidRPr="00B068EE">
            <w:rPr>
              <w:rStyle w:val="PlaceholderText"/>
              <w:color w:val="2E74B5" w:themeColor="accent5" w:themeShade="BF"/>
            </w:rPr>
            <w:t>Click or tap here to enter text.</w:t>
          </w:r>
        </w:p>
      </w:docPartBody>
    </w:docPart>
    <w:docPart>
      <w:docPartPr>
        <w:name w:val="5C5D9F17B17044648E0F0AB8455F374F"/>
        <w:category>
          <w:name w:val="General"/>
          <w:gallery w:val="placeholder"/>
        </w:category>
        <w:types>
          <w:type w:val="bbPlcHdr"/>
        </w:types>
        <w:behaviors>
          <w:behavior w:val="content"/>
        </w:behaviors>
        <w:guid w:val="{A763623D-73D5-4180-AF0F-8AD8DCA292C5}"/>
      </w:docPartPr>
      <w:docPartBody>
        <w:p w:rsidR="00314D06" w:rsidRDefault="00314D06" w:rsidP="00314D06">
          <w:pPr>
            <w:pStyle w:val="5C5D9F17B17044648E0F0AB8455F374F6"/>
          </w:pPr>
          <w:r w:rsidRPr="00B068EE">
            <w:rPr>
              <w:rStyle w:val="PlaceholderText"/>
              <w:color w:val="2E74B5" w:themeColor="accent5" w:themeShade="BF"/>
            </w:rPr>
            <w:t>Click or tap here to enter text.</w:t>
          </w:r>
        </w:p>
      </w:docPartBody>
    </w:docPart>
    <w:docPart>
      <w:docPartPr>
        <w:name w:val="A0CB70B853A8452DA3D2130072EC4BF9"/>
        <w:category>
          <w:name w:val="General"/>
          <w:gallery w:val="placeholder"/>
        </w:category>
        <w:types>
          <w:type w:val="bbPlcHdr"/>
        </w:types>
        <w:behaviors>
          <w:behavior w:val="content"/>
        </w:behaviors>
        <w:guid w:val="{F6100EDA-D222-426D-ACF9-CDD5C9738ECA}"/>
      </w:docPartPr>
      <w:docPartBody>
        <w:p w:rsidR="00314D06" w:rsidRDefault="00314D06" w:rsidP="00314D06">
          <w:pPr>
            <w:pStyle w:val="A0CB70B853A8452DA3D2130072EC4BF96"/>
          </w:pPr>
          <w:r w:rsidRPr="00B068EE">
            <w:rPr>
              <w:rStyle w:val="PlaceholderText"/>
              <w:color w:val="2E74B5" w:themeColor="accent5" w:themeShade="BF"/>
            </w:rPr>
            <w:t>Click or tap here to enter text.</w:t>
          </w:r>
        </w:p>
      </w:docPartBody>
    </w:docPart>
    <w:docPart>
      <w:docPartPr>
        <w:name w:val="F6531766202D433A9661960DD9CE8339"/>
        <w:category>
          <w:name w:val="General"/>
          <w:gallery w:val="placeholder"/>
        </w:category>
        <w:types>
          <w:type w:val="bbPlcHdr"/>
        </w:types>
        <w:behaviors>
          <w:behavior w:val="content"/>
        </w:behaviors>
        <w:guid w:val="{155A7027-5428-4230-ADBF-EB2A2F7A49C8}"/>
      </w:docPartPr>
      <w:docPartBody>
        <w:p w:rsidR="00314D06" w:rsidRDefault="00314D06" w:rsidP="00314D06">
          <w:pPr>
            <w:pStyle w:val="F6531766202D433A9661960DD9CE83395"/>
          </w:pPr>
          <w:r w:rsidRPr="00B068EE">
            <w:rPr>
              <w:rStyle w:val="PlaceholderText"/>
              <w:color w:val="2E74B5" w:themeColor="accent5" w:themeShade="BF"/>
            </w:rPr>
            <w:t>Click or tap here to enter text.</w:t>
          </w:r>
        </w:p>
      </w:docPartBody>
    </w:docPart>
    <w:docPart>
      <w:docPartPr>
        <w:name w:val="18AFDEC8139E4F088AE078AAD5A99799"/>
        <w:category>
          <w:name w:val="General"/>
          <w:gallery w:val="placeholder"/>
        </w:category>
        <w:types>
          <w:type w:val="bbPlcHdr"/>
        </w:types>
        <w:behaviors>
          <w:behavior w:val="content"/>
        </w:behaviors>
        <w:guid w:val="{28947943-67D8-4A45-9A84-EEECD56A745E}"/>
      </w:docPartPr>
      <w:docPartBody>
        <w:p w:rsidR="00314D06" w:rsidRDefault="00314D06" w:rsidP="00314D06">
          <w:pPr>
            <w:pStyle w:val="18AFDEC8139E4F088AE078AAD5A997995"/>
          </w:pPr>
          <w:r w:rsidRPr="00B068EE">
            <w:rPr>
              <w:rStyle w:val="PlaceholderText"/>
              <w:color w:val="2E74B5" w:themeColor="accent5" w:themeShade="BF"/>
            </w:rPr>
            <w:t>Click or tap here to enter text.</w:t>
          </w:r>
        </w:p>
      </w:docPartBody>
    </w:docPart>
    <w:docPart>
      <w:docPartPr>
        <w:name w:val="0C83F9C9019C4B95A29429C9CCB785F5"/>
        <w:category>
          <w:name w:val="General"/>
          <w:gallery w:val="placeholder"/>
        </w:category>
        <w:types>
          <w:type w:val="bbPlcHdr"/>
        </w:types>
        <w:behaviors>
          <w:behavior w:val="content"/>
        </w:behaviors>
        <w:guid w:val="{FEBECC3D-2D73-4342-B360-4821A6EEB45C}"/>
      </w:docPartPr>
      <w:docPartBody>
        <w:p w:rsidR="00314D06" w:rsidRDefault="00314D06" w:rsidP="00314D06">
          <w:pPr>
            <w:pStyle w:val="0C83F9C9019C4B95A29429C9CCB785F54"/>
          </w:pPr>
          <w:r w:rsidRPr="00B068EE">
            <w:rPr>
              <w:rStyle w:val="PlaceholderText"/>
              <w:color w:val="2E74B5" w:themeColor="accent5" w:themeShade="BF"/>
            </w:rPr>
            <w:t>Click or tap here to enter text</w:t>
          </w:r>
          <w:r w:rsidRPr="0053651A">
            <w:rPr>
              <w:rStyle w:val="PlaceholderText"/>
            </w:rPr>
            <w:t>.</w:t>
          </w:r>
        </w:p>
      </w:docPartBody>
    </w:docPart>
    <w:docPart>
      <w:docPartPr>
        <w:name w:val="9A692BC7D0E445A0B268CDAFC03823F3"/>
        <w:category>
          <w:name w:val="General"/>
          <w:gallery w:val="placeholder"/>
        </w:category>
        <w:types>
          <w:type w:val="bbPlcHdr"/>
        </w:types>
        <w:behaviors>
          <w:behavior w:val="content"/>
        </w:behaviors>
        <w:guid w:val="{56CDE13B-90D3-4137-A6F9-BF9A01400B4C}"/>
      </w:docPartPr>
      <w:docPartBody>
        <w:p w:rsidR="00314D06" w:rsidRDefault="00314D06" w:rsidP="00314D06">
          <w:pPr>
            <w:pStyle w:val="9A692BC7D0E445A0B268CDAFC03823F33"/>
          </w:pPr>
          <w:r w:rsidRPr="00B00A29">
            <w:rPr>
              <w:rStyle w:val="PlaceholderText"/>
              <w:color w:val="2E74B5" w:themeColor="accent5" w:themeShade="BF"/>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6C9"/>
    <w:rsid w:val="00314D06"/>
    <w:rsid w:val="00931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D06"/>
    <w:rPr>
      <w:color w:val="808080"/>
    </w:rPr>
  </w:style>
  <w:style w:type="paragraph" w:customStyle="1" w:styleId="EBBD5C2C0E614BA6B68EC5914BB7FCB7">
    <w:name w:val="EBBD5C2C0E614BA6B68EC5914BB7FCB7"/>
    <w:rsid w:val="009316C9"/>
    <w:pPr>
      <w:ind w:left="720"/>
      <w:contextualSpacing/>
    </w:pPr>
    <w:rPr>
      <w:rFonts w:eastAsiaTheme="minorHAnsi"/>
    </w:rPr>
  </w:style>
  <w:style w:type="paragraph" w:customStyle="1" w:styleId="A0EE64AB633F4A18B6806A050D64C699">
    <w:name w:val="A0EE64AB633F4A18B6806A050D64C699"/>
    <w:rsid w:val="009316C9"/>
    <w:pPr>
      <w:ind w:left="720"/>
      <w:contextualSpacing/>
    </w:pPr>
    <w:rPr>
      <w:rFonts w:eastAsiaTheme="minorHAnsi"/>
    </w:rPr>
  </w:style>
  <w:style w:type="paragraph" w:customStyle="1" w:styleId="DBC2ADE93A9C47138B2B660B2E298EEE">
    <w:name w:val="DBC2ADE93A9C47138B2B660B2E298EEE"/>
    <w:rsid w:val="009316C9"/>
    <w:pPr>
      <w:ind w:left="720"/>
      <w:contextualSpacing/>
    </w:pPr>
    <w:rPr>
      <w:rFonts w:eastAsiaTheme="minorHAnsi"/>
    </w:rPr>
  </w:style>
  <w:style w:type="paragraph" w:customStyle="1" w:styleId="C01B5689B1864A56B4E8B0C36053B402">
    <w:name w:val="C01B5689B1864A56B4E8B0C36053B402"/>
    <w:rsid w:val="009316C9"/>
    <w:pPr>
      <w:ind w:left="720"/>
      <w:contextualSpacing/>
    </w:pPr>
    <w:rPr>
      <w:rFonts w:eastAsiaTheme="minorHAnsi"/>
    </w:rPr>
  </w:style>
  <w:style w:type="paragraph" w:customStyle="1" w:styleId="2BBF08BC79774224B1266C10B7E70B56">
    <w:name w:val="2BBF08BC79774224B1266C10B7E70B56"/>
    <w:rsid w:val="009316C9"/>
    <w:pPr>
      <w:ind w:left="720"/>
      <w:contextualSpacing/>
    </w:pPr>
    <w:rPr>
      <w:rFonts w:eastAsiaTheme="minorHAnsi"/>
    </w:rPr>
  </w:style>
  <w:style w:type="paragraph" w:customStyle="1" w:styleId="4F630D57ECB447E9B5EB09610FA6C7EF">
    <w:name w:val="4F630D57ECB447E9B5EB09610FA6C7EF"/>
    <w:rsid w:val="009316C9"/>
    <w:pPr>
      <w:ind w:left="720"/>
      <w:contextualSpacing/>
    </w:pPr>
    <w:rPr>
      <w:rFonts w:eastAsiaTheme="minorHAnsi"/>
    </w:rPr>
  </w:style>
  <w:style w:type="paragraph" w:customStyle="1" w:styleId="EF7E866CEB2D4FC09DE9FC19125BF14B">
    <w:name w:val="EF7E866CEB2D4FC09DE9FC19125BF14B"/>
    <w:rsid w:val="009316C9"/>
    <w:pPr>
      <w:ind w:left="720"/>
      <w:contextualSpacing/>
    </w:pPr>
    <w:rPr>
      <w:rFonts w:eastAsiaTheme="minorHAnsi"/>
    </w:rPr>
  </w:style>
  <w:style w:type="paragraph" w:customStyle="1" w:styleId="2844763180E64A778CB69F58FF345B2D">
    <w:name w:val="2844763180E64A778CB69F58FF345B2D"/>
    <w:rsid w:val="009316C9"/>
    <w:pPr>
      <w:ind w:left="720"/>
      <w:contextualSpacing/>
    </w:pPr>
    <w:rPr>
      <w:rFonts w:eastAsiaTheme="minorHAnsi"/>
    </w:rPr>
  </w:style>
  <w:style w:type="paragraph" w:customStyle="1" w:styleId="C26CF3C51EBA4BC9A3310EDD2992F381">
    <w:name w:val="C26CF3C51EBA4BC9A3310EDD2992F381"/>
    <w:rsid w:val="009316C9"/>
    <w:pPr>
      <w:ind w:left="720"/>
      <w:contextualSpacing/>
    </w:pPr>
    <w:rPr>
      <w:rFonts w:eastAsiaTheme="minorHAnsi"/>
    </w:rPr>
  </w:style>
  <w:style w:type="paragraph" w:customStyle="1" w:styleId="33EF8382474F400BAC357850BDA1015F">
    <w:name w:val="33EF8382474F400BAC357850BDA1015F"/>
    <w:rsid w:val="009316C9"/>
    <w:pPr>
      <w:ind w:left="720"/>
      <w:contextualSpacing/>
    </w:pPr>
    <w:rPr>
      <w:rFonts w:eastAsiaTheme="minorHAnsi"/>
    </w:rPr>
  </w:style>
  <w:style w:type="paragraph" w:customStyle="1" w:styleId="F357258223824258AE6F7C23036300CF">
    <w:name w:val="F357258223824258AE6F7C23036300CF"/>
    <w:rsid w:val="009316C9"/>
    <w:pPr>
      <w:ind w:left="720"/>
      <w:contextualSpacing/>
    </w:pPr>
    <w:rPr>
      <w:rFonts w:eastAsiaTheme="minorHAnsi"/>
    </w:rPr>
  </w:style>
  <w:style w:type="paragraph" w:customStyle="1" w:styleId="5E87860CAAF048A797298CD3F387454F">
    <w:name w:val="5E87860CAAF048A797298CD3F387454F"/>
    <w:rsid w:val="009316C9"/>
    <w:pPr>
      <w:ind w:left="720"/>
      <w:contextualSpacing/>
    </w:pPr>
    <w:rPr>
      <w:rFonts w:eastAsiaTheme="minorHAnsi"/>
    </w:rPr>
  </w:style>
  <w:style w:type="paragraph" w:customStyle="1" w:styleId="C4B7A8242ECF4A85B59BC469CB60A800">
    <w:name w:val="C4B7A8242ECF4A85B59BC469CB60A800"/>
    <w:rsid w:val="009316C9"/>
    <w:pPr>
      <w:ind w:left="720"/>
      <w:contextualSpacing/>
    </w:pPr>
    <w:rPr>
      <w:rFonts w:eastAsiaTheme="minorHAnsi"/>
    </w:rPr>
  </w:style>
  <w:style w:type="paragraph" w:customStyle="1" w:styleId="5C5D9F17B17044648E0F0AB8455F374F">
    <w:name w:val="5C5D9F17B17044648E0F0AB8455F374F"/>
    <w:rsid w:val="009316C9"/>
    <w:pPr>
      <w:ind w:left="720"/>
      <w:contextualSpacing/>
    </w:pPr>
    <w:rPr>
      <w:rFonts w:eastAsiaTheme="minorHAnsi"/>
    </w:rPr>
  </w:style>
  <w:style w:type="paragraph" w:customStyle="1" w:styleId="A0CB70B853A8452DA3D2130072EC4BF9">
    <w:name w:val="A0CB70B853A8452DA3D2130072EC4BF9"/>
    <w:rsid w:val="009316C9"/>
    <w:pPr>
      <w:ind w:left="720"/>
      <w:contextualSpacing/>
    </w:pPr>
    <w:rPr>
      <w:rFonts w:eastAsiaTheme="minorHAnsi"/>
    </w:rPr>
  </w:style>
  <w:style w:type="paragraph" w:customStyle="1" w:styleId="EBBD5C2C0E614BA6B68EC5914BB7FCB71">
    <w:name w:val="EBBD5C2C0E614BA6B68EC5914BB7FCB71"/>
    <w:rsid w:val="009316C9"/>
    <w:pPr>
      <w:ind w:left="720"/>
      <w:contextualSpacing/>
    </w:pPr>
    <w:rPr>
      <w:rFonts w:eastAsiaTheme="minorHAnsi"/>
    </w:rPr>
  </w:style>
  <w:style w:type="paragraph" w:customStyle="1" w:styleId="F6531766202D433A9661960DD9CE8339">
    <w:name w:val="F6531766202D433A9661960DD9CE8339"/>
    <w:rsid w:val="009316C9"/>
    <w:pPr>
      <w:ind w:left="720"/>
      <w:contextualSpacing/>
    </w:pPr>
    <w:rPr>
      <w:rFonts w:eastAsiaTheme="minorHAnsi"/>
    </w:rPr>
  </w:style>
  <w:style w:type="paragraph" w:customStyle="1" w:styleId="A0EE64AB633F4A18B6806A050D64C6991">
    <w:name w:val="A0EE64AB633F4A18B6806A050D64C6991"/>
    <w:rsid w:val="009316C9"/>
    <w:pPr>
      <w:ind w:left="720"/>
      <w:contextualSpacing/>
    </w:pPr>
    <w:rPr>
      <w:rFonts w:eastAsiaTheme="minorHAnsi"/>
    </w:rPr>
  </w:style>
  <w:style w:type="paragraph" w:customStyle="1" w:styleId="DBC2ADE93A9C47138B2B660B2E298EEE1">
    <w:name w:val="DBC2ADE93A9C47138B2B660B2E298EEE1"/>
    <w:rsid w:val="009316C9"/>
    <w:pPr>
      <w:ind w:left="720"/>
      <w:contextualSpacing/>
    </w:pPr>
    <w:rPr>
      <w:rFonts w:eastAsiaTheme="minorHAnsi"/>
    </w:rPr>
  </w:style>
  <w:style w:type="paragraph" w:customStyle="1" w:styleId="C01B5689B1864A56B4E8B0C36053B4021">
    <w:name w:val="C01B5689B1864A56B4E8B0C36053B4021"/>
    <w:rsid w:val="009316C9"/>
    <w:pPr>
      <w:ind w:left="720"/>
      <w:contextualSpacing/>
    </w:pPr>
    <w:rPr>
      <w:rFonts w:eastAsiaTheme="minorHAnsi"/>
    </w:rPr>
  </w:style>
  <w:style w:type="paragraph" w:customStyle="1" w:styleId="2BBF08BC79774224B1266C10B7E70B561">
    <w:name w:val="2BBF08BC79774224B1266C10B7E70B561"/>
    <w:rsid w:val="009316C9"/>
    <w:pPr>
      <w:ind w:left="720"/>
      <w:contextualSpacing/>
    </w:pPr>
    <w:rPr>
      <w:rFonts w:eastAsiaTheme="minorHAnsi"/>
    </w:rPr>
  </w:style>
  <w:style w:type="paragraph" w:customStyle="1" w:styleId="4F630D57ECB447E9B5EB09610FA6C7EF1">
    <w:name w:val="4F630D57ECB447E9B5EB09610FA6C7EF1"/>
    <w:rsid w:val="009316C9"/>
    <w:pPr>
      <w:ind w:left="720"/>
      <w:contextualSpacing/>
    </w:pPr>
    <w:rPr>
      <w:rFonts w:eastAsiaTheme="minorHAnsi"/>
    </w:rPr>
  </w:style>
  <w:style w:type="paragraph" w:customStyle="1" w:styleId="18AFDEC8139E4F088AE078AAD5A99799">
    <w:name w:val="18AFDEC8139E4F088AE078AAD5A99799"/>
    <w:rsid w:val="009316C9"/>
    <w:pPr>
      <w:ind w:left="720"/>
      <w:contextualSpacing/>
    </w:pPr>
    <w:rPr>
      <w:rFonts w:eastAsiaTheme="minorHAnsi"/>
    </w:rPr>
  </w:style>
  <w:style w:type="paragraph" w:customStyle="1" w:styleId="2844763180E64A778CB69F58FF345B2D1">
    <w:name w:val="2844763180E64A778CB69F58FF345B2D1"/>
    <w:rsid w:val="009316C9"/>
    <w:pPr>
      <w:ind w:left="720"/>
      <w:contextualSpacing/>
    </w:pPr>
    <w:rPr>
      <w:rFonts w:eastAsiaTheme="minorHAnsi"/>
    </w:rPr>
  </w:style>
  <w:style w:type="paragraph" w:customStyle="1" w:styleId="C26CF3C51EBA4BC9A3310EDD2992F3811">
    <w:name w:val="C26CF3C51EBA4BC9A3310EDD2992F3811"/>
    <w:rsid w:val="009316C9"/>
    <w:pPr>
      <w:ind w:left="720"/>
      <w:contextualSpacing/>
    </w:pPr>
    <w:rPr>
      <w:rFonts w:eastAsiaTheme="minorHAnsi"/>
    </w:rPr>
  </w:style>
  <w:style w:type="paragraph" w:customStyle="1" w:styleId="33EF8382474F400BAC357850BDA1015F1">
    <w:name w:val="33EF8382474F400BAC357850BDA1015F1"/>
    <w:rsid w:val="009316C9"/>
    <w:pPr>
      <w:ind w:left="720"/>
      <w:contextualSpacing/>
    </w:pPr>
    <w:rPr>
      <w:rFonts w:eastAsiaTheme="minorHAnsi"/>
    </w:rPr>
  </w:style>
  <w:style w:type="paragraph" w:customStyle="1" w:styleId="F357258223824258AE6F7C23036300CF1">
    <w:name w:val="F357258223824258AE6F7C23036300CF1"/>
    <w:rsid w:val="009316C9"/>
    <w:pPr>
      <w:ind w:left="720"/>
      <w:contextualSpacing/>
    </w:pPr>
    <w:rPr>
      <w:rFonts w:eastAsiaTheme="minorHAnsi"/>
    </w:rPr>
  </w:style>
  <w:style w:type="paragraph" w:customStyle="1" w:styleId="5E87860CAAF048A797298CD3F387454F1">
    <w:name w:val="5E87860CAAF048A797298CD3F387454F1"/>
    <w:rsid w:val="009316C9"/>
    <w:pPr>
      <w:ind w:left="720"/>
      <w:contextualSpacing/>
    </w:pPr>
    <w:rPr>
      <w:rFonts w:eastAsiaTheme="minorHAnsi"/>
    </w:rPr>
  </w:style>
  <w:style w:type="paragraph" w:customStyle="1" w:styleId="C4B7A8242ECF4A85B59BC469CB60A8001">
    <w:name w:val="C4B7A8242ECF4A85B59BC469CB60A8001"/>
    <w:rsid w:val="009316C9"/>
    <w:pPr>
      <w:ind w:left="720"/>
      <w:contextualSpacing/>
    </w:pPr>
    <w:rPr>
      <w:rFonts w:eastAsiaTheme="minorHAnsi"/>
    </w:rPr>
  </w:style>
  <w:style w:type="paragraph" w:customStyle="1" w:styleId="5C5D9F17B17044648E0F0AB8455F374F1">
    <w:name w:val="5C5D9F17B17044648E0F0AB8455F374F1"/>
    <w:rsid w:val="009316C9"/>
    <w:pPr>
      <w:ind w:left="720"/>
      <w:contextualSpacing/>
    </w:pPr>
    <w:rPr>
      <w:rFonts w:eastAsiaTheme="minorHAnsi"/>
    </w:rPr>
  </w:style>
  <w:style w:type="paragraph" w:customStyle="1" w:styleId="A0CB70B853A8452DA3D2130072EC4BF91">
    <w:name w:val="A0CB70B853A8452DA3D2130072EC4BF91"/>
    <w:rsid w:val="009316C9"/>
    <w:pPr>
      <w:ind w:left="720"/>
      <w:contextualSpacing/>
    </w:pPr>
    <w:rPr>
      <w:rFonts w:eastAsiaTheme="minorHAnsi"/>
    </w:rPr>
  </w:style>
  <w:style w:type="paragraph" w:customStyle="1" w:styleId="EBBD5C2C0E614BA6B68EC5914BB7FCB72">
    <w:name w:val="EBBD5C2C0E614BA6B68EC5914BB7FCB72"/>
    <w:rsid w:val="009316C9"/>
    <w:pPr>
      <w:ind w:left="720"/>
      <w:contextualSpacing/>
    </w:pPr>
    <w:rPr>
      <w:rFonts w:eastAsiaTheme="minorHAnsi"/>
    </w:rPr>
  </w:style>
  <w:style w:type="paragraph" w:customStyle="1" w:styleId="F6531766202D433A9661960DD9CE83391">
    <w:name w:val="F6531766202D433A9661960DD9CE83391"/>
    <w:rsid w:val="009316C9"/>
    <w:pPr>
      <w:ind w:left="720"/>
      <w:contextualSpacing/>
    </w:pPr>
    <w:rPr>
      <w:rFonts w:eastAsiaTheme="minorHAnsi"/>
    </w:rPr>
  </w:style>
  <w:style w:type="paragraph" w:customStyle="1" w:styleId="A0EE64AB633F4A18B6806A050D64C6992">
    <w:name w:val="A0EE64AB633F4A18B6806A050D64C6992"/>
    <w:rsid w:val="009316C9"/>
    <w:pPr>
      <w:ind w:left="720"/>
      <w:contextualSpacing/>
    </w:pPr>
    <w:rPr>
      <w:rFonts w:eastAsiaTheme="minorHAnsi"/>
    </w:rPr>
  </w:style>
  <w:style w:type="paragraph" w:customStyle="1" w:styleId="DBC2ADE93A9C47138B2B660B2E298EEE2">
    <w:name w:val="DBC2ADE93A9C47138B2B660B2E298EEE2"/>
    <w:rsid w:val="009316C9"/>
    <w:pPr>
      <w:ind w:left="720"/>
      <w:contextualSpacing/>
    </w:pPr>
    <w:rPr>
      <w:rFonts w:eastAsiaTheme="minorHAnsi"/>
    </w:rPr>
  </w:style>
  <w:style w:type="paragraph" w:customStyle="1" w:styleId="C01B5689B1864A56B4E8B0C36053B4022">
    <w:name w:val="C01B5689B1864A56B4E8B0C36053B4022"/>
    <w:rsid w:val="009316C9"/>
    <w:pPr>
      <w:ind w:left="720"/>
      <w:contextualSpacing/>
    </w:pPr>
    <w:rPr>
      <w:rFonts w:eastAsiaTheme="minorHAnsi"/>
    </w:rPr>
  </w:style>
  <w:style w:type="paragraph" w:customStyle="1" w:styleId="2BBF08BC79774224B1266C10B7E70B562">
    <w:name w:val="2BBF08BC79774224B1266C10B7E70B562"/>
    <w:rsid w:val="009316C9"/>
    <w:pPr>
      <w:ind w:left="720"/>
      <w:contextualSpacing/>
    </w:pPr>
    <w:rPr>
      <w:rFonts w:eastAsiaTheme="minorHAnsi"/>
    </w:rPr>
  </w:style>
  <w:style w:type="paragraph" w:customStyle="1" w:styleId="4F630D57ECB447E9B5EB09610FA6C7EF2">
    <w:name w:val="4F630D57ECB447E9B5EB09610FA6C7EF2"/>
    <w:rsid w:val="009316C9"/>
    <w:pPr>
      <w:ind w:left="720"/>
      <w:contextualSpacing/>
    </w:pPr>
    <w:rPr>
      <w:rFonts w:eastAsiaTheme="minorHAnsi"/>
    </w:rPr>
  </w:style>
  <w:style w:type="paragraph" w:customStyle="1" w:styleId="18AFDEC8139E4F088AE078AAD5A997991">
    <w:name w:val="18AFDEC8139E4F088AE078AAD5A997991"/>
    <w:rsid w:val="009316C9"/>
    <w:pPr>
      <w:ind w:left="720"/>
      <w:contextualSpacing/>
    </w:pPr>
    <w:rPr>
      <w:rFonts w:eastAsiaTheme="minorHAnsi"/>
    </w:rPr>
  </w:style>
  <w:style w:type="paragraph" w:customStyle="1" w:styleId="2844763180E64A778CB69F58FF345B2D2">
    <w:name w:val="2844763180E64A778CB69F58FF345B2D2"/>
    <w:rsid w:val="009316C9"/>
    <w:pPr>
      <w:ind w:left="720"/>
      <w:contextualSpacing/>
    </w:pPr>
    <w:rPr>
      <w:rFonts w:eastAsiaTheme="minorHAnsi"/>
    </w:rPr>
  </w:style>
  <w:style w:type="paragraph" w:customStyle="1" w:styleId="C26CF3C51EBA4BC9A3310EDD2992F3812">
    <w:name w:val="C26CF3C51EBA4BC9A3310EDD2992F3812"/>
    <w:rsid w:val="009316C9"/>
    <w:pPr>
      <w:ind w:left="720"/>
      <w:contextualSpacing/>
    </w:pPr>
    <w:rPr>
      <w:rFonts w:eastAsiaTheme="minorHAnsi"/>
    </w:rPr>
  </w:style>
  <w:style w:type="paragraph" w:customStyle="1" w:styleId="33EF8382474F400BAC357850BDA1015F2">
    <w:name w:val="33EF8382474F400BAC357850BDA1015F2"/>
    <w:rsid w:val="009316C9"/>
    <w:pPr>
      <w:ind w:left="720"/>
      <w:contextualSpacing/>
    </w:pPr>
    <w:rPr>
      <w:rFonts w:eastAsiaTheme="minorHAnsi"/>
    </w:rPr>
  </w:style>
  <w:style w:type="paragraph" w:customStyle="1" w:styleId="F357258223824258AE6F7C23036300CF2">
    <w:name w:val="F357258223824258AE6F7C23036300CF2"/>
    <w:rsid w:val="009316C9"/>
    <w:pPr>
      <w:ind w:left="720"/>
      <w:contextualSpacing/>
    </w:pPr>
    <w:rPr>
      <w:rFonts w:eastAsiaTheme="minorHAnsi"/>
    </w:rPr>
  </w:style>
  <w:style w:type="paragraph" w:customStyle="1" w:styleId="0C83F9C9019C4B95A29429C9CCB785F5">
    <w:name w:val="0C83F9C9019C4B95A29429C9CCB785F5"/>
    <w:rsid w:val="009316C9"/>
    <w:pPr>
      <w:ind w:left="720"/>
      <w:contextualSpacing/>
    </w:pPr>
    <w:rPr>
      <w:rFonts w:eastAsiaTheme="minorHAnsi"/>
    </w:rPr>
  </w:style>
  <w:style w:type="paragraph" w:customStyle="1" w:styleId="C4B7A8242ECF4A85B59BC469CB60A8002">
    <w:name w:val="C4B7A8242ECF4A85B59BC469CB60A8002"/>
    <w:rsid w:val="009316C9"/>
    <w:pPr>
      <w:ind w:left="720"/>
      <w:contextualSpacing/>
    </w:pPr>
    <w:rPr>
      <w:rFonts w:eastAsiaTheme="minorHAnsi"/>
    </w:rPr>
  </w:style>
  <w:style w:type="paragraph" w:customStyle="1" w:styleId="5C5D9F17B17044648E0F0AB8455F374F2">
    <w:name w:val="5C5D9F17B17044648E0F0AB8455F374F2"/>
    <w:rsid w:val="009316C9"/>
    <w:pPr>
      <w:ind w:left="720"/>
      <w:contextualSpacing/>
    </w:pPr>
    <w:rPr>
      <w:rFonts w:eastAsiaTheme="minorHAnsi"/>
    </w:rPr>
  </w:style>
  <w:style w:type="paragraph" w:customStyle="1" w:styleId="A0CB70B853A8452DA3D2130072EC4BF92">
    <w:name w:val="A0CB70B853A8452DA3D2130072EC4BF92"/>
    <w:rsid w:val="009316C9"/>
    <w:pPr>
      <w:ind w:left="720"/>
      <w:contextualSpacing/>
    </w:pPr>
    <w:rPr>
      <w:rFonts w:eastAsiaTheme="minorHAnsi"/>
    </w:rPr>
  </w:style>
  <w:style w:type="paragraph" w:customStyle="1" w:styleId="EBBD5C2C0E614BA6B68EC5914BB7FCB73">
    <w:name w:val="EBBD5C2C0E614BA6B68EC5914BB7FCB73"/>
    <w:rsid w:val="009316C9"/>
    <w:pPr>
      <w:ind w:left="720"/>
      <w:contextualSpacing/>
    </w:pPr>
    <w:rPr>
      <w:rFonts w:eastAsiaTheme="minorHAnsi"/>
    </w:rPr>
  </w:style>
  <w:style w:type="paragraph" w:customStyle="1" w:styleId="F6531766202D433A9661960DD9CE83392">
    <w:name w:val="F6531766202D433A9661960DD9CE83392"/>
    <w:rsid w:val="009316C9"/>
    <w:pPr>
      <w:ind w:left="720"/>
      <w:contextualSpacing/>
    </w:pPr>
    <w:rPr>
      <w:rFonts w:eastAsiaTheme="minorHAnsi"/>
    </w:rPr>
  </w:style>
  <w:style w:type="paragraph" w:customStyle="1" w:styleId="A0EE64AB633F4A18B6806A050D64C6993">
    <w:name w:val="A0EE64AB633F4A18B6806A050D64C6993"/>
    <w:rsid w:val="009316C9"/>
    <w:pPr>
      <w:ind w:left="720"/>
      <w:contextualSpacing/>
    </w:pPr>
    <w:rPr>
      <w:rFonts w:eastAsiaTheme="minorHAnsi"/>
    </w:rPr>
  </w:style>
  <w:style w:type="paragraph" w:customStyle="1" w:styleId="DBC2ADE93A9C47138B2B660B2E298EEE3">
    <w:name w:val="DBC2ADE93A9C47138B2B660B2E298EEE3"/>
    <w:rsid w:val="009316C9"/>
    <w:pPr>
      <w:ind w:left="720"/>
      <w:contextualSpacing/>
    </w:pPr>
    <w:rPr>
      <w:rFonts w:eastAsiaTheme="minorHAnsi"/>
    </w:rPr>
  </w:style>
  <w:style w:type="paragraph" w:customStyle="1" w:styleId="C01B5689B1864A56B4E8B0C36053B4023">
    <w:name w:val="C01B5689B1864A56B4E8B0C36053B4023"/>
    <w:rsid w:val="009316C9"/>
    <w:pPr>
      <w:ind w:left="720"/>
      <w:contextualSpacing/>
    </w:pPr>
    <w:rPr>
      <w:rFonts w:eastAsiaTheme="minorHAnsi"/>
    </w:rPr>
  </w:style>
  <w:style w:type="paragraph" w:customStyle="1" w:styleId="2BBF08BC79774224B1266C10B7E70B563">
    <w:name w:val="2BBF08BC79774224B1266C10B7E70B563"/>
    <w:rsid w:val="009316C9"/>
    <w:pPr>
      <w:ind w:left="720"/>
      <w:contextualSpacing/>
    </w:pPr>
    <w:rPr>
      <w:rFonts w:eastAsiaTheme="minorHAnsi"/>
    </w:rPr>
  </w:style>
  <w:style w:type="paragraph" w:customStyle="1" w:styleId="4F630D57ECB447E9B5EB09610FA6C7EF3">
    <w:name w:val="4F630D57ECB447E9B5EB09610FA6C7EF3"/>
    <w:rsid w:val="009316C9"/>
    <w:pPr>
      <w:ind w:left="720"/>
      <w:contextualSpacing/>
    </w:pPr>
    <w:rPr>
      <w:rFonts w:eastAsiaTheme="minorHAnsi"/>
    </w:rPr>
  </w:style>
  <w:style w:type="paragraph" w:customStyle="1" w:styleId="18AFDEC8139E4F088AE078AAD5A997992">
    <w:name w:val="18AFDEC8139E4F088AE078AAD5A997992"/>
    <w:rsid w:val="009316C9"/>
    <w:pPr>
      <w:ind w:left="720"/>
      <w:contextualSpacing/>
    </w:pPr>
    <w:rPr>
      <w:rFonts w:eastAsiaTheme="minorHAnsi"/>
    </w:rPr>
  </w:style>
  <w:style w:type="paragraph" w:customStyle="1" w:styleId="2844763180E64A778CB69F58FF345B2D3">
    <w:name w:val="2844763180E64A778CB69F58FF345B2D3"/>
    <w:rsid w:val="009316C9"/>
    <w:pPr>
      <w:ind w:left="720"/>
      <w:contextualSpacing/>
    </w:pPr>
    <w:rPr>
      <w:rFonts w:eastAsiaTheme="minorHAnsi"/>
    </w:rPr>
  </w:style>
  <w:style w:type="paragraph" w:customStyle="1" w:styleId="C26CF3C51EBA4BC9A3310EDD2992F3813">
    <w:name w:val="C26CF3C51EBA4BC9A3310EDD2992F3813"/>
    <w:rsid w:val="009316C9"/>
    <w:pPr>
      <w:ind w:left="720"/>
      <w:contextualSpacing/>
    </w:pPr>
    <w:rPr>
      <w:rFonts w:eastAsiaTheme="minorHAnsi"/>
    </w:rPr>
  </w:style>
  <w:style w:type="paragraph" w:customStyle="1" w:styleId="33EF8382474F400BAC357850BDA1015F3">
    <w:name w:val="33EF8382474F400BAC357850BDA1015F3"/>
    <w:rsid w:val="009316C9"/>
    <w:pPr>
      <w:ind w:left="720"/>
      <w:contextualSpacing/>
    </w:pPr>
    <w:rPr>
      <w:rFonts w:eastAsiaTheme="minorHAnsi"/>
    </w:rPr>
  </w:style>
  <w:style w:type="paragraph" w:customStyle="1" w:styleId="F357258223824258AE6F7C23036300CF3">
    <w:name w:val="F357258223824258AE6F7C23036300CF3"/>
    <w:rsid w:val="009316C9"/>
    <w:pPr>
      <w:ind w:left="720"/>
      <w:contextualSpacing/>
    </w:pPr>
    <w:rPr>
      <w:rFonts w:eastAsiaTheme="minorHAnsi"/>
    </w:rPr>
  </w:style>
  <w:style w:type="paragraph" w:customStyle="1" w:styleId="0C83F9C9019C4B95A29429C9CCB785F51">
    <w:name w:val="0C83F9C9019C4B95A29429C9CCB785F51"/>
    <w:rsid w:val="009316C9"/>
    <w:pPr>
      <w:ind w:left="720"/>
      <w:contextualSpacing/>
    </w:pPr>
    <w:rPr>
      <w:rFonts w:eastAsiaTheme="minorHAnsi"/>
    </w:rPr>
  </w:style>
  <w:style w:type="paragraph" w:customStyle="1" w:styleId="9A692BC7D0E445A0B268CDAFC03823F3">
    <w:name w:val="9A692BC7D0E445A0B268CDAFC03823F3"/>
    <w:rsid w:val="009316C9"/>
    <w:pPr>
      <w:ind w:left="720"/>
      <w:contextualSpacing/>
    </w:pPr>
    <w:rPr>
      <w:rFonts w:eastAsiaTheme="minorHAnsi"/>
    </w:rPr>
  </w:style>
  <w:style w:type="paragraph" w:customStyle="1" w:styleId="5C5D9F17B17044648E0F0AB8455F374F3">
    <w:name w:val="5C5D9F17B17044648E0F0AB8455F374F3"/>
    <w:rsid w:val="009316C9"/>
    <w:pPr>
      <w:ind w:left="720"/>
      <w:contextualSpacing/>
    </w:pPr>
    <w:rPr>
      <w:rFonts w:eastAsiaTheme="minorHAnsi"/>
    </w:rPr>
  </w:style>
  <w:style w:type="paragraph" w:customStyle="1" w:styleId="A0CB70B853A8452DA3D2130072EC4BF93">
    <w:name w:val="A0CB70B853A8452DA3D2130072EC4BF93"/>
    <w:rsid w:val="009316C9"/>
    <w:pPr>
      <w:ind w:left="720"/>
      <w:contextualSpacing/>
    </w:pPr>
    <w:rPr>
      <w:rFonts w:eastAsiaTheme="minorHAnsi"/>
    </w:rPr>
  </w:style>
  <w:style w:type="paragraph" w:customStyle="1" w:styleId="EBBD5C2C0E614BA6B68EC5914BB7FCB74">
    <w:name w:val="EBBD5C2C0E614BA6B68EC5914BB7FCB74"/>
    <w:rsid w:val="00314D06"/>
    <w:pPr>
      <w:ind w:left="720"/>
      <w:contextualSpacing/>
    </w:pPr>
    <w:rPr>
      <w:rFonts w:eastAsiaTheme="minorHAnsi"/>
    </w:rPr>
  </w:style>
  <w:style w:type="paragraph" w:customStyle="1" w:styleId="F6531766202D433A9661960DD9CE83393">
    <w:name w:val="F6531766202D433A9661960DD9CE83393"/>
    <w:rsid w:val="00314D06"/>
    <w:pPr>
      <w:ind w:left="720"/>
      <w:contextualSpacing/>
    </w:pPr>
    <w:rPr>
      <w:rFonts w:eastAsiaTheme="minorHAnsi"/>
    </w:rPr>
  </w:style>
  <w:style w:type="paragraph" w:customStyle="1" w:styleId="A0EE64AB633F4A18B6806A050D64C6994">
    <w:name w:val="A0EE64AB633F4A18B6806A050D64C6994"/>
    <w:rsid w:val="00314D06"/>
    <w:pPr>
      <w:ind w:left="720"/>
      <w:contextualSpacing/>
    </w:pPr>
    <w:rPr>
      <w:rFonts w:eastAsiaTheme="minorHAnsi"/>
    </w:rPr>
  </w:style>
  <w:style w:type="paragraph" w:customStyle="1" w:styleId="DBC2ADE93A9C47138B2B660B2E298EEE4">
    <w:name w:val="DBC2ADE93A9C47138B2B660B2E298EEE4"/>
    <w:rsid w:val="00314D06"/>
    <w:pPr>
      <w:ind w:left="720"/>
      <w:contextualSpacing/>
    </w:pPr>
    <w:rPr>
      <w:rFonts w:eastAsiaTheme="minorHAnsi"/>
    </w:rPr>
  </w:style>
  <w:style w:type="paragraph" w:customStyle="1" w:styleId="C01B5689B1864A56B4E8B0C36053B4024">
    <w:name w:val="C01B5689B1864A56B4E8B0C36053B4024"/>
    <w:rsid w:val="00314D06"/>
    <w:pPr>
      <w:ind w:left="720"/>
      <w:contextualSpacing/>
    </w:pPr>
    <w:rPr>
      <w:rFonts w:eastAsiaTheme="minorHAnsi"/>
    </w:rPr>
  </w:style>
  <w:style w:type="paragraph" w:customStyle="1" w:styleId="2BBF08BC79774224B1266C10B7E70B564">
    <w:name w:val="2BBF08BC79774224B1266C10B7E70B564"/>
    <w:rsid w:val="00314D06"/>
    <w:pPr>
      <w:ind w:left="720"/>
      <w:contextualSpacing/>
    </w:pPr>
    <w:rPr>
      <w:rFonts w:eastAsiaTheme="minorHAnsi"/>
    </w:rPr>
  </w:style>
  <w:style w:type="paragraph" w:customStyle="1" w:styleId="4F630D57ECB447E9B5EB09610FA6C7EF4">
    <w:name w:val="4F630D57ECB447E9B5EB09610FA6C7EF4"/>
    <w:rsid w:val="00314D06"/>
    <w:pPr>
      <w:ind w:left="720"/>
      <w:contextualSpacing/>
    </w:pPr>
    <w:rPr>
      <w:rFonts w:eastAsiaTheme="minorHAnsi"/>
    </w:rPr>
  </w:style>
  <w:style w:type="paragraph" w:customStyle="1" w:styleId="18AFDEC8139E4F088AE078AAD5A997993">
    <w:name w:val="18AFDEC8139E4F088AE078AAD5A997993"/>
    <w:rsid w:val="00314D06"/>
    <w:pPr>
      <w:ind w:left="720"/>
      <w:contextualSpacing/>
    </w:pPr>
    <w:rPr>
      <w:rFonts w:eastAsiaTheme="minorHAnsi"/>
    </w:rPr>
  </w:style>
  <w:style w:type="paragraph" w:customStyle="1" w:styleId="2844763180E64A778CB69F58FF345B2D4">
    <w:name w:val="2844763180E64A778CB69F58FF345B2D4"/>
    <w:rsid w:val="00314D06"/>
    <w:pPr>
      <w:ind w:left="720"/>
      <w:contextualSpacing/>
    </w:pPr>
    <w:rPr>
      <w:rFonts w:eastAsiaTheme="minorHAnsi"/>
    </w:rPr>
  </w:style>
  <w:style w:type="paragraph" w:customStyle="1" w:styleId="C26CF3C51EBA4BC9A3310EDD2992F3814">
    <w:name w:val="C26CF3C51EBA4BC9A3310EDD2992F3814"/>
    <w:rsid w:val="00314D06"/>
    <w:pPr>
      <w:ind w:left="720"/>
      <w:contextualSpacing/>
    </w:pPr>
    <w:rPr>
      <w:rFonts w:eastAsiaTheme="minorHAnsi"/>
    </w:rPr>
  </w:style>
  <w:style w:type="paragraph" w:customStyle="1" w:styleId="33EF8382474F400BAC357850BDA1015F4">
    <w:name w:val="33EF8382474F400BAC357850BDA1015F4"/>
    <w:rsid w:val="00314D06"/>
    <w:pPr>
      <w:ind w:left="720"/>
      <w:contextualSpacing/>
    </w:pPr>
    <w:rPr>
      <w:rFonts w:eastAsiaTheme="minorHAnsi"/>
    </w:rPr>
  </w:style>
  <w:style w:type="paragraph" w:customStyle="1" w:styleId="F357258223824258AE6F7C23036300CF4">
    <w:name w:val="F357258223824258AE6F7C23036300CF4"/>
    <w:rsid w:val="00314D06"/>
    <w:pPr>
      <w:ind w:left="720"/>
      <w:contextualSpacing/>
    </w:pPr>
    <w:rPr>
      <w:rFonts w:eastAsiaTheme="minorHAnsi"/>
    </w:rPr>
  </w:style>
  <w:style w:type="paragraph" w:customStyle="1" w:styleId="0C83F9C9019C4B95A29429C9CCB785F52">
    <w:name w:val="0C83F9C9019C4B95A29429C9CCB785F52"/>
    <w:rsid w:val="00314D06"/>
    <w:pPr>
      <w:ind w:left="720"/>
      <w:contextualSpacing/>
    </w:pPr>
    <w:rPr>
      <w:rFonts w:eastAsiaTheme="minorHAnsi"/>
    </w:rPr>
  </w:style>
  <w:style w:type="paragraph" w:customStyle="1" w:styleId="9A692BC7D0E445A0B268CDAFC03823F31">
    <w:name w:val="9A692BC7D0E445A0B268CDAFC03823F31"/>
    <w:rsid w:val="00314D06"/>
    <w:pPr>
      <w:ind w:left="720"/>
      <w:contextualSpacing/>
    </w:pPr>
    <w:rPr>
      <w:rFonts w:eastAsiaTheme="minorHAnsi"/>
    </w:rPr>
  </w:style>
  <w:style w:type="paragraph" w:customStyle="1" w:styleId="5C5D9F17B17044648E0F0AB8455F374F4">
    <w:name w:val="5C5D9F17B17044648E0F0AB8455F374F4"/>
    <w:rsid w:val="00314D06"/>
    <w:pPr>
      <w:ind w:left="720"/>
      <w:contextualSpacing/>
    </w:pPr>
    <w:rPr>
      <w:rFonts w:eastAsiaTheme="minorHAnsi"/>
    </w:rPr>
  </w:style>
  <w:style w:type="paragraph" w:customStyle="1" w:styleId="A0CB70B853A8452DA3D2130072EC4BF94">
    <w:name w:val="A0CB70B853A8452DA3D2130072EC4BF94"/>
    <w:rsid w:val="00314D06"/>
    <w:pPr>
      <w:ind w:left="720"/>
      <w:contextualSpacing/>
    </w:pPr>
    <w:rPr>
      <w:rFonts w:eastAsiaTheme="minorHAnsi"/>
    </w:rPr>
  </w:style>
  <w:style w:type="paragraph" w:customStyle="1" w:styleId="EBBD5C2C0E614BA6B68EC5914BB7FCB75">
    <w:name w:val="EBBD5C2C0E614BA6B68EC5914BB7FCB75"/>
    <w:rsid w:val="00314D06"/>
    <w:pPr>
      <w:ind w:left="720"/>
      <w:contextualSpacing/>
    </w:pPr>
    <w:rPr>
      <w:rFonts w:eastAsiaTheme="minorHAnsi"/>
    </w:rPr>
  </w:style>
  <w:style w:type="paragraph" w:customStyle="1" w:styleId="F6531766202D433A9661960DD9CE83394">
    <w:name w:val="F6531766202D433A9661960DD9CE83394"/>
    <w:rsid w:val="00314D06"/>
    <w:pPr>
      <w:ind w:left="720"/>
      <w:contextualSpacing/>
    </w:pPr>
    <w:rPr>
      <w:rFonts w:eastAsiaTheme="minorHAnsi"/>
    </w:rPr>
  </w:style>
  <w:style w:type="paragraph" w:customStyle="1" w:styleId="A0EE64AB633F4A18B6806A050D64C6995">
    <w:name w:val="A0EE64AB633F4A18B6806A050D64C6995"/>
    <w:rsid w:val="00314D06"/>
    <w:pPr>
      <w:ind w:left="720"/>
      <w:contextualSpacing/>
    </w:pPr>
    <w:rPr>
      <w:rFonts w:eastAsiaTheme="minorHAnsi"/>
    </w:rPr>
  </w:style>
  <w:style w:type="paragraph" w:customStyle="1" w:styleId="DBC2ADE93A9C47138B2B660B2E298EEE5">
    <w:name w:val="DBC2ADE93A9C47138B2B660B2E298EEE5"/>
    <w:rsid w:val="00314D06"/>
    <w:pPr>
      <w:ind w:left="720"/>
      <w:contextualSpacing/>
    </w:pPr>
    <w:rPr>
      <w:rFonts w:eastAsiaTheme="minorHAnsi"/>
    </w:rPr>
  </w:style>
  <w:style w:type="paragraph" w:customStyle="1" w:styleId="C01B5689B1864A56B4E8B0C36053B4025">
    <w:name w:val="C01B5689B1864A56B4E8B0C36053B4025"/>
    <w:rsid w:val="00314D06"/>
    <w:pPr>
      <w:ind w:left="720"/>
      <w:contextualSpacing/>
    </w:pPr>
    <w:rPr>
      <w:rFonts w:eastAsiaTheme="minorHAnsi"/>
    </w:rPr>
  </w:style>
  <w:style w:type="paragraph" w:customStyle="1" w:styleId="2BBF08BC79774224B1266C10B7E70B565">
    <w:name w:val="2BBF08BC79774224B1266C10B7E70B565"/>
    <w:rsid w:val="00314D06"/>
    <w:pPr>
      <w:ind w:left="720"/>
      <w:contextualSpacing/>
    </w:pPr>
    <w:rPr>
      <w:rFonts w:eastAsiaTheme="minorHAnsi"/>
    </w:rPr>
  </w:style>
  <w:style w:type="paragraph" w:customStyle="1" w:styleId="4F630D57ECB447E9B5EB09610FA6C7EF5">
    <w:name w:val="4F630D57ECB447E9B5EB09610FA6C7EF5"/>
    <w:rsid w:val="00314D06"/>
    <w:pPr>
      <w:ind w:left="720"/>
      <w:contextualSpacing/>
    </w:pPr>
    <w:rPr>
      <w:rFonts w:eastAsiaTheme="minorHAnsi"/>
    </w:rPr>
  </w:style>
  <w:style w:type="paragraph" w:customStyle="1" w:styleId="18AFDEC8139E4F088AE078AAD5A997994">
    <w:name w:val="18AFDEC8139E4F088AE078AAD5A997994"/>
    <w:rsid w:val="00314D06"/>
    <w:pPr>
      <w:ind w:left="720"/>
      <w:contextualSpacing/>
    </w:pPr>
    <w:rPr>
      <w:rFonts w:eastAsiaTheme="minorHAnsi"/>
    </w:rPr>
  </w:style>
  <w:style w:type="paragraph" w:customStyle="1" w:styleId="2844763180E64A778CB69F58FF345B2D5">
    <w:name w:val="2844763180E64A778CB69F58FF345B2D5"/>
    <w:rsid w:val="00314D06"/>
    <w:pPr>
      <w:ind w:left="720"/>
      <w:contextualSpacing/>
    </w:pPr>
    <w:rPr>
      <w:rFonts w:eastAsiaTheme="minorHAnsi"/>
    </w:rPr>
  </w:style>
  <w:style w:type="paragraph" w:customStyle="1" w:styleId="C26CF3C51EBA4BC9A3310EDD2992F3815">
    <w:name w:val="C26CF3C51EBA4BC9A3310EDD2992F3815"/>
    <w:rsid w:val="00314D06"/>
    <w:pPr>
      <w:ind w:left="720"/>
      <w:contextualSpacing/>
    </w:pPr>
    <w:rPr>
      <w:rFonts w:eastAsiaTheme="minorHAnsi"/>
    </w:rPr>
  </w:style>
  <w:style w:type="paragraph" w:customStyle="1" w:styleId="33EF8382474F400BAC357850BDA1015F5">
    <w:name w:val="33EF8382474F400BAC357850BDA1015F5"/>
    <w:rsid w:val="00314D06"/>
    <w:pPr>
      <w:ind w:left="720"/>
      <w:contextualSpacing/>
    </w:pPr>
    <w:rPr>
      <w:rFonts w:eastAsiaTheme="minorHAnsi"/>
    </w:rPr>
  </w:style>
  <w:style w:type="paragraph" w:customStyle="1" w:styleId="F357258223824258AE6F7C23036300CF5">
    <w:name w:val="F357258223824258AE6F7C23036300CF5"/>
    <w:rsid w:val="00314D06"/>
    <w:pPr>
      <w:ind w:left="720"/>
      <w:contextualSpacing/>
    </w:pPr>
    <w:rPr>
      <w:rFonts w:eastAsiaTheme="minorHAnsi"/>
    </w:rPr>
  </w:style>
  <w:style w:type="paragraph" w:customStyle="1" w:styleId="0C83F9C9019C4B95A29429C9CCB785F53">
    <w:name w:val="0C83F9C9019C4B95A29429C9CCB785F53"/>
    <w:rsid w:val="00314D06"/>
    <w:pPr>
      <w:ind w:left="720"/>
      <w:contextualSpacing/>
    </w:pPr>
    <w:rPr>
      <w:rFonts w:eastAsiaTheme="minorHAnsi"/>
    </w:rPr>
  </w:style>
  <w:style w:type="paragraph" w:customStyle="1" w:styleId="9A692BC7D0E445A0B268CDAFC03823F32">
    <w:name w:val="9A692BC7D0E445A0B268CDAFC03823F32"/>
    <w:rsid w:val="00314D06"/>
    <w:pPr>
      <w:ind w:left="720"/>
      <w:contextualSpacing/>
    </w:pPr>
    <w:rPr>
      <w:rFonts w:eastAsiaTheme="minorHAnsi"/>
    </w:rPr>
  </w:style>
  <w:style w:type="paragraph" w:customStyle="1" w:styleId="5C5D9F17B17044648E0F0AB8455F374F5">
    <w:name w:val="5C5D9F17B17044648E0F0AB8455F374F5"/>
    <w:rsid w:val="00314D06"/>
    <w:pPr>
      <w:ind w:left="720"/>
      <w:contextualSpacing/>
    </w:pPr>
    <w:rPr>
      <w:rFonts w:eastAsiaTheme="minorHAnsi"/>
    </w:rPr>
  </w:style>
  <w:style w:type="paragraph" w:customStyle="1" w:styleId="A0CB70B853A8452DA3D2130072EC4BF95">
    <w:name w:val="A0CB70B853A8452DA3D2130072EC4BF95"/>
    <w:rsid w:val="00314D06"/>
    <w:pPr>
      <w:ind w:left="720"/>
      <w:contextualSpacing/>
    </w:pPr>
    <w:rPr>
      <w:rFonts w:eastAsiaTheme="minorHAnsi"/>
    </w:rPr>
  </w:style>
  <w:style w:type="paragraph" w:customStyle="1" w:styleId="EBBD5C2C0E614BA6B68EC5914BB7FCB76">
    <w:name w:val="EBBD5C2C0E614BA6B68EC5914BB7FCB76"/>
    <w:rsid w:val="00314D06"/>
    <w:pPr>
      <w:ind w:left="720"/>
      <w:contextualSpacing/>
    </w:pPr>
    <w:rPr>
      <w:rFonts w:eastAsiaTheme="minorHAnsi"/>
    </w:rPr>
  </w:style>
  <w:style w:type="paragraph" w:customStyle="1" w:styleId="F6531766202D433A9661960DD9CE83395">
    <w:name w:val="F6531766202D433A9661960DD9CE83395"/>
    <w:rsid w:val="00314D06"/>
    <w:pPr>
      <w:ind w:left="720"/>
      <w:contextualSpacing/>
    </w:pPr>
    <w:rPr>
      <w:rFonts w:eastAsiaTheme="minorHAnsi"/>
    </w:rPr>
  </w:style>
  <w:style w:type="paragraph" w:customStyle="1" w:styleId="A0EE64AB633F4A18B6806A050D64C6996">
    <w:name w:val="A0EE64AB633F4A18B6806A050D64C6996"/>
    <w:rsid w:val="00314D06"/>
    <w:pPr>
      <w:ind w:left="720"/>
      <w:contextualSpacing/>
    </w:pPr>
    <w:rPr>
      <w:rFonts w:eastAsiaTheme="minorHAnsi"/>
    </w:rPr>
  </w:style>
  <w:style w:type="paragraph" w:customStyle="1" w:styleId="DBC2ADE93A9C47138B2B660B2E298EEE6">
    <w:name w:val="DBC2ADE93A9C47138B2B660B2E298EEE6"/>
    <w:rsid w:val="00314D06"/>
    <w:pPr>
      <w:ind w:left="720"/>
      <w:contextualSpacing/>
    </w:pPr>
    <w:rPr>
      <w:rFonts w:eastAsiaTheme="minorHAnsi"/>
    </w:rPr>
  </w:style>
  <w:style w:type="paragraph" w:customStyle="1" w:styleId="C01B5689B1864A56B4E8B0C36053B4026">
    <w:name w:val="C01B5689B1864A56B4E8B0C36053B4026"/>
    <w:rsid w:val="00314D06"/>
    <w:pPr>
      <w:ind w:left="720"/>
      <w:contextualSpacing/>
    </w:pPr>
    <w:rPr>
      <w:rFonts w:eastAsiaTheme="minorHAnsi"/>
    </w:rPr>
  </w:style>
  <w:style w:type="paragraph" w:customStyle="1" w:styleId="2BBF08BC79774224B1266C10B7E70B566">
    <w:name w:val="2BBF08BC79774224B1266C10B7E70B566"/>
    <w:rsid w:val="00314D06"/>
    <w:pPr>
      <w:ind w:left="720"/>
      <w:contextualSpacing/>
    </w:pPr>
    <w:rPr>
      <w:rFonts w:eastAsiaTheme="minorHAnsi"/>
    </w:rPr>
  </w:style>
  <w:style w:type="paragraph" w:customStyle="1" w:styleId="4F630D57ECB447E9B5EB09610FA6C7EF6">
    <w:name w:val="4F630D57ECB447E9B5EB09610FA6C7EF6"/>
    <w:rsid w:val="00314D06"/>
    <w:pPr>
      <w:ind w:left="720"/>
      <w:contextualSpacing/>
    </w:pPr>
    <w:rPr>
      <w:rFonts w:eastAsiaTheme="minorHAnsi"/>
    </w:rPr>
  </w:style>
  <w:style w:type="paragraph" w:customStyle="1" w:styleId="18AFDEC8139E4F088AE078AAD5A997995">
    <w:name w:val="18AFDEC8139E4F088AE078AAD5A997995"/>
    <w:rsid w:val="00314D06"/>
    <w:pPr>
      <w:ind w:left="720"/>
      <w:contextualSpacing/>
    </w:pPr>
    <w:rPr>
      <w:rFonts w:eastAsiaTheme="minorHAnsi"/>
    </w:rPr>
  </w:style>
  <w:style w:type="paragraph" w:customStyle="1" w:styleId="2844763180E64A778CB69F58FF345B2D6">
    <w:name w:val="2844763180E64A778CB69F58FF345B2D6"/>
    <w:rsid w:val="00314D06"/>
    <w:pPr>
      <w:ind w:left="720"/>
      <w:contextualSpacing/>
    </w:pPr>
    <w:rPr>
      <w:rFonts w:eastAsiaTheme="minorHAnsi"/>
    </w:rPr>
  </w:style>
  <w:style w:type="paragraph" w:customStyle="1" w:styleId="C26CF3C51EBA4BC9A3310EDD2992F3816">
    <w:name w:val="C26CF3C51EBA4BC9A3310EDD2992F3816"/>
    <w:rsid w:val="00314D06"/>
    <w:pPr>
      <w:ind w:left="720"/>
      <w:contextualSpacing/>
    </w:pPr>
    <w:rPr>
      <w:rFonts w:eastAsiaTheme="minorHAnsi"/>
    </w:rPr>
  </w:style>
  <w:style w:type="paragraph" w:customStyle="1" w:styleId="33EF8382474F400BAC357850BDA1015F6">
    <w:name w:val="33EF8382474F400BAC357850BDA1015F6"/>
    <w:rsid w:val="00314D06"/>
    <w:pPr>
      <w:ind w:left="720"/>
      <w:contextualSpacing/>
    </w:pPr>
    <w:rPr>
      <w:rFonts w:eastAsiaTheme="minorHAnsi"/>
    </w:rPr>
  </w:style>
  <w:style w:type="paragraph" w:customStyle="1" w:styleId="F357258223824258AE6F7C23036300CF6">
    <w:name w:val="F357258223824258AE6F7C23036300CF6"/>
    <w:rsid w:val="00314D06"/>
    <w:pPr>
      <w:ind w:left="720"/>
      <w:contextualSpacing/>
    </w:pPr>
    <w:rPr>
      <w:rFonts w:eastAsiaTheme="minorHAnsi"/>
    </w:rPr>
  </w:style>
  <w:style w:type="paragraph" w:customStyle="1" w:styleId="0C83F9C9019C4B95A29429C9CCB785F54">
    <w:name w:val="0C83F9C9019C4B95A29429C9CCB785F54"/>
    <w:rsid w:val="00314D06"/>
    <w:pPr>
      <w:ind w:left="720"/>
      <w:contextualSpacing/>
    </w:pPr>
    <w:rPr>
      <w:rFonts w:eastAsiaTheme="minorHAnsi"/>
    </w:rPr>
  </w:style>
  <w:style w:type="paragraph" w:customStyle="1" w:styleId="9A692BC7D0E445A0B268CDAFC03823F33">
    <w:name w:val="9A692BC7D0E445A0B268CDAFC03823F33"/>
    <w:rsid w:val="00314D06"/>
    <w:pPr>
      <w:ind w:left="720"/>
      <w:contextualSpacing/>
    </w:pPr>
    <w:rPr>
      <w:rFonts w:eastAsiaTheme="minorHAnsi"/>
    </w:rPr>
  </w:style>
  <w:style w:type="paragraph" w:customStyle="1" w:styleId="5C5D9F17B17044648E0F0AB8455F374F6">
    <w:name w:val="5C5D9F17B17044648E0F0AB8455F374F6"/>
    <w:rsid w:val="00314D06"/>
    <w:pPr>
      <w:ind w:left="720"/>
      <w:contextualSpacing/>
    </w:pPr>
    <w:rPr>
      <w:rFonts w:eastAsiaTheme="minorHAnsi"/>
    </w:rPr>
  </w:style>
  <w:style w:type="paragraph" w:customStyle="1" w:styleId="A0CB70B853A8452DA3D2130072EC4BF96">
    <w:name w:val="A0CB70B853A8452DA3D2130072EC4BF96"/>
    <w:rsid w:val="00314D06"/>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Year xmlns="6c247bae-e40d-40c7-91b3-26f1e466c40a">2020</Year>
    <Program_x0020_Type xmlns="6c247bae-e40d-40c7-91b3-26f1e466c40a"/>
    <TaxCatchAll xmlns="1d496aed-39d0-4758-b3cf-4e4773287716"/>
    <Document_x0020_Type xmlns="6c247bae-e40d-40c7-91b3-26f1e466c40a">Accountability</Document_x0020_Type>
    <PublishingExpirationDate xmlns="http://schemas.microsoft.com/sharepoint/v3" xsi:nil="true"/>
    <PublishingStartDate xmlns="http://schemas.microsoft.com/sharepoint/v3" xsi:nil="true"/>
    <Page_x0020_SubHeader xmlns="6c247bae-e40d-40c7-91b3-26f1e466c40a" xsi:nil="true"/>
    <Page xmlns="6c247bae-e40d-40c7-91b3-26f1e466c40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ADDA3E14B7FA49BB927AF7FF0FDB85" ma:contentTypeVersion="9" ma:contentTypeDescription="Create a new document." ma:contentTypeScope="" ma:versionID="1cd2390405f9044458e778f6a554c3a7">
  <xsd:schema xmlns:xsd="http://www.w3.org/2001/XMLSchema" xmlns:xs="http://www.w3.org/2001/XMLSchema" xmlns:p="http://schemas.microsoft.com/office/2006/metadata/properties" xmlns:ns1="http://schemas.microsoft.com/sharepoint/v3" xmlns:ns2="1d496aed-39d0-4758-b3cf-4e4773287716" xmlns:ns3="6c247bae-e40d-40c7-91b3-26f1e466c40a" xmlns:ns4="f9e61c99-8b37-4962-a864-d7fde1b0d03b" targetNamespace="http://schemas.microsoft.com/office/2006/metadata/properties" ma:root="true" ma:fieldsID="db8b336b3db17b5b515ed429be2421ea" ns1:_="" ns2:_="" ns3:_="" ns4:_="">
    <xsd:import namespace="http://schemas.microsoft.com/sharepoint/v3"/>
    <xsd:import namespace="1d496aed-39d0-4758-b3cf-4e4773287716"/>
    <xsd:import namespace="6c247bae-e40d-40c7-91b3-26f1e466c40a"/>
    <xsd:import namespace="f9e61c99-8b37-4962-a864-d7fde1b0d03b"/>
    <xsd:element name="properties">
      <xsd:complexType>
        <xsd:sequence>
          <xsd:element name="documentManagement">
            <xsd:complexType>
              <xsd:all>
                <xsd:element ref="ns2:TaxCatchAll" minOccurs="0"/>
                <xsd:element ref="ns2:TaxCatchAllLabel" minOccurs="0"/>
                <xsd:element ref="ns1:PublishingStartDate" minOccurs="0"/>
                <xsd:element ref="ns1:PublishingExpirationDate" minOccurs="0"/>
                <xsd:element ref="ns3:Page" minOccurs="0"/>
                <xsd:element ref="ns3:Page_x0020_SubHeader" minOccurs="0"/>
                <xsd:element ref="ns3:Document_x0020_Type" minOccurs="0"/>
                <xsd:element ref="ns3:Year" minOccurs="0"/>
                <xsd:element ref="ns3:Program_x0020_Type"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internalName="PublishingStartDate">
      <xsd:simpleType>
        <xsd:restriction base="dms:Unknown"/>
      </xsd:simpleType>
    </xsd:element>
    <xsd:element name="PublishingExpirationDate" ma:index="11"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496aed-39d0-4758-b3cf-4e4773287716"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9dd594f-b3c3-485c-979e-10fa5fdd8c85}" ma:internalName="TaxCatchAll" ma:showField="CatchAllData" ma:web="f9e61c99-8b37-4962-a864-d7fde1b0d03b">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9dd594f-b3c3-485c-979e-10fa5fdd8c85}" ma:internalName="TaxCatchAllLabel" ma:readOnly="true" ma:showField="CatchAllDataLabel" ma:web="f9e61c99-8b37-4962-a864-d7fde1b0d0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c247bae-e40d-40c7-91b3-26f1e466c40a" elementFormDefault="qualified">
    <xsd:import namespace="http://schemas.microsoft.com/office/2006/documentManagement/types"/>
    <xsd:import namespace="http://schemas.microsoft.com/office/infopath/2007/PartnerControls"/>
    <xsd:element name="Page" ma:index="12" nillable="true" ma:displayName="Page" ma:list="{c0c5bce6-76c0-431d-84b3-50ca3e3d0c94}" ma:internalName="Page" ma:web="b1898e29-fee5-4c33-85ce-dc384e63ddeb">
      <xsd:simpleType>
        <xsd:restriction base="dms:Lookup"/>
      </xsd:simpleType>
    </xsd:element>
    <xsd:element name="Page_x0020_SubHeader" ma:index="13" nillable="true" ma:displayName="Page SubHeader" ma:internalName="Page_x0020_SubHeader">
      <xsd:simpleType>
        <xsd:restriction base="dms:Text"/>
      </xsd:simpleType>
    </xsd:element>
    <xsd:element name="Document_x0020_Type" ma:index="14" nillable="true" ma:displayName="Document Type" ma:default="Accountability" ma:format="Dropdown" ma:internalName="Document_x0020_Type">
      <xsd:simpleType>
        <xsd:restriction base="dms:Choice">
          <xsd:enumeration value="Accountability"/>
          <xsd:enumeration value="Assessments"/>
          <xsd:enumeration value="Counseling"/>
          <xsd:enumeration value="Curriculum"/>
          <xsd:enumeration value="Dual Enrollment"/>
          <xsd:enumeration value="Local Plan"/>
          <xsd:enumeration value="Program of Study"/>
        </xsd:restriction>
      </xsd:simpleType>
    </xsd:element>
    <xsd:element name="Year" ma:index="15" nillable="true" ma:displayName="Year" ma:default="2012" ma:format="Dropdown" ma:internalName="Year">
      <xsd:simpleType>
        <xsd:restriction base="dms:Choice">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element name="Program_x0020_Type" ma:index="16" nillable="true" ma:displayName="Program Type" ma:default="Program Concentration" ma:internalName="Program_x0020_Type">
      <xsd:complexType>
        <xsd:complexContent>
          <xsd:extension base="dms:MultiChoice">
            <xsd:sequence>
              <xsd:element name="Value" maxOccurs="unbounded" minOccurs="0" nillable="true">
                <xsd:simpleType>
                  <xsd:restriction base="dms:Choice">
                    <xsd:enumeration value="Program Concentration"/>
                    <xsd:enumeration value="Career Clusters"/>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e61c99-8b37-4962-a864-d7fde1b0d03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DC0F3E-B6C3-4800-A09B-505D1227E9FA}"/>
</file>

<file path=customXml/itemProps2.xml><?xml version="1.0" encoding="utf-8"?>
<ds:datastoreItem xmlns:ds="http://schemas.openxmlformats.org/officeDocument/2006/customXml" ds:itemID="{08E72ED6-7397-4664-9599-6C0E360C375C}"/>
</file>

<file path=customXml/itemProps3.xml><?xml version="1.0" encoding="utf-8"?>
<ds:datastoreItem xmlns:ds="http://schemas.openxmlformats.org/officeDocument/2006/customXml" ds:itemID="{C6862727-4117-47A8-B316-A249A60090C0}"/>
</file>

<file path=customXml/itemProps4.xml><?xml version="1.0" encoding="utf-8"?>
<ds:datastoreItem xmlns:ds="http://schemas.openxmlformats.org/officeDocument/2006/customXml" ds:itemID="{A79148E8-96D5-4560-ADF3-F045BFD23A47}"/>
</file>

<file path=docProps/app.xml><?xml version="1.0" encoding="utf-8"?>
<Properties xmlns="http://schemas.openxmlformats.org/officeDocument/2006/extended-properties" xmlns:vt="http://schemas.openxmlformats.org/officeDocument/2006/docPropsVTypes">
  <Template>Normal</Template>
  <TotalTime>35</TotalTime>
  <Pages>3</Pages>
  <Words>1045</Words>
  <Characters>5961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Clemons</dc:creator>
  <cp:keywords/>
  <dc:description/>
  <cp:lastModifiedBy>Roy Rucks</cp:lastModifiedBy>
  <cp:revision>7</cp:revision>
  <cp:lastPrinted>2019-03-19T18:24:00Z</cp:lastPrinted>
  <dcterms:created xsi:type="dcterms:W3CDTF">2019-04-24T00:56:00Z</dcterms:created>
  <dcterms:modified xsi:type="dcterms:W3CDTF">2019-04-24T01:37:00Z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0x010100F7ADDA3E14B7FA49BB927AF7FF0FDB85</vt:lpwstr>
  </property>
</Properties>
</file>