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40AC9" w14:textId="15A1C145" w:rsidR="00FC74AA" w:rsidRPr="004E37C8" w:rsidRDefault="00FC74AA" w:rsidP="008429B0">
      <w:pPr>
        <w:spacing w:before="64" w:after="0"/>
        <w:jc w:val="center"/>
        <w:rPr>
          <w:rFonts w:ascii="Times New Roman" w:eastAsia="Times New Roman" w:hAnsi="Times New Roman" w:cs="Times New Roman"/>
          <w:sz w:val="24"/>
          <w:szCs w:val="24"/>
        </w:rPr>
      </w:pPr>
      <w:r w:rsidRPr="004E37C8">
        <w:rPr>
          <w:rFonts w:ascii="Times New Roman" w:eastAsia="Times New Roman" w:hAnsi="Times New Roman" w:cs="Times New Roman"/>
          <w:b/>
          <w:bCs/>
          <w:sz w:val="24"/>
          <w:szCs w:val="24"/>
        </w:rPr>
        <w:t xml:space="preserve">CHARTER FOR </w:t>
      </w:r>
      <w:permStart w:id="129789392" w:edGrp="everyone"/>
      <w:r w:rsidR="004E37C8" w:rsidRPr="00EB2B92">
        <w:rPr>
          <w:rFonts w:ascii="Times New Roman" w:hAnsi="Times New Roman" w:cs="Times New Roman"/>
          <w:sz w:val="24"/>
          <w:szCs w:val="24"/>
          <w:highlight w:val="lightGray"/>
        </w:rPr>
        <w:t>_________</w:t>
      </w:r>
      <w:permEnd w:id="129789392"/>
      <w:r w:rsidR="004E37C8">
        <w:rPr>
          <w:rFonts w:ascii="Times New Roman" w:hAnsi="Times New Roman" w:cs="Times New Roman"/>
          <w:sz w:val="24"/>
          <w:szCs w:val="24"/>
        </w:rPr>
        <w:t xml:space="preserve"> </w:t>
      </w:r>
      <w:r w:rsidRPr="004E37C8">
        <w:rPr>
          <w:rFonts w:ascii="Times New Roman" w:eastAsia="Times New Roman" w:hAnsi="Times New Roman" w:cs="Times New Roman"/>
          <w:b/>
          <w:bCs/>
          <w:sz w:val="24"/>
          <w:szCs w:val="24"/>
        </w:rPr>
        <w:t>COUNTY SCHOOLS</w:t>
      </w:r>
    </w:p>
    <w:p w14:paraId="39640ACA" w14:textId="77777777" w:rsidR="00FC74AA" w:rsidRPr="004E37C8" w:rsidRDefault="00FC74AA" w:rsidP="008429B0">
      <w:pPr>
        <w:spacing w:before="11" w:after="0"/>
        <w:ind w:right="720"/>
        <w:jc w:val="both"/>
        <w:rPr>
          <w:rFonts w:ascii="Times New Roman" w:hAnsi="Times New Roman" w:cs="Times New Roman"/>
          <w:sz w:val="24"/>
          <w:szCs w:val="24"/>
        </w:rPr>
      </w:pPr>
    </w:p>
    <w:p w14:paraId="798028F6" w14:textId="77777777" w:rsidR="004E37C8" w:rsidRDefault="004E37C8" w:rsidP="008429B0">
      <w:pPr>
        <w:spacing w:after="0"/>
        <w:ind w:firstLine="720"/>
        <w:jc w:val="both"/>
        <w:rPr>
          <w:rFonts w:ascii="Times New Roman" w:hAnsi="Times New Roman" w:cs="Times New Roman"/>
          <w:sz w:val="24"/>
          <w:szCs w:val="24"/>
        </w:rPr>
      </w:pPr>
    </w:p>
    <w:p w14:paraId="39640ACB" w14:textId="5098FA7A" w:rsidR="00FC74AA" w:rsidRPr="004E37C8" w:rsidRDefault="00FC74AA" w:rsidP="008429B0">
      <w:pPr>
        <w:spacing w:after="0"/>
        <w:ind w:firstLine="720"/>
        <w:jc w:val="both"/>
        <w:rPr>
          <w:rFonts w:ascii="Times New Roman" w:hAnsi="Times New Roman" w:cs="Times New Roman"/>
          <w:sz w:val="24"/>
          <w:szCs w:val="24"/>
        </w:rPr>
      </w:pPr>
      <w:r w:rsidRPr="004E37C8">
        <w:rPr>
          <w:rFonts w:ascii="Times New Roman" w:hAnsi="Times New Roman" w:cs="Times New Roman"/>
          <w:sz w:val="24"/>
          <w:szCs w:val="24"/>
        </w:rPr>
        <w:t xml:space="preserve">This Charter for </w:t>
      </w:r>
      <w:permStart w:id="1759603634" w:edGrp="everyone"/>
      <w:r w:rsidR="004E37C8" w:rsidRPr="00EB2B92">
        <w:rPr>
          <w:rFonts w:ascii="Times New Roman" w:hAnsi="Times New Roman" w:cs="Times New Roman"/>
          <w:sz w:val="24"/>
          <w:szCs w:val="24"/>
          <w:highlight w:val="lightGray"/>
        </w:rPr>
        <w:t>_________</w:t>
      </w:r>
      <w:permEnd w:id="1759603634"/>
      <w:r w:rsidR="004E37C8">
        <w:rPr>
          <w:rFonts w:ascii="Times New Roman" w:hAnsi="Times New Roman" w:cs="Times New Roman"/>
          <w:sz w:val="24"/>
          <w:szCs w:val="24"/>
        </w:rPr>
        <w:t xml:space="preserve"> </w:t>
      </w:r>
      <w:r w:rsidRPr="004E37C8">
        <w:rPr>
          <w:rFonts w:ascii="Times New Roman" w:hAnsi="Times New Roman" w:cs="Times New Roman"/>
          <w:sz w:val="24"/>
          <w:szCs w:val="24"/>
        </w:rPr>
        <w:t xml:space="preserve">County Schools (“Charter”) is entered into by the </w:t>
      </w:r>
      <w:permStart w:id="2007131118" w:edGrp="everyone"/>
      <w:r w:rsidR="004E37C8" w:rsidRPr="00EB2B92">
        <w:rPr>
          <w:rFonts w:ascii="Times New Roman" w:hAnsi="Times New Roman" w:cs="Times New Roman"/>
          <w:sz w:val="24"/>
          <w:szCs w:val="24"/>
          <w:highlight w:val="lightGray"/>
        </w:rPr>
        <w:t>_________</w:t>
      </w:r>
      <w:permEnd w:id="2007131118"/>
      <w:r w:rsidR="004E37C8">
        <w:rPr>
          <w:rFonts w:ascii="Times New Roman" w:hAnsi="Times New Roman" w:cs="Times New Roman"/>
          <w:sz w:val="24"/>
          <w:szCs w:val="24"/>
        </w:rPr>
        <w:t xml:space="preserve"> </w:t>
      </w:r>
      <w:r w:rsidRPr="004E37C8">
        <w:rPr>
          <w:rFonts w:ascii="Times New Roman" w:hAnsi="Times New Roman" w:cs="Times New Roman"/>
          <w:sz w:val="24"/>
          <w:szCs w:val="24"/>
        </w:rPr>
        <w:t>County Board of Education (“Local Board”) and the State Board of Education (“State Board”) (collectively referred to as “the parties”).</w:t>
      </w:r>
    </w:p>
    <w:p w14:paraId="39640ACC" w14:textId="77777777" w:rsidR="00FC74AA" w:rsidRPr="004E37C8" w:rsidRDefault="00FC74AA" w:rsidP="008429B0">
      <w:pPr>
        <w:spacing w:after="0"/>
        <w:jc w:val="both"/>
        <w:rPr>
          <w:rFonts w:ascii="Times New Roman" w:hAnsi="Times New Roman" w:cs="Times New Roman"/>
          <w:sz w:val="24"/>
          <w:szCs w:val="24"/>
        </w:rPr>
      </w:pPr>
    </w:p>
    <w:p w14:paraId="39640ACE" w14:textId="5BC50580" w:rsidR="00FC74AA" w:rsidRPr="004E37C8" w:rsidRDefault="00FC74AA" w:rsidP="008429B0">
      <w:pPr>
        <w:spacing w:after="0"/>
        <w:ind w:firstLine="720"/>
        <w:jc w:val="both"/>
        <w:rPr>
          <w:rFonts w:ascii="Times New Roman" w:hAnsi="Times New Roman" w:cs="Times New Roman"/>
          <w:sz w:val="24"/>
          <w:szCs w:val="24"/>
        </w:rPr>
      </w:pPr>
      <w:r w:rsidRPr="004E37C8">
        <w:rPr>
          <w:rFonts w:ascii="Times New Roman" w:hAnsi="Times New Roman" w:cs="Times New Roman"/>
          <w:sz w:val="24"/>
          <w:szCs w:val="24"/>
        </w:rPr>
        <w:t>WHEREAS, the Local Board approved the petition proposing to establish a charte</w:t>
      </w:r>
      <w:r w:rsidR="005033EB" w:rsidRPr="004E37C8">
        <w:rPr>
          <w:rFonts w:ascii="Times New Roman" w:hAnsi="Times New Roman" w:cs="Times New Roman"/>
          <w:sz w:val="24"/>
          <w:szCs w:val="24"/>
        </w:rPr>
        <w:t>r</w:t>
      </w:r>
      <w:r w:rsidR="004E37C8">
        <w:rPr>
          <w:rFonts w:ascii="Times New Roman" w:hAnsi="Times New Roman" w:cs="Times New Roman"/>
          <w:sz w:val="24"/>
          <w:szCs w:val="24"/>
        </w:rPr>
        <w:t xml:space="preserve"> </w:t>
      </w:r>
      <w:r w:rsidRPr="004E37C8">
        <w:rPr>
          <w:rFonts w:ascii="Times New Roman" w:hAnsi="Times New Roman" w:cs="Times New Roman"/>
          <w:sz w:val="24"/>
          <w:szCs w:val="24"/>
        </w:rPr>
        <w:t>system pursuant to</w:t>
      </w:r>
      <w:r w:rsidR="005033EB" w:rsidRPr="004E37C8">
        <w:rPr>
          <w:rFonts w:ascii="Times New Roman" w:hAnsi="Times New Roman" w:cs="Times New Roman"/>
          <w:sz w:val="24"/>
          <w:szCs w:val="24"/>
        </w:rPr>
        <w:t xml:space="preserve"> </w:t>
      </w:r>
      <w:r w:rsidRPr="004E37C8">
        <w:rPr>
          <w:rFonts w:ascii="Times New Roman" w:hAnsi="Times New Roman" w:cs="Times New Roman"/>
          <w:sz w:val="24"/>
          <w:szCs w:val="24"/>
        </w:rPr>
        <w:t xml:space="preserve">O.C.G.A. § 20-2-2060 et seq., the </w:t>
      </w:r>
      <w:bookmarkStart w:id="0" w:name="_GoBack"/>
      <w:bookmarkEnd w:id="0"/>
      <w:r w:rsidRPr="004E37C8">
        <w:rPr>
          <w:rFonts w:ascii="Times New Roman" w:hAnsi="Times New Roman" w:cs="Times New Roman"/>
          <w:sz w:val="24"/>
          <w:szCs w:val="24"/>
        </w:rPr>
        <w:t>Charter Schools Act of 1998 (“Charter Schools Act”);</w:t>
      </w:r>
    </w:p>
    <w:p w14:paraId="39640ACF" w14:textId="77777777" w:rsidR="00FC74AA" w:rsidRPr="004E37C8" w:rsidRDefault="00FC74AA" w:rsidP="008429B0">
      <w:pPr>
        <w:spacing w:after="0"/>
        <w:jc w:val="both"/>
        <w:rPr>
          <w:rFonts w:ascii="Times New Roman" w:hAnsi="Times New Roman" w:cs="Times New Roman"/>
          <w:sz w:val="24"/>
          <w:szCs w:val="24"/>
        </w:rPr>
      </w:pPr>
    </w:p>
    <w:p w14:paraId="39640AD0" w14:textId="77777777" w:rsidR="00FC74AA" w:rsidRPr="004E37C8" w:rsidRDefault="00FC74AA" w:rsidP="008429B0">
      <w:pPr>
        <w:spacing w:after="0"/>
        <w:ind w:firstLine="720"/>
        <w:jc w:val="both"/>
        <w:rPr>
          <w:rFonts w:ascii="Times New Roman" w:hAnsi="Times New Roman" w:cs="Times New Roman"/>
          <w:sz w:val="24"/>
          <w:szCs w:val="24"/>
        </w:rPr>
      </w:pPr>
      <w:r w:rsidRPr="004E37C8">
        <w:rPr>
          <w:rFonts w:ascii="Times New Roman" w:hAnsi="Times New Roman" w:cs="Times New Roman"/>
          <w:sz w:val="24"/>
          <w:szCs w:val="24"/>
        </w:rPr>
        <w:t>WHEREAS, the State Board finds that the petition complies with the provisions of the Charter Schools Act, and the rules, regulations, policies and procedures promulgated in accordance with O.C.G.A. § 20-2-2063 and further finds that the petition is in the public interest and promotes school level governance; and,</w:t>
      </w:r>
    </w:p>
    <w:p w14:paraId="39640AD1" w14:textId="77777777" w:rsidR="00FC74AA" w:rsidRPr="004E37C8" w:rsidRDefault="00FC74AA" w:rsidP="008429B0">
      <w:pPr>
        <w:spacing w:after="0"/>
        <w:jc w:val="both"/>
        <w:rPr>
          <w:rFonts w:ascii="Times New Roman" w:hAnsi="Times New Roman" w:cs="Times New Roman"/>
          <w:sz w:val="24"/>
          <w:szCs w:val="24"/>
        </w:rPr>
      </w:pPr>
    </w:p>
    <w:p w14:paraId="39640AD2" w14:textId="77777777" w:rsidR="00FC74AA" w:rsidRPr="004E37C8" w:rsidRDefault="00FC74AA" w:rsidP="008429B0">
      <w:pPr>
        <w:spacing w:after="0"/>
        <w:ind w:firstLine="720"/>
        <w:jc w:val="both"/>
        <w:rPr>
          <w:rFonts w:ascii="Times New Roman" w:hAnsi="Times New Roman" w:cs="Times New Roman"/>
          <w:sz w:val="24"/>
          <w:szCs w:val="24"/>
        </w:rPr>
      </w:pPr>
      <w:r w:rsidRPr="004E37C8">
        <w:rPr>
          <w:rFonts w:ascii="Times New Roman" w:hAnsi="Times New Roman" w:cs="Times New Roman"/>
          <w:sz w:val="24"/>
          <w:szCs w:val="24"/>
        </w:rPr>
        <w:t>WHEREAS, pursuant to O.C.G.A. § 20-2-2063.2, the State Board grants this Charter to permit the Local Board to establish a charter system as defined in O.C.G.A. § 20-2-2062 (“Charter System”) in accordance with the terms and conditions of this Charter.</w:t>
      </w:r>
    </w:p>
    <w:p w14:paraId="39640AD3" w14:textId="77777777" w:rsidR="00FC74AA" w:rsidRPr="004E37C8" w:rsidRDefault="00FC74AA" w:rsidP="008429B0">
      <w:pPr>
        <w:spacing w:after="0"/>
        <w:jc w:val="both"/>
        <w:rPr>
          <w:rFonts w:ascii="Times New Roman" w:hAnsi="Times New Roman" w:cs="Times New Roman"/>
          <w:sz w:val="24"/>
          <w:szCs w:val="24"/>
        </w:rPr>
      </w:pPr>
    </w:p>
    <w:p w14:paraId="39640AD4" w14:textId="77777777" w:rsidR="00FC74AA" w:rsidRPr="004E37C8" w:rsidRDefault="00FC74AA" w:rsidP="008429B0">
      <w:pPr>
        <w:spacing w:after="0"/>
        <w:ind w:firstLine="720"/>
        <w:jc w:val="both"/>
        <w:rPr>
          <w:rFonts w:ascii="Times New Roman" w:hAnsi="Times New Roman" w:cs="Times New Roman"/>
          <w:sz w:val="24"/>
          <w:szCs w:val="24"/>
        </w:rPr>
      </w:pPr>
      <w:r w:rsidRPr="004E37C8">
        <w:rPr>
          <w:rFonts w:ascii="Times New Roman" w:hAnsi="Times New Roman" w:cs="Times New Roman"/>
          <w:sz w:val="24"/>
          <w:szCs w:val="24"/>
        </w:rPr>
        <w:t>NOW THEREFORE, in consideration of the promises, mutual agreements, and covenants contained herein and other good and valuable consideration, the sufficiency of which is hereby acknowledged, the parties agree as follows:</w:t>
      </w:r>
    </w:p>
    <w:p w14:paraId="39640AD5" w14:textId="77777777" w:rsidR="00FC74AA" w:rsidRPr="004E37C8" w:rsidRDefault="00FC74AA" w:rsidP="008429B0">
      <w:pPr>
        <w:spacing w:before="18" w:after="0"/>
        <w:ind w:right="720"/>
        <w:jc w:val="both"/>
        <w:rPr>
          <w:rFonts w:ascii="Times New Roman" w:hAnsi="Times New Roman" w:cs="Times New Roman"/>
          <w:sz w:val="24"/>
          <w:szCs w:val="24"/>
        </w:rPr>
      </w:pPr>
    </w:p>
    <w:p w14:paraId="39640AD7" w14:textId="11941577" w:rsidR="00FC74AA" w:rsidRPr="004E37C8" w:rsidRDefault="00FC74AA" w:rsidP="008429B0">
      <w:pPr>
        <w:tabs>
          <w:tab w:val="left" w:pos="720"/>
        </w:tabs>
        <w:spacing w:after="0"/>
        <w:ind w:left="63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1.</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Definitions.</w:t>
      </w:r>
      <w:r w:rsidRPr="004E37C8">
        <w:rPr>
          <w:rFonts w:ascii="Times New Roman" w:eastAsia="Times New Roman" w:hAnsi="Times New Roman" w:cs="Times New Roman"/>
          <w:sz w:val="24"/>
          <w:szCs w:val="24"/>
        </w:rPr>
        <w:t xml:space="preserve">  The terms below will be interpreted in accordance with the following</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definitions, unless and until federal or state law, or the state accountability system, is amended otherwise:</w:t>
      </w:r>
    </w:p>
    <w:p w14:paraId="39640AD9" w14:textId="77777777" w:rsidR="00FC74AA" w:rsidRPr="004E37C8" w:rsidRDefault="00FC74AA" w:rsidP="008429B0">
      <w:pPr>
        <w:spacing w:after="0"/>
        <w:jc w:val="both"/>
        <w:rPr>
          <w:rFonts w:ascii="Times New Roman" w:hAnsi="Times New Roman" w:cs="Times New Roman"/>
          <w:sz w:val="24"/>
          <w:szCs w:val="24"/>
        </w:rPr>
      </w:pPr>
    </w:p>
    <w:p w14:paraId="39640ADB" w14:textId="6DD5C693" w:rsidR="00FC74AA" w:rsidRPr="00DF3E3C" w:rsidRDefault="00FC74AA" w:rsidP="00DF3E3C">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a.</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rPr>
        <w:t>Elementary and Secondary Education Act as Amended (ESEA as Amended)</w:t>
      </w:r>
      <w:r w:rsidRPr="004E37C8">
        <w:rPr>
          <w:rFonts w:ascii="Times New Roman" w:eastAsia="Times New Roman" w:hAnsi="Times New Roman" w:cs="Times New Roman"/>
          <w:sz w:val="24"/>
          <w:szCs w:val="24"/>
        </w:rPr>
        <w:t>: The federal education statute, originally passed by the U.S. Congress in 1965, that defines the role of the federal government in public education and authorizes many of the major federal education programs, including Title I. This Act was reauthorized by Congress in 2015 as the Every Student Succeeds Act (ESSA).</w:t>
      </w:r>
    </w:p>
    <w:p w14:paraId="39640ADC" w14:textId="77777777" w:rsidR="00FC74AA" w:rsidRPr="004E37C8" w:rsidRDefault="00FC74AA" w:rsidP="008429B0">
      <w:pPr>
        <w:spacing w:after="0"/>
        <w:ind w:left="1260" w:hanging="360"/>
        <w:jc w:val="both"/>
        <w:rPr>
          <w:rFonts w:ascii="Times New Roman" w:hAnsi="Times New Roman" w:cs="Times New Roman"/>
          <w:sz w:val="24"/>
          <w:szCs w:val="24"/>
        </w:rPr>
      </w:pPr>
    </w:p>
    <w:p w14:paraId="39640ADD" w14:textId="77777777" w:rsidR="00FC74AA" w:rsidRPr="004E37C8" w:rsidRDefault="00FC74AA" w:rsidP="008429B0">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b.</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rPr>
        <w:t>College and Career Academy</w:t>
      </w:r>
      <w:r w:rsidRPr="004E37C8">
        <w:rPr>
          <w:rFonts w:ascii="Times New Roman" w:eastAsia="Times New Roman" w:hAnsi="Times New Roman" w:cs="Times New Roman"/>
          <w:sz w:val="24"/>
          <w:szCs w:val="24"/>
        </w:rPr>
        <w:t>: A specialized school established as a charter school or pursuant to a contract for a strategic waivers school system or charter system, which formalizes a partnership that demonstrates a collaboration between business, industry, and community stakeholders to advance work force development between one or more local boards of education, a private individual, a private organization, or a state or local public entity in cooperation with one or more postsecondary institutions.</w:t>
      </w:r>
    </w:p>
    <w:p w14:paraId="39640ADF" w14:textId="77777777" w:rsidR="00FC74AA" w:rsidRPr="004E37C8" w:rsidRDefault="00FC74AA" w:rsidP="00DF3E3C">
      <w:pPr>
        <w:spacing w:after="0"/>
        <w:ind w:right="720"/>
        <w:jc w:val="both"/>
        <w:rPr>
          <w:rFonts w:ascii="Times New Roman" w:hAnsi="Times New Roman" w:cs="Times New Roman"/>
          <w:sz w:val="24"/>
          <w:szCs w:val="24"/>
        </w:rPr>
      </w:pPr>
    </w:p>
    <w:p w14:paraId="39640AE1" w14:textId="6C17928F" w:rsidR="00FC74AA" w:rsidRPr="00DF3E3C" w:rsidRDefault="00FC74AA" w:rsidP="00DF3E3C">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c.</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rPr>
        <w:t>College and Career Ready Performance Index (CCRPI)</w:t>
      </w:r>
      <w:r w:rsidRPr="004E37C8">
        <w:rPr>
          <w:rFonts w:ascii="Times New Roman" w:eastAsia="Times New Roman" w:hAnsi="Times New Roman" w:cs="Times New Roman"/>
          <w:sz w:val="24"/>
          <w:szCs w:val="24"/>
        </w:rPr>
        <w:t xml:space="preserve">: A comprehensive school </w:t>
      </w:r>
      <w:r w:rsidRPr="004E37C8">
        <w:rPr>
          <w:rFonts w:ascii="Times New Roman" w:eastAsia="Times New Roman" w:hAnsi="Times New Roman" w:cs="Times New Roman"/>
          <w:sz w:val="24"/>
          <w:szCs w:val="24"/>
        </w:rPr>
        <w:lastRenderedPageBreak/>
        <w:t>improvement, accountability, and communication platform for all educational stakeholders that will promote college and career readiness for all Georgia public school students.</w:t>
      </w:r>
    </w:p>
    <w:p w14:paraId="39640AE2" w14:textId="77777777" w:rsidR="00FC74AA" w:rsidRPr="004E37C8" w:rsidRDefault="00FC74AA" w:rsidP="008429B0">
      <w:pPr>
        <w:spacing w:after="0"/>
        <w:ind w:left="1260" w:hanging="360"/>
        <w:jc w:val="both"/>
        <w:rPr>
          <w:rFonts w:ascii="Times New Roman" w:hAnsi="Times New Roman" w:cs="Times New Roman"/>
          <w:sz w:val="24"/>
          <w:szCs w:val="24"/>
        </w:rPr>
      </w:pPr>
    </w:p>
    <w:p w14:paraId="39640AE3" w14:textId="77777777" w:rsidR="00FC74AA" w:rsidRPr="004E37C8" w:rsidRDefault="00FC74AA" w:rsidP="008429B0">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d.</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rPr>
        <w:t>Georgia Department of Education (GaDOE or Department)</w:t>
      </w:r>
      <w:r w:rsidRPr="004E37C8">
        <w:rPr>
          <w:rFonts w:ascii="Times New Roman" w:eastAsia="Times New Roman" w:hAnsi="Times New Roman" w:cs="Times New Roman"/>
          <w:sz w:val="24"/>
          <w:szCs w:val="24"/>
        </w:rPr>
        <w:t>: The Georgia Department of Education is the state agency charged with the fiscal and administrative management of certain aspects of K – 12 public education, including the implementation of federal and state mandates. Such management is subject to supervision and oversight by the State Board of Education.</w:t>
      </w:r>
    </w:p>
    <w:p w14:paraId="39640AE5" w14:textId="77777777" w:rsidR="00FC74AA" w:rsidRPr="004E37C8" w:rsidRDefault="00FC74AA" w:rsidP="00DF3E3C">
      <w:pPr>
        <w:spacing w:after="0"/>
        <w:jc w:val="both"/>
        <w:rPr>
          <w:rFonts w:ascii="Times New Roman" w:hAnsi="Times New Roman" w:cs="Times New Roman"/>
          <w:sz w:val="24"/>
          <w:szCs w:val="24"/>
        </w:rPr>
      </w:pPr>
    </w:p>
    <w:p w14:paraId="39640AE6" w14:textId="0A2FE1B3" w:rsidR="00FC74AA" w:rsidRPr="004E37C8" w:rsidRDefault="00FC74AA" w:rsidP="008429B0">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e.</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rPr>
        <w:t>Local Educational Agency (LEA)</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A Local Educational Agency is a local system pursuant to local board of education control and management.</w:t>
      </w:r>
    </w:p>
    <w:p w14:paraId="39640AE7" w14:textId="77777777" w:rsidR="00FC74AA" w:rsidRPr="004E37C8" w:rsidRDefault="00FC74AA" w:rsidP="008429B0">
      <w:pPr>
        <w:spacing w:after="0"/>
        <w:ind w:left="1260" w:hanging="360"/>
        <w:jc w:val="both"/>
        <w:rPr>
          <w:rFonts w:ascii="Times New Roman" w:hAnsi="Times New Roman" w:cs="Times New Roman"/>
          <w:sz w:val="24"/>
          <w:szCs w:val="24"/>
        </w:rPr>
      </w:pPr>
    </w:p>
    <w:p w14:paraId="39640AEB" w14:textId="2323A5D7" w:rsidR="00FC74AA" w:rsidRPr="004E37C8" w:rsidRDefault="00FC74AA" w:rsidP="008429B0">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f.</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rPr>
        <w:t>State Board of Education (SBOE or State Board)</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 xml:space="preserve">The State Board of Education is </w:t>
      </w:r>
      <w:r w:rsidR="004E37C8">
        <w:rPr>
          <w:rFonts w:ascii="Times New Roman" w:eastAsia="Times New Roman" w:hAnsi="Times New Roman" w:cs="Times New Roman"/>
          <w:sz w:val="24"/>
          <w:szCs w:val="24"/>
        </w:rPr>
        <w:t xml:space="preserve">the </w:t>
      </w:r>
      <w:r w:rsidRPr="004E37C8">
        <w:rPr>
          <w:rFonts w:ascii="Times New Roman" w:eastAsia="Times New Roman" w:hAnsi="Times New Roman" w:cs="Times New Roman"/>
          <w:sz w:val="24"/>
          <w:szCs w:val="24"/>
        </w:rPr>
        <w:t>constitutional authority which defines education policy</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for public K – 12 education agencies in Georgia.</w:t>
      </w:r>
    </w:p>
    <w:p w14:paraId="39640AEC" w14:textId="77777777" w:rsidR="00FC74AA" w:rsidRPr="004E37C8" w:rsidRDefault="00FC74AA" w:rsidP="008429B0">
      <w:pPr>
        <w:spacing w:after="0"/>
        <w:ind w:left="1260" w:hanging="360"/>
        <w:jc w:val="both"/>
        <w:rPr>
          <w:rFonts w:ascii="Times New Roman" w:hAnsi="Times New Roman" w:cs="Times New Roman"/>
          <w:sz w:val="24"/>
          <w:szCs w:val="24"/>
        </w:rPr>
      </w:pPr>
    </w:p>
    <w:p w14:paraId="39640AED" w14:textId="77777777" w:rsidR="00FC74AA" w:rsidRPr="004E37C8" w:rsidRDefault="00FC74AA" w:rsidP="008429B0">
      <w:pPr>
        <w:tabs>
          <w:tab w:val="left" w:pos="2160"/>
        </w:tabs>
        <w:spacing w:after="0"/>
        <w:ind w:left="126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g.</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rPr>
        <w:t>State Performance Target</w:t>
      </w:r>
      <w:r w:rsidRPr="004E37C8">
        <w:rPr>
          <w:rFonts w:ascii="Times New Roman" w:eastAsia="Times New Roman" w:hAnsi="Times New Roman" w:cs="Times New Roman"/>
          <w:sz w:val="24"/>
          <w:szCs w:val="24"/>
        </w:rPr>
        <w:t>: The state performance target is set using all students with the goal of decreasing the percentage of students who are not proficient.</w:t>
      </w:r>
    </w:p>
    <w:p w14:paraId="39640AEE" w14:textId="77777777" w:rsidR="00FC74AA" w:rsidRPr="004E37C8" w:rsidRDefault="00FC74AA" w:rsidP="008429B0">
      <w:pPr>
        <w:spacing w:before="17" w:after="0"/>
        <w:jc w:val="both"/>
        <w:rPr>
          <w:rFonts w:ascii="Times New Roman" w:hAnsi="Times New Roman" w:cs="Times New Roman"/>
          <w:sz w:val="24"/>
          <w:szCs w:val="24"/>
        </w:rPr>
      </w:pPr>
    </w:p>
    <w:p w14:paraId="39640AEF" w14:textId="338C4307" w:rsidR="00FC74AA" w:rsidRPr="004E37C8" w:rsidRDefault="00FC74AA" w:rsidP="008429B0">
      <w:pPr>
        <w:tabs>
          <w:tab w:val="left" w:pos="82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2.</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Charter Term</w:t>
      </w:r>
      <w:r w:rsidRPr="004E37C8">
        <w:rPr>
          <w:rFonts w:ascii="Times New Roman" w:eastAsia="Times New Roman" w:hAnsi="Times New Roman" w:cs="Times New Roman"/>
          <w:sz w:val="24"/>
          <w:szCs w:val="24"/>
        </w:rPr>
        <w:t>. The State Board grants this Charter to the Local Board to operate a Charter System for a 5-year term beginning on July 1</w:t>
      </w:r>
      <w:r w:rsidR="004E37C8">
        <w:rPr>
          <w:rFonts w:ascii="Times New Roman" w:eastAsia="Times New Roman" w:hAnsi="Times New Roman" w:cs="Times New Roman"/>
          <w:sz w:val="24"/>
          <w:szCs w:val="24"/>
        </w:rPr>
        <w:t>, 201</w:t>
      </w:r>
      <w:permStart w:id="1261459346" w:edGrp="everyone"/>
      <w:r w:rsidR="004E37C8">
        <w:rPr>
          <w:rFonts w:ascii="Times New Roman" w:hAnsi="Times New Roman" w:cs="Times New Roman"/>
          <w:sz w:val="24"/>
          <w:szCs w:val="24"/>
          <w:highlight w:val="lightGray"/>
        </w:rPr>
        <w:t>__</w:t>
      </w:r>
      <w:permEnd w:id="1261459346"/>
      <w:r w:rsidRPr="004E37C8">
        <w:rPr>
          <w:rFonts w:ascii="Times New Roman" w:eastAsia="Times New Roman" w:hAnsi="Times New Roman" w:cs="Times New Roman"/>
          <w:sz w:val="24"/>
          <w:szCs w:val="24"/>
        </w:rPr>
        <w:t xml:space="preserve"> and expiring on June </w:t>
      </w:r>
      <w:r w:rsidR="004E37C8">
        <w:rPr>
          <w:rFonts w:ascii="Times New Roman" w:eastAsia="Times New Roman" w:hAnsi="Times New Roman" w:cs="Times New Roman"/>
          <w:sz w:val="24"/>
          <w:szCs w:val="24"/>
        </w:rPr>
        <w:t>30, 202</w:t>
      </w:r>
      <w:permStart w:id="168635588" w:edGrp="everyone"/>
      <w:r w:rsidR="004E37C8">
        <w:rPr>
          <w:rFonts w:ascii="Times New Roman" w:hAnsi="Times New Roman" w:cs="Times New Roman"/>
          <w:sz w:val="24"/>
          <w:szCs w:val="24"/>
          <w:highlight w:val="lightGray"/>
        </w:rPr>
        <w:t>__</w:t>
      </w:r>
      <w:permEnd w:id="168635588"/>
      <w:r w:rsidRPr="004E37C8">
        <w:rPr>
          <w:rFonts w:ascii="Times New Roman" w:eastAsia="Times New Roman" w:hAnsi="Times New Roman" w:cs="Times New Roman"/>
          <w:sz w:val="24"/>
          <w:szCs w:val="24"/>
        </w:rPr>
        <w:t>.</w:t>
      </w:r>
    </w:p>
    <w:p w14:paraId="39640AF0" w14:textId="77777777" w:rsidR="00FC74AA" w:rsidRPr="004E37C8" w:rsidRDefault="00FC74AA" w:rsidP="008429B0">
      <w:pPr>
        <w:spacing w:before="16" w:after="0"/>
        <w:jc w:val="both"/>
        <w:rPr>
          <w:rFonts w:ascii="Times New Roman" w:hAnsi="Times New Roman" w:cs="Times New Roman"/>
          <w:sz w:val="24"/>
          <w:szCs w:val="24"/>
        </w:rPr>
      </w:pPr>
    </w:p>
    <w:p w14:paraId="39640AF1" w14:textId="77777777" w:rsidR="00FC74AA" w:rsidRPr="004E37C8" w:rsidRDefault="00FC74AA" w:rsidP="008429B0">
      <w:pPr>
        <w:tabs>
          <w:tab w:val="left" w:pos="82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Responsibility</w:t>
      </w:r>
      <w:r w:rsidRPr="004E37C8">
        <w:rPr>
          <w:rFonts w:ascii="Times New Roman" w:eastAsia="Times New Roman" w:hAnsi="Times New Roman" w:cs="Times New Roman"/>
          <w:sz w:val="24"/>
          <w:szCs w:val="24"/>
        </w:rPr>
        <w:t>. The Local Board shall ultimately be responsible for all duties to be performed by the Charter System and the schools within the Charter System under this Charter.</w:t>
      </w:r>
    </w:p>
    <w:p w14:paraId="39640AF2" w14:textId="77777777" w:rsidR="00FC74AA" w:rsidRPr="004E37C8" w:rsidRDefault="00FC74AA" w:rsidP="008429B0">
      <w:pPr>
        <w:spacing w:before="16" w:after="0"/>
        <w:jc w:val="both"/>
        <w:rPr>
          <w:rFonts w:ascii="Times New Roman" w:hAnsi="Times New Roman" w:cs="Times New Roman"/>
          <w:sz w:val="24"/>
          <w:szCs w:val="24"/>
        </w:rPr>
      </w:pPr>
    </w:p>
    <w:p w14:paraId="39640AF3" w14:textId="77777777" w:rsidR="00FC74AA" w:rsidRPr="004E37C8" w:rsidRDefault="00FC74AA" w:rsidP="008429B0">
      <w:pPr>
        <w:tabs>
          <w:tab w:val="left" w:pos="820"/>
        </w:tabs>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4.    </w:t>
      </w:r>
      <w:r w:rsidRPr="004E37C8">
        <w:rPr>
          <w:rFonts w:ascii="Times New Roman" w:eastAsia="Times New Roman" w:hAnsi="Times New Roman" w:cs="Times New Roman"/>
          <w:sz w:val="24"/>
          <w:szCs w:val="24"/>
          <w:u w:val="single" w:color="000000"/>
        </w:rPr>
        <w:t>Charter System Schools</w:t>
      </w:r>
      <w:r w:rsidRPr="004E37C8">
        <w:rPr>
          <w:rFonts w:ascii="Times New Roman" w:eastAsia="Times New Roman" w:hAnsi="Times New Roman" w:cs="Times New Roman"/>
          <w:sz w:val="24"/>
          <w:szCs w:val="24"/>
        </w:rPr>
        <w:t>.</w:t>
      </w:r>
    </w:p>
    <w:p w14:paraId="39640AF4" w14:textId="77777777" w:rsidR="00FC74AA" w:rsidRPr="004E37C8" w:rsidRDefault="00FC74AA" w:rsidP="008429B0">
      <w:pPr>
        <w:spacing w:before="13" w:after="0"/>
        <w:jc w:val="both"/>
        <w:rPr>
          <w:rFonts w:ascii="Times New Roman" w:hAnsi="Times New Roman" w:cs="Times New Roman"/>
          <w:sz w:val="24"/>
          <w:szCs w:val="24"/>
        </w:rPr>
      </w:pPr>
    </w:p>
    <w:p w14:paraId="39640AF6" w14:textId="01C63FAF" w:rsidR="00FC74AA" w:rsidRPr="004E37C8" w:rsidRDefault="00FC74AA" w:rsidP="008429B0">
      <w:pPr>
        <w:pStyle w:val="ListParagraph"/>
        <w:numPr>
          <w:ilvl w:val="0"/>
          <w:numId w:val="6"/>
        </w:numPr>
        <w:spacing w:before="29"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Except as expressly indicated herein, all schools with a CCRPI designation,</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including new schools opening during the term of this charter, within the approved Charter System shall be Charter System Schools.</w:t>
      </w:r>
    </w:p>
    <w:p w14:paraId="39640AF7" w14:textId="77777777" w:rsidR="00FC74AA" w:rsidRPr="004E37C8" w:rsidRDefault="00FC74AA" w:rsidP="008429B0">
      <w:pPr>
        <w:spacing w:before="16" w:after="0"/>
        <w:jc w:val="both"/>
        <w:rPr>
          <w:rFonts w:ascii="Times New Roman" w:hAnsi="Times New Roman" w:cs="Times New Roman"/>
          <w:sz w:val="24"/>
          <w:szCs w:val="24"/>
        </w:rPr>
      </w:pPr>
    </w:p>
    <w:p w14:paraId="39640AF9" w14:textId="5A33AA7E" w:rsidR="00FC74AA" w:rsidRPr="004E37C8" w:rsidRDefault="00FC74AA" w:rsidP="008429B0">
      <w:pPr>
        <w:pStyle w:val="ListParagraph"/>
        <w:numPr>
          <w:ilvl w:val="0"/>
          <w:numId w:val="6"/>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The Charter System shall notify the Department of any new Charter</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System Schools prior to obtaining a School Code.</w:t>
      </w:r>
    </w:p>
    <w:p w14:paraId="39640AFA" w14:textId="77777777" w:rsidR="00FC74AA" w:rsidRPr="004E37C8" w:rsidRDefault="00FC74AA" w:rsidP="008429B0">
      <w:pPr>
        <w:spacing w:before="16" w:after="0"/>
        <w:jc w:val="both"/>
        <w:rPr>
          <w:rFonts w:ascii="Times New Roman" w:hAnsi="Times New Roman" w:cs="Times New Roman"/>
          <w:sz w:val="24"/>
          <w:szCs w:val="24"/>
        </w:rPr>
      </w:pPr>
    </w:p>
    <w:p w14:paraId="39640AFC" w14:textId="2F2B218E" w:rsidR="00FC74AA" w:rsidRPr="004E37C8" w:rsidRDefault="00FC74AA" w:rsidP="008429B0">
      <w:pPr>
        <w:pStyle w:val="ListParagraph"/>
        <w:numPr>
          <w:ilvl w:val="0"/>
          <w:numId w:val="6"/>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Locally-approved start-up charter schools, conversion charter schools with</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separate charters and schools with admissions criteria, including but not limited to alternative education centers and magnet schools, shall be excluded from the Charter System.</w:t>
      </w:r>
    </w:p>
    <w:p w14:paraId="39640AFD" w14:textId="77777777" w:rsidR="00FC74AA" w:rsidRPr="004E37C8" w:rsidRDefault="00FC74AA" w:rsidP="008429B0">
      <w:pPr>
        <w:spacing w:before="14" w:after="0"/>
        <w:jc w:val="both"/>
        <w:rPr>
          <w:rFonts w:ascii="Times New Roman" w:hAnsi="Times New Roman" w:cs="Times New Roman"/>
          <w:sz w:val="24"/>
          <w:szCs w:val="24"/>
        </w:rPr>
      </w:pPr>
    </w:p>
    <w:p w14:paraId="39640AFE" w14:textId="0B63CC01" w:rsidR="00FC74AA" w:rsidRPr="004E37C8" w:rsidRDefault="00FC74AA" w:rsidP="008429B0">
      <w:pPr>
        <w:pStyle w:val="ListParagraph"/>
        <w:numPr>
          <w:ilvl w:val="0"/>
          <w:numId w:val="6"/>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The following schools are not part of the Charter System: </w:t>
      </w:r>
      <w:permStart w:id="495601285" w:edGrp="everyone"/>
      <w:r w:rsidR="004E37C8" w:rsidRPr="00EB2B92">
        <w:rPr>
          <w:rFonts w:ascii="Times New Roman" w:hAnsi="Times New Roman" w:cs="Times New Roman"/>
          <w:sz w:val="24"/>
          <w:szCs w:val="24"/>
          <w:highlight w:val="lightGray"/>
        </w:rPr>
        <w:t>_________</w:t>
      </w:r>
      <w:permEnd w:id="495601285"/>
      <w:r w:rsidR="004E37C8">
        <w:rPr>
          <w:rFonts w:ascii="Times New Roman" w:hAnsi="Times New Roman" w:cs="Times New Roman"/>
          <w:sz w:val="24"/>
          <w:szCs w:val="24"/>
          <w:highlight w:val="lightGray"/>
        </w:rPr>
        <w:t>.</w:t>
      </w:r>
    </w:p>
    <w:p w14:paraId="39640AFF" w14:textId="77777777" w:rsidR="00FC74AA" w:rsidRPr="004E37C8" w:rsidRDefault="00FC74AA" w:rsidP="008429B0">
      <w:pPr>
        <w:pStyle w:val="ListParagraph"/>
        <w:spacing w:after="0"/>
        <w:ind w:left="1980"/>
        <w:jc w:val="both"/>
        <w:rPr>
          <w:rFonts w:ascii="Times New Roman" w:eastAsia="Times New Roman" w:hAnsi="Times New Roman" w:cs="Times New Roman"/>
          <w:sz w:val="24"/>
          <w:szCs w:val="24"/>
        </w:rPr>
      </w:pPr>
    </w:p>
    <w:p w14:paraId="39640B01" w14:textId="1CA8278C" w:rsidR="00FC74AA" w:rsidRPr="004E37C8" w:rsidRDefault="00FC74AA" w:rsidP="008429B0">
      <w:pPr>
        <w:pStyle w:val="ListParagraph"/>
        <w:numPr>
          <w:ilvl w:val="0"/>
          <w:numId w:val="6"/>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lastRenderedPageBreak/>
        <w:t>Any College and Career Academy (“CCA”) opened by or any existing CCA</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included in the Charter System under the terms of this Charter must meet the definition of a College and Career Academy as defined in Section 1 above, the Charter System must notify the Department’s District Flexibility and Charter Schools Division and the Technical College System of Georgia of the opening, and the College and Career Academy must meet the following requirements related to College and Career Academies:</w:t>
      </w:r>
    </w:p>
    <w:p w14:paraId="39640B02" w14:textId="77777777" w:rsidR="00FC74AA" w:rsidRPr="004E37C8" w:rsidRDefault="00FC74AA" w:rsidP="008429B0">
      <w:pPr>
        <w:spacing w:before="9" w:after="0"/>
        <w:jc w:val="both"/>
        <w:rPr>
          <w:rFonts w:ascii="Times New Roman" w:hAnsi="Times New Roman" w:cs="Times New Roman"/>
          <w:sz w:val="24"/>
          <w:szCs w:val="24"/>
        </w:rPr>
      </w:pPr>
    </w:p>
    <w:p w14:paraId="39640B03" w14:textId="77777777" w:rsidR="00FC74AA" w:rsidRPr="004E37C8" w:rsidRDefault="00FC74AA" w:rsidP="008429B0">
      <w:pPr>
        <w:pStyle w:val="ListParagraph"/>
        <w:numPr>
          <w:ilvl w:val="0"/>
          <w:numId w:val="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Provide proof that the CCA governing board will </w:t>
      </w:r>
      <w:r w:rsidR="00402E44" w:rsidRPr="004E37C8">
        <w:rPr>
          <w:rFonts w:ascii="Times New Roman" w:eastAsia="Times New Roman" w:hAnsi="Times New Roman" w:cs="Times New Roman"/>
          <w:sz w:val="24"/>
          <w:szCs w:val="24"/>
        </w:rPr>
        <w:t xml:space="preserve">continue to </w:t>
      </w:r>
      <w:r w:rsidRPr="004E37C8">
        <w:rPr>
          <w:rFonts w:ascii="Times New Roman" w:eastAsia="Times New Roman" w:hAnsi="Times New Roman" w:cs="Times New Roman"/>
          <w:sz w:val="24"/>
          <w:szCs w:val="24"/>
        </w:rPr>
        <w:t>serve as the Local School Governance Team (LSGT) for the CCA;</w:t>
      </w:r>
    </w:p>
    <w:p w14:paraId="39640B04" w14:textId="77777777" w:rsidR="00FC74AA" w:rsidRPr="004E37C8" w:rsidRDefault="00FC74AA" w:rsidP="008429B0">
      <w:pPr>
        <w:pStyle w:val="ListParagraph"/>
        <w:spacing w:after="0"/>
        <w:ind w:left="2513"/>
        <w:jc w:val="both"/>
        <w:rPr>
          <w:rFonts w:ascii="Times New Roman" w:eastAsia="Times New Roman" w:hAnsi="Times New Roman" w:cs="Times New Roman"/>
          <w:sz w:val="24"/>
          <w:szCs w:val="24"/>
        </w:rPr>
      </w:pPr>
    </w:p>
    <w:p w14:paraId="39640B05" w14:textId="77777777" w:rsidR="00FC74AA" w:rsidRPr="004E37C8" w:rsidRDefault="00FC74AA" w:rsidP="008429B0">
      <w:pPr>
        <w:pStyle w:val="ListParagraph"/>
        <w:numPr>
          <w:ilvl w:val="0"/>
          <w:numId w:val="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If an existing CCA is included in the Charter System, then the current CCA’s governing board would continue as the governing board of the College and Career Academy, using its current by-laws for operation and procedures for electing members;</w:t>
      </w:r>
    </w:p>
    <w:p w14:paraId="39640B06" w14:textId="77777777" w:rsidR="00FC74AA" w:rsidRPr="004E37C8" w:rsidRDefault="00FC74AA" w:rsidP="008429B0">
      <w:pPr>
        <w:spacing w:before="17" w:after="0"/>
        <w:jc w:val="both"/>
        <w:rPr>
          <w:rFonts w:ascii="Times New Roman" w:hAnsi="Times New Roman" w:cs="Times New Roman"/>
          <w:sz w:val="24"/>
          <w:szCs w:val="24"/>
        </w:rPr>
      </w:pPr>
    </w:p>
    <w:p w14:paraId="39640B07" w14:textId="77777777" w:rsidR="00FC74AA" w:rsidRPr="004E37C8" w:rsidRDefault="00FC74AA" w:rsidP="008429B0">
      <w:pPr>
        <w:spacing w:after="0"/>
        <w:ind w:left="2880" w:hanging="397"/>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3.   Provide a signed </w:t>
      </w:r>
      <w:r w:rsidR="00E6794E" w:rsidRPr="004E37C8">
        <w:rPr>
          <w:rFonts w:ascii="Times New Roman" w:eastAsia="Times New Roman" w:hAnsi="Times New Roman" w:cs="Times New Roman"/>
          <w:sz w:val="24"/>
          <w:szCs w:val="24"/>
        </w:rPr>
        <w:t xml:space="preserve">Georgia College and Career Academy Partners Roles and Responsibilities Chart and, if preferred, an optional </w:t>
      </w:r>
      <w:r w:rsidRPr="004E37C8">
        <w:rPr>
          <w:rFonts w:ascii="Times New Roman" w:eastAsia="Times New Roman" w:hAnsi="Times New Roman" w:cs="Times New Roman"/>
          <w:sz w:val="24"/>
          <w:szCs w:val="24"/>
        </w:rPr>
        <w:t>Memorandum of Understanding (MOU) between</w:t>
      </w:r>
      <w:r w:rsidR="00E6794E" w:rsidRPr="004E37C8">
        <w:rPr>
          <w:rFonts w:ascii="Times New Roman" w:eastAsia="Times New Roman" w:hAnsi="Times New Roman" w:cs="Times New Roman"/>
          <w:sz w:val="24"/>
          <w:szCs w:val="24"/>
        </w:rPr>
        <w:t xml:space="preserve"> t</w:t>
      </w:r>
      <w:r w:rsidRPr="004E37C8">
        <w:rPr>
          <w:rFonts w:ascii="Times New Roman" w:eastAsia="Times New Roman" w:hAnsi="Times New Roman" w:cs="Times New Roman"/>
          <w:sz w:val="24"/>
          <w:szCs w:val="24"/>
        </w:rPr>
        <w:t>he College and Career Academy governing board, the charter</w:t>
      </w:r>
      <w:r w:rsidR="00E6794E" w:rsidRPr="004E37C8">
        <w:rPr>
          <w:rFonts w:ascii="Times New Roman" w:eastAsia="Times New Roman" w:hAnsi="Times New Roman" w:cs="Times New Roman"/>
          <w:sz w:val="24"/>
          <w:szCs w:val="24"/>
        </w:rPr>
        <w:t xml:space="preserve"> s</w:t>
      </w:r>
      <w:r w:rsidRPr="004E37C8">
        <w:rPr>
          <w:rFonts w:ascii="Times New Roman" w:eastAsia="Times New Roman" w:hAnsi="Times New Roman" w:cs="Times New Roman"/>
          <w:sz w:val="24"/>
          <w:szCs w:val="24"/>
        </w:rPr>
        <w:t>ystem, and the CCA’s higher education and business partners, that</w:t>
      </w:r>
      <w:r w:rsidR="00E6794E" w:rsidRPr="004E37C8">
        <w:rPr>
          <w:rFonts w:ascii="Times New Roman" w:eastAsia="Times New Roman" w:hAnsi="Times New Roman" w:cs="Times New Roman"/>
          <w:sz w:val="24"/>
          <w:szCs w:val="24"/>
        </w:rPr>
        <w:t xml:space="preserve"> </w:t>
      </w:r>
      <w:r w:rsidR="00746197" w:rsidRPr="004E37C8">
        <w:rPr>
          <w:rFonts w:ascii="Times New Roman" w:eastAsia="Times New Roman" w:hAnsi="Times New Roman" w:cs="Times New Roman"/>
          <w:sz w:val="24"/>
          <w:szCs w:val="24"/>
        </w:rPr>
        <w:t xml:space="preserve">provides </w:t>
      </w:r>
      <w:r w:rsidRPr="004E37C8">
        <w:rPr>
          <w:rFonts w:ascii="Times New Roman" w:eastAsia="Times New Roman" w:hAnsi="Times New Roman" w:cs="Times New Roman"/>
          <w:sz w:val="24"/>
          <w:szCs w:val="24"/>
        </w:rPr>
        <w:t>the following:</w:t>
      </w:r>
    </w:p>
    <w:p w14:paraId="39640B08" w14:textId="77777777" w:rsidR="00FC74AA" w:rsidRPr="004E37C8" w:rsidRDefault="00FC74AA" w:rsidP="008429B0">
      <w:pPr>
        <w:pStyle w:val="ListParagraph"/>
        <w:numPr>
          <w:ilvl w:val="0"/>
          <w:numId w:val="20"/>
        </w:numPr>
        <w:spacing w:before="120" w:after="0"/>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Description of the CCA’s </w:t>
      </w:r>
      <w:r w:rsidR="00E6794E" w:rsidRPr="004E37C8">
        <w:rPr>
          <w:rFonts w:ascii="Times New Roman" w:eastAsia="Times New Roman" w:hAnsi="Times New Roman" w:cs="Times New Roman"/>
          <w:sz w:val="24"/>
          <w:szCs w:val="24"/>
        </w:rPr>
        <w:t>independence</w:t>
      </w:r>
      <w:r w:rsidRPr="004E37C8">
        <w:rPr>
          <w:rFonts w:ascii="Times New Roman" w:eastAsia="Times New Roman" w:hAnsi="Times New Roman" w:cs="Times New Roman"/>
          <w:sz w:val="24"/>
          <w:szCs w:val="24"/>
        </w:rPr>
        <w:t>;</w:t>
      </w:r>
    </w:p>
    <w:p w14:paraId="39640B09" w14:textId="77777777" w:rsidR="00746197" w:rsidRPr="004E37C8" w:rsidRDefault="00FC74AA" w:rsidP="008429B0">
      <w:pPr>
        <w:pStyle w:val="ListParagraph"/>
        <w:numPr>
          <w:ilvl w:val="0"/>
          <w:numId w:val="20"/>
        </w:numPr>
        <w:spacing w:before="120" w:after="0"/>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Description of the amount of funding the CCA will receive</w:t>
      </w:r>
      <w:r w:rsidR="00E6794E"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from the District;</w:t>
      </w:r>
    </w:p>
    <w:p w14:paraId="39640B0A" w14:textId="77777777" w:rsidR="00FC74AA" w:rsidRPr="004E37C8" w:rsidRDefault="00FC74AA" w:rsidP="008429B0">
      <w:pPr>
        <w:pStyle w:val="ListParagraph"/>
        <w:numPr>
          <w:ilvl w:val="0"/>
          <w:numId w:val="20"/>
        </w:numPr>
        <w:spacing w:before="120" w:after="0"/>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Acknowledgement that the CCA Governing Board shall</w:t>
      </w:r>
      <w:r w:rsidR="00746197" w:rsidRPr="004E37C8">
        <w:rPr>
          <w:rFonts w:ascii="Times New Roman" w:eastAsia="Times New Roman" w:hAnsi="Times New Roman" w:cs="Times New Roman"/>
          <w:sz w:val="24"/>
          <w:szCs w:val="24"/>
        </w:rPr>
        <w:t>, in partnership with the District,</w:t>
      </w:r>
      <w:r w:rsidRPr="004E37C8">
        <w:rPr>
          <w:rFonts w:ascii="Times New Roman" w:eastAsia="Times New Roman" w:hAnsi="Times New Roman" w:cs="Times New Roman"/>
          <w:sz w:val="24"/>
          <w:szCs w:val="24"/>
        </w:rPr>
        <w:t xml:space="preserve"> exercise substantive control over and decision-making</w:t>
      </w:r>
      <w:r w:rsidR="00746197"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authority regarding personnel decisions, financial decisions,</w:t>
      </w:r>
      <w:r w:rsidR="00746197"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curriculum and instruction resource allocation, establishing</w:t>
      </w:r>
      <w:r w:rsidR="00746197"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and monitoring the achievement of school improvement goals,</w:t>
      </w:r>
      <w:r w:rsidR="00746197"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and school operations; and</w:t>
      </w:r>
    </w:p>
    <w:p w14:paraId="39640B0B" w14:textId="77777777" w:rsidR="00FC74AA" w:rsidRPr="004E37C8" w:rsidRDefault="00FC74AA" w:rsidP="008429B0">
      <w:pPr>
        <w:pStyle w:val="ListParagraph"/>
        <w:numPr>
          <w:ilvl w:val="0"/>
          <w:numId w:val="20"/>
        </w:numPr>
        <w:spacing w:before="120" w:after="0"/>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Description of any services and supports to be provided to the CCA by the local district.</w:t>
      </w:r>
    </w:p>
    <w:p w14:paraId="39640B0C" w14:textId="77777777" w:rsidR="00FC74AA" w:rsidRPr="004E37C8" w:rsidRDefault="00FC74AA" w:rsidP="008429B0">
      <w:pPr>
        <w:tabs>
          <w:tab w:val="left" w:pos="2980"/>
        </w:tabs>
        <w:spacing w:before="4" w:after="0"/>
        <w:ind w:left="2844" w:hanging="361"/>
        <w:jc w:val="both"/>
        <w:rPr>
          <w:rFonts w:ascii="Times New Roman" w:eastAsia="Times New Roman" w:hAnsi="Times New Roman" w:cs="Times New Roman"/>
          <w:sz w:val="24"/>
          <w:szCs w:val="24"/>
        </w:rPr>
      </w:pPr>
    </w:p>
    <w:p w14:paraId="39640B0D" w14:textId="77777777" w:rsidR="00FC74AA" w:rsidRPr="004E37C8" w:rsidRDefault="00FC74AA" w:rsidP="008429B0">
      <w:pPr>
        <w:pStyle w:val="ListParagraph"/>
        <w:numPr>
          <w:ilvl w:val="0"/>
          <w:numId w:val="3"/>
        </w:numPr>
        <w:tabs>
          <w:tab w:val="left" w:pos="2980"/>
        </w:tabs>
        <w:spacing w:before="4" w:after="0"/>
        <w:jc w:val="both"/>
        <w:rPr>
          <w:rFonts w:ascii="Times New Roman" w:hAnsi="Times New Roman" w:cs="Times New Roman"/>
          <w:sz w:val="24"/>
          <w:szCs w:val="24"/>
        </w:rPr>
      </w:pPr>
      <w:r w:rsidRPr="004E37C8">
        <w:rPr>
          <w:rFonts w:ascii="Times New Roman" w:hAnsi="Times New Roman" w:cs="Times New Roman"/>
          <w:sz w:val="24"/>
          <w:szCs w:val="24"/>
        </w:rPr>
        <w:t>The district’s charter system contract shall include the College and</w:t>
      </w:r>
    </w:p>
    <w:p w14:paraId="39640B0E" w14:textId="77777777" w:rsidR="00FC74AA" w:rsidRPr="004E37C8" w:rsidRDefault="00FC74AA" w:rsidP="008429B0">
      <w:pPr>
        <w:tabs>
          <w:tab w:val="left" w:pos="2980"/>
        </w:tabs>
        <w:spacing w:before="4" w:after="0"/>
        <w:jc w:val="both"/>
        <w:rPr>
          <w:rFonts w:ascii="Times New Roman" w:eastAsia="Times New Roman" w:hAnsi="Times New Roman" w:cs="Times New Roman"/>
          <w:sz w:val="24"/>
          <w:szCs w:val="24"/>
        </w:rPr>
      </w:pPr>
      <w:r w:rsidRPr="004E37C8">
        <w:rPr>
          <w:rFonts w:ascii="Times New Roman" w:hAnsi="Times New Roman" w:cs="Times New Roman"/>
          <w:sz w:val="24"/>
          <w:szCs w:val="24"/>
        </w:rPr>
        <w:t xml:space="preserve">                                               Career Academy as an Essential or Innovative Feature.</w:t>
      </w:r>
    </w:p>
    <w:p w14:paraId="39640B0F" w14:textId="77777777" w:rsidR="00FC74AA" w:rsidRPr="004E37C8" w:rsidRDefault="00FC74AA" w:rsidP="008429B0">
      <w:pPr>
        <w:spacing w:after="0"/>
        <w:jc w:val="both"/>
        <w:rPr>
          <w:rFonts w:ascii="Times New Roman" w:hAnsi="Times New Roman" w:cs="Times New Roman"/>
          <w:sz w:val="24"/>
          <w:szCs w:val="24"/>
        </w:rPr>
      </w:pPr>
    </w:p>
    <w:p w14:paraId="39640B10" w14:textId="37EF5C64" w:rsidR="00FC74AA" w:rsidRPr="004E37C8" w:rsidRDefault="00FC74AA" w:rsidP="008429B0">
      <w:pPr>
        <w:tabs>
          <w:tab w:val="left" w:pos="82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5.</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Mission Statement</w:t>
      </w:r>
      <w:r w:rsidRPr="004E37C8">
        <w:rPr>
          <w:rFonts w:ascii="Times New Roman" w:eastAsia="Times New Roman" w:hAnsi="Times New Roman" w:cs="Times New Roman"/>
          <w:sz w:val="24"/>
          <w:szCs w:val="24"/>
        </w:rPr>
        <w:t xml:space="preserve">. </w:t>
      </w:r>
      <w:permStart w:id="1320841435" w:edGrp="everyone"/>
      <w:r w:rsidR="004E37C8" w:rsidRPr="00EB2B92">
        <w:rPr>
          <w:rFonts w:ascii="Times New Roman" w:hAnsi="Times New Roman" w:cs="Times New Roman"/>
          <w:sz w:val="24"/>
          <w:szCs w:val="24"/>
          <w:highlight w:val="lightGray"/>
        </w:rPr>
        <w:t>_________</w:t>
      </w:r>
      <w:permEnd w:id="1320841435"/>
    </w:p>
    <w:p w14:paraId="39640B11" w14:textId="77777777" w:rsidR="00FC74AA" w:rsidRPr="004E37C8" w:rsidRDefault="00FC74AA" w:rsidP="008429B0">
      <w:pPr>
        <w:spacing w:before="16" w:after="0"/>
        <w:jc w:val="both"/>
        <w:rPr>
          <w:rFonts w:ascii="Times New Roman" w:hAnsi="Times New Roman" w:cs="Times New Roman"/>
          <w:sz w:val="24"/>
          <w:szCs w:val="24"/>
        </w:rPr>
      </w:pPr>
    </w:p>
    <w:p w14:paraId="39640B12" w14:textId="7DC015CE" w:rsidR="00FC74AA" w:rsidRPr="004E37C8" w:rsidRDefault="00FC74AA" w:rsidP="008429B0">
      <w:pPr>
        <w:tabs>
          <w:tab w:val="left" w:pos="82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6.</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Essential or Innovative Features</w:t>
      </w:r>
      <w:r w:rsidRPr="004E37C8">
        <w:rPr>
          <w:rFonts w:ascii="Times New Roman" w:eastAsia="Times New Roman" w:hAnsi="Times New Roman" w:cs="Times New Roman"/>
          <w:sz w:val="24"/>
          <w:szCs w:val="24"/>
        </w:rPr>
        <w:t xml:space="preserve">. The Charter System shall implement, but is not limited to, the </w:t>
      </w:r>
      <w:r w:rsidRPr="004E37C8">
        <w:rPr>
          <w:rFonts w:ascii="Times New Roman" w:eastAsia="Times New Roman" w:hAnsi="Times New Roman" w:cs="Times New Roman"/>
          <w:sz w:val="24"/>
          <w:szCs w:val="24"/>
        </w:rPr>
        <w:lastRenderedPageBreak/>
        <w:t>following innovations:</w:t>
      </w:r>
      <w:r w:rsidR="004E37C8">
        <w:rPr>
          <w:rFonts w:ascii="Times New Roman" w:eastAsia="Times New Roman" w:hAnsi="Times New Roman" w:cs="Times New Roman"/>
          <w:sz w:val="24"/>
          <w:szCs w:val="24"/>
        </w:rPr>
        <w:t xml:space="preserve"> </w:t>
      </w:r>
      <w:permStart w:id="786724285" w:edGrp="everyone"/>
      <w:r w:rsidR="004E37C8" w:rsidRPr="00EB2B92">
        <w:rPr>
          <w:rFonts w:ascii="Times New Roman" w:hAnsi="Times New Roman" w:cs="Times New Roman"/>
          <w:sz w:val="24"/>
          <w:szCs w:val="24"/>
          <w:highlight w:val="lightGray"/>
        </w:rPr>
        <w:t>_________</w:t>
      </w:r>
      <w:permEnd w:id="786724285"/>
      <w:r w:rsidR="004E37C8">
        <w:rPr>
          <w:rFonts w:ascii="Times New Roman" w:hAnsi="Times New Roman" w:cs="Times New Roman"/>
          <w:sz w:val="24"/>
          <w:szCs w:val="24"/>
        </w:rPr>
        <w:t>.</w:t>
      </w:r>
    </w:p>
    <w:p w14:paraId="39640B18" w14:textId="77777777" w:rsidR="00F7733E" w:rsidRPr="004E37C8" w:rsidRDefault="00F7733E" w:rsidP="008429B0">
      <w:pPr>
        <w:spacing w:after="0"/>
        <w:jc w:val="both"/>
        <w:rPr>
          <w:rFonts w:ascii="Times New Roman" w:hAnsi="Times New Roman" w:cs="Times New Roman"/>
          <w:sz w:val="24"/>
          <w:szCs w:val="24"/>
        </w:rPr>
      </w:pPr>
    </w:p>
    <w:p w14:paraId="39640B19" w14:textId="77777777" w:rsidR="00FC74AA" w:rsidRPr="004E37C8" w:rsidRDefault="00FC74AA" w:rsidP="008429B0">
      <w:pPr>
        <w:tabs>
          <w:tab w:val="left" w:pos="82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7.</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Maximum Flexibility Allowed by Law</w:t>
      </w:r>
      <w:r w:rsidRPr="004E37C8">
        <w:rPr>
          <w:rFonts w:ascii="Times New Roman" w:eastAsia="Times New Roman" w:hAnsi="Times New Roman" w:cs="Times New Roman"/>
          <w:sz w:val="24"/>
          <w:szCs w:val="24"/>
        </w:rPr>
        <w:t>.  In exchange for the Charter System’s agreement to meet or exceed the performance-based goals and measurable objectives set forth in Section 9 below, the State Board shall grant the maximum flexibility allowed by law to the Charter System.  Pursuant to O.C.G.A. § 20-2-2065(a), the Charter System shall be entitled to the maximum flexibility allowed by state law from the provisions of Title 20 of the Official Code of Georgia Annotated and from any state or local rule, regulation, policy, or procedure established by the Local Board, State Board or the Georgia Department of Education (“Department”).   Notwithstanding this maximum flexibility, the Charter System and each Charter System School shall comply with the terms of this Charter, the Charter Schools Act, including the provisions set forth in Section 18 below, and any rules, regulations, policies, or procedures established by the State Board consistent with the Charter Schools Act.</w:t>
      </w:r>
    </w:p>
    <w:p w14:paraId="39640B1A" w14:textId="77777777" w:rsidR="00FC74AA" w:rsidRPr="004E37C8" w:rsidRDefault="00FC74AA" w:rsidP="008429B0">
      <w:pPr>
        <w:spacing w:before="16" w:after="0"/>
        <w:jc w:val="both"/>
        <w:rPr>
          <w:rFonts w:ascii="Times New Roman" w:hAnsi="Times New Roman" w:cs="Times New Roman"/>
          <w:sz w:val="24"/>
          <w:szCs w:val="24"/>
        </w:rPr>
      </w:pPr>
    </w:p>
    <w:p w14:paraId="39640B1B" w14:textId="06BB3C1F" w:rsidR="00FC74AA" w:rsidRPr="004E37C8" w:rsidRDefault="00FC74AA" w:rsidP="008429B0">
      <w:pPr>
        <w:tabs>
          <w:tab w:val="left" w:pos="82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8.</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Accreditation</w:t>
      </w:r>
      <w:r w:rsidRPr="004E37C8">
        <w:rPr>
          <w:rFonts w:ascii="Times New Roman" w:eastAsia="Times New Roman" w:hAnsi="Times New Roman" w:cs="Times New Roman"/>
          <w:sz w:val="24"/>
          <w:szCs w:val="24"/>
        </w:rPr>
        <w:t>.  The district’s accreditation pursuant to O.C.G.A. Section 20-3-519(6.1)(A</w:t>
      </w:r>
      <w:r w:rsid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shall be maintained for the duration of the charter term.</w:t>
      </w:r>
    </w:p>
    <w:p w14:paraId="39640B1C" w14:textId="77777777" w:rsidR="00FC74AA" w:rsidRPr="004E37C8" w:rsidRDefault="00FC74AA" w:rsidP="008429B0">
      <w:pPr>
        <w:spacing w:before="5" w:after="0"/>
        <w:ind w:left="683"/>
        <w:jc w:val="both"/>
        <w:rPr>
          <w:rFonts w:ascii="Times New Roman" w:eastAsia="Times New Roman" w:hAnsi="Times New Roman" w:cs="Times New Roman"/>
          <w:sz w:val="24"/>
          <w:szCs w:val="24"/>
        </w:rPr>
      </w:pPr>
    </w:p>
    <w:p w14:paraId="39640B1D" w14:textId="77777777" w:rsidR="00FC74AA" w:rsidRPr="004E37C8" w:rsidRDefault="00FC74AA" w:rsidP="008429B0">
      <w:pPr>
        <w:spacing w:before="5"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color="000000"/>
        </w:rPr>
        <w:t>9.</w:t>
      </w:r>
      <w:r w:rsidRPr="004E37C8">
        <w:rPr>
          <w:rFonts w:ascii="Times New Roman" w:eastAsia="Times New Roman" w:hAnsi="Times New Roman" w:cs="Times New Roman"/>
          <w:sz w:val="24"/>
          <w:szCs w:val="24"/>
          <w:u w:color="000000"/>
        </w:rPr>
        <w:tab/>
      </w:r>
      <w:r w:rsidRPr="004E37C8">
        <w:rPr>
          <w:rFonts w:ascii="Times New Roman" w:eastAsia="Times New Roman" w:hAnsi="Times New Roman" w:cs="Times New Roman"/>
          <w:sz w:val="24"/>
          <w:szCs w:val="24"/>
          <w:u w:val="single" w:color="000000"/>
        </w:rPr>
        <w:t>Performance-Based Goals and Measurable Objectives</w:t>
      </w:r>
      <w:r w:rsidRPr="004E37C8">
        <w:rPr>
          <w:rFonts w:ascii="Times New Roman" w:eastAsia="Times New Roman" w:hAnsi="Times New Roman" w:cs="Times New Roman"/>
          <w:sz w:val="24"/>
          <w:szCs w:val="24"/>
        </w:rPr>
        <w:t>.  In exchange for the flexibility granted in Section 7 above, the Charter System agrees to meet or exceed the performance-based goals and measurable objectives that are designed to result in improvement of student achievement as set forth in Appendix A attached to this Charter.</w:t>
      </w:r>
    </w:p>
    <w:p w14:paraId="39640B1E" w14:textId="77777777" w:rsidR="00FC74AA" w:rsidRPr="004E37C8" w:rsidRDefault="00FC74AA" w:rsidP="008429B0">
      <w:pPr>
        <w:spacing w:before="16" w:after="0"/>
        <w:jc w:val="both"/>
        <w:rPr>
          <w:rFonts w:ascii="Times New Roman" w:hAnsi="Times New Roman" w:cs="Times New Roman"/>
          <w:sz w:val="24"/>
          <w:szCs w:val="24"/>
        </w:rPr>
      </w:pPr>
    </w:p>
    <w:p w14:paraId="39640B1F" w14:textId="57FE2C3B"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10. </w:t>
      </w:r>
      <w:r w:rsidRPr="004E37C8">
        <w:rPr>
          <w:rFonts w:ascii="Times New Roman" w:eastAsia="Times New Roman" w:hAnsi="Times New Roman" w:cs="Times New Roman"/>
          <w:sz w:val="24"/>
          <w:szCs w:val="24"/>
          <w:u w:val="single" w:color="000000"/>
        </w:rPr>
        <w:t>Organizational Goals and Measurable Objectives</w:t>
      </w:r>
      <w:r w:rsidRPr="004E37C8">
        <w:rPr>
          <w:rFonts w:ascii="Times New Roman" w:eastAsia="Times New Roman" w:hAnsi="Times New Roman" w:cs="Times New Roman"/>
          <w:sz w:val="24"/>
          <w:szCs w:val="24"/>
        </w:rPr>
        <w:t>.  In exchange for the flexibility granted in Section 7 above, the Charter System agrees to meet or exceed the organizational goals and measurable objectives that are designed to result in improvement of organizational efficiency and school-level governance as set forth in Appendix A attached to this Charter.</w:t>
      </w:r>
    </w:p>
    <w:p w14:paraId="39640B20" w14:textId="77777777" w:rsidR="00FC74AA" w:rsidRPr="004E37C8" w:rsidRDefault="00FC74AA" w:rsidP="008429B0">
      <w:pPr>
        <w:spacing w:before="16" w:after="0"/>
        <w:jc w:val="both"/>
        <w:rPr>
          <w:rFonts w:ascii="Times New Roman" w:hAnsi="Times New Roman" w:cs="Times New Roman"/>
          <w:sz w:val="24"/>
          <w:szCs w:val="24"/>
        </w:rPr>
      </w:pPr>
    </w:p>
    <w:p w14:paraId="39640B21" w14:textId="4351DEF5"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11. </w:t>
      </w:r>
      <w:r w:rsidRPr="004E37C8">
        <w:rPr>
          <w:rFonts w:ascii="Times New Roman" w:eastAsia="Times New Roman" w:hAnsi="Times New Roman" w:cs="Times New Roman"/>
          <w:sz w:val="24"/>
          <w:szCs w:val="24"/>
          <w:u w:val="single" w:color="000000"/>
        </w:rPr>
        <w:t>Assessment and Accountability</w:t>
      </w:r>
      <w:r w:rsidRPr="004E37C8">
        <w:rPr>
          <w:rFonts w:ascii="Times New Roman" w:eastAsia="Times New Roman" w:hAnsi="Times New Roman" w:cs="Times New Roman"/>
          <w:sz w:val="24"/>
          <w:szCs w:val="24"/>
        </w:rPr>
        <w:t>. Notwithstanding Sections 7 and 9 above, each Charter System School is subject to all accountability and assessment requirements set forth within Title 20 of the Official Code of Georgia Annotated and any corresponding State Board Rules, including but not limited to the accountability provisions of O.C.G.A. § 20-14-30 through § 20-14-4</w:t>
      </w:r>
      <w:r w:rsidR="00DB2808">
        <w:rPr>
          <w:rFonts w:ascii="Times New Roman" w:eastAsia="Times New Roman" w:hAnsi="Times New Roman" w:cs="Times New Roman"/>
          <w:sz w:val="24"/>
          <w:szCs w:val="24"/>
        </w:rPr>
        <w:t>9</w:t>
      </w:r>
      <w:r w:rsidRPr="004E37C8">
        <w:rPr>
          <w:rFonts w:ascii="Times New Roman" w:eastAsia="Times New Roman" w:hAnsi="Times New Roman" w:cs="Times New Roman"/>
          <w:sz w:val="24"/>
          <w:szCs w:val="24"/>
        </w:rPr>
        <w:t>,</w:t>
      </w:r>
      <w:r w:rsidR="004D13D3">
        <w:rPr>
          <w:rFonts w:ascii="Times New Roman" w:eastAsia="Times New Roman" w:hAnsi="Times New Roman" w:cs="Times New Roman"/>
          <w:sz w:val="24"/>
          <w:szCs w:val="24"/>
        </w:rPr>
        <w:t xml:space="preserve"> O.C.G.A. § 20-2-73,</w:t>
      </w:r>
      <w:r w:rsidRPr="004E37C8">
        <w:rPr>
          <w:rFonts w:ascii="Times New Roman" w:eastAsia="Times New Roman" w:hAnsi="Times New Roman" w:cs="Times New Roman"/>
          <w:sz w:val="24"/>
          <w:szCs w:val="24"/>
        </w:rPr>
        <w:t xml:space="preserve"> and the use of Teacher and Leader Effectiveness Systems, including Student Learning Objectives. The Charter System Schools are also subject to all federal accountability requirements under the Elementary and Secondary Education Act, subject to any amendment, waiver or reauthorization thereof.</w:t>
      </w:r>
    </w:p>
    <w:p w14:paraId="39640B22" w14:textId="77777777" w:rsidR="00FC74AA" w:rsidRPr="004E37C8" w:rsidRDefault="00FC74AA" w:rsidP="008429B0">
      <w:pPr>
        <w:spacing w:before="16" w:after="0"/>
        <w:jc w:val="both"/>
        <w:rPr>
          <w:rFonts w:ascii="Times New Roman" w:hAnsi="Times New Roman" w:cs="Times New Roman"/>
          <w:sz w:val="24"/>
          <w:szCs w:val="24"/>
        </w:rPr>
      </w:pPr>
    </w:p>
    <w:p w14:paraId="39640B23"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12.  </w:t>
      </w:r>
      <w:r w:rsidRPr="004E37C8">
        <w:rPr>
          <w:rFonts w:ascii="Times New Roman" w:eastAsia="Times New Roman" w:hAnsi="Times New Roman" w:cs="Times New Roman"/>
          <w:sz w:val="24"/>
          <w:szCs w:val="24"/>
          <w:u w:val="single" w:color="000000"/>
        </w:rPr>
        <w:t>Annual Report</w:t>
      </w:r>
      <w:r w:rsidRPr="004E37C8">
        <w:rPr>
          <w:rFonts w:ascii="Times New Roman" w:eastAsia="Times New Roman" w:hAnsi="Times New Roman" w:cs="Times New Roman"/>
          <w:sz w:val="24"/>
          <w:szCs w:val="24"/>
        </w:rPr>
        <w:t xml:space="preserve">. The Charter System shall submit an annual report by November 1 of each year to the Georgia Department of Education that complies with all requirements set forth in O.C.G.A. § 20-2-2067.1(c), including but not limited to an indication of the Charter System’s progress towards the goals and objectives stated in Section 9 above and all state-mandated assessment and </w:t>
      </w:r>
      <w:r w:rsidRPr="004E37C8">
        <w:rPr>
          <w:rFonts w:ascii="Times New Roman" w:eastAsia="Times New Roman" w:hAnsi="Times New Roman" w:cs="Times New Roman"/>
          <w:sz w:val="24"/>
          <w:szCs w:val="24"/>
        </w:rPr>
        <w:lastRenderedPageBreak/>
        <w:t>accountability scores from the previous year.</w:t>
      </w:r>
    </w:p>
    <w:p w14:paraId="39640B24" w14:textId="77777777" w:rsidR="00FC74AA" w:rsidRPr="004E37C8" w:rsidRDefault="00FC74AA" w:rsidP="008429B0">
      <w:pPr>
        <w:spacing w:before="16" w:after="0"/>
        <w:jc w:val="both"/>
        <w:rPr>
          <w:rFonts w:ascii="Times New Roman" w:hAnsi="Times New Roman" w:cs="Times New Roman"/>
          <w:sz w:val="24"/>
          <w:szCs w:val="24"/>
        </w:rPr>
      </w:pPr>
    </w:p>
    <w:p w14:paraId="39640B25"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13.  </w:t>
      </w:r>
      <w:r w:rsidRPr="004E37C8">
        <w:rPr>
          <w:rFonts w:ascii="Times New Roman" w:eastAsia="Times New Roman" w:hAnsi="Times New Roman" w:cs="Times New Roman"/>
          <w:sz w:val="24"/>
          <w:szCs w:val="24"/>
          <w:u w:val="single" w:color="000000"/>
        </w:rPr>
        <w:t>Open Enrollment and Admissions</w:t>
      </w:r>
      <w:r w:rsidRPr="004E37C8">
        <w:rPr>
          <w:rFonts w:ascii="Times New Roman" w:eastAsia="Times New Roman" w:hAnsi="Times New Roman" w:cs="Times New Roman"/>
          <w:sz w:val="24"/>
          <w:szCs w:val="24"/>
        </w:rPr>
        <w:t>. The Charter System shall enroll students in its Charter System Schools per the terms of this Charter and in accordance with State Board rules. Each Charter System School shall comply with the open enrollment and admissions provisions set forth in O.C.G.A. § 20-2-2066.  Enrollment shall be open to any student in accordance with the following criteria:</w:t>
      </w:r>
    </w:p>
    <w:p w14:paraId="39640B26" w14:textId="77777777" w:rsidR="00FC74AA" w:rsidRPr="004E37C8" w:rsidRDefault="00FC74AA" w:rsidP="008429B0">
      <w:pPr>
        <w:spacing w:before="16" w:after="0"/>
        <w:jc w:val="both"/>
        <w:rPr>
          <w:rFonts w:ascii="Times New Roman" w:hAnsi="Times New Roman" w:cs="Times New Roman"/>
          <w:sz w:val="24"/>
          <w:szCs w:val="24"/>
        </w:rPr>
      </w:pPr>
    </w:p>
    <w:p w14:paraId="39640B27" w14:textId="4443AE30" w:rsidR="00FC74AA" w:rsidRPr="004E37C8" w:rsidRDefault="00FC74AA" w:rsidP="008429B0">
      <w:pPr>
        <w:pStyle w:val="ListParagraph"/>
        <w:numPr>
          <w:ilvl w:val="0"/>
          <w:numId w:val="7"/>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Attendance Zone</w:t>
      </w:r>
      <w:r w:rsidRPr="004E37C8">
        <w:rPr>
          <w:rFonts w:ascii="Times New Roman" w:eastAsia="Times New Roman" w:hAnsi="Times New Roman" w:cs="Times New Roman"/>
          <w:sz w:val="24"/>
          <w:szCs w:val="24"/>
        </w:rPr>
        <w:t xml:space="preserve">.  Enrollment shall be open to any student who resides within the attendance zone for the </w:t>
      </w:r>
      <w:permStart w:id="1757619414" w:edGrp="everyone"/>
      <w:r w:rsidR="008429B0" w:rsidRPr="00EB2B92">
        <w:rPr>
          <w:rFonts w:ascii="Times New Roman" w:hAnsi="Times New Roman" w:cs="Times New Roman"/>
          <w:sz w:val="24"/>
          <w:szCs w:val="24"/>
          <w:highlight w:val="lightGray"/>
        </w:rPr>
        <w:t>_________</w:t>
      </w:r>
      <w:permEnd w:id="1757619414"/>
      <w:r w:rsidR="008429B0">
        <w:rPr>
          <w:rFonts w:ascii="Times New Roman" w:hAnsi="Times New Roman" w:cs="Times New Roman"/>
          <w:sz w:val="24"/>
          <w:szCs w:val="24"/>
        </w:rPr>
        <w:t xml:space="preserve"> </w:t>
      </w:r>
      <w:r w:rsidRPr="004E37C8">
        <w:rPr>
          <w:rFonts w:ascii="Times New Roman" w:eastAsia="Times New Roman" w:hAnsi="Times New Roman" w:cs="Times New Roman"/>
          <w:sz w:val="24"/>
          <w:szCs w:val="24"/>
        </w:rPr>
        <w:t xml:space="preserve">County School System. The attendance zone for each Charter System School shall be determined by the </w:t>
      </w:r>
      <w:permStart w:id="2122730490" w:edGrp="everyone"/>
      <w:r w:rsidR="008429B0" w:rsidRPr="00EB2B92">
        <w:rPr>
          <w:rFonts w:ascii="Times New Roman" w:hAnsi="Times New Roman" w:cs="Times New Roman"/>
          <w:sz w:val="24"/>
          <w:szCs w:val="24"/>
          <w:highlight w:val="lightGray"/>
        </w:rPr>
        <w:t>_________</w:t>
      </w:r>
      <w:permEnd w:id="2122730490"/>
      <w:r w:rsidR="008429B0">
        <w:rPr>
          <w:rFonts w:ascii="Times New Roman" w:hAnsi="Times New Roman" w:cs="Times New Roman"/>
          <w:sz w:val="24"/>
          <w:szCs w:val="24"/>
        </w:rPr>
        <w:t xml:space="preserve"> </w:t>
      </w:r>
      <w:r w:rsidRPr="004E37C8">
        <w:rPr>
          <w:rFonts w:ascii="Times New Roman" w:eastAsia="Times New Roman" w:hAnsi="Times New Roman" w:cs="Times New Roman"/>
          <w:sz w:val="24"/>
          <w:szCs w:val="24"/>
        </w:rPr>
        <w:t>County School System.</w:t>
      </w:r>
    </w:p>
    <w:p w14:paraId="39640B28" w14:textId="77777777" w:rsidR="00FC74AA" w:rsidRPr="004E37C8" w:rsidRDefault="00FC74AA" w:rsidP="008429B0">
      <w:pPr>
        <w:pStyle w:val="ListParagraph"/>
        <w:spacing w:after="0"/>
        <w:ind w:left="1433"/>
        <w:jc w:val="both"/>
        <w:rPr>
          <w:rFonts w:ascii="Times New Roman" w:eastAsia="Times New Roman" w:hAnsi="Times New Roman" w:cs="Times New Roman"/>
          <w:sz w:val="24"/>
          <w:szCs w:val="24"/>
        </w:rPr>
      </w:pPr>
    </w:p>
    <w:p w14:paraId="39640B29" w14:textId="77777777" w:rsidR="00FC74AA" w:rsidRPr="004E37C8" w:rsidRDefault="00FC74AA" w:rsidP="008429B0">
      <w:pPr>
        <w:pStyle w:val="ListParagraph"/>
        <w:numPr>
          <w:ilvl w:val="0"/>
          <w:numId w:val="7"/>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Admissions</w:t>
      </w:r>
      <w:r w:rsidRPr="004E37C8">
        <w:rPr>
          <w:rFonts w:ascii="Times New Roman" w:eastAsia="Times New Roman" w:hAnsi="Times New Roman" w:cs="Times New Roman"/>
          <w:sz w:val="24"/>
          <w:szCs w:val="24"/>
        </w:rPr>
        <w:t>. Charter System Schools may not use admissions criteria or applications that would not otherwise be used at a traditional public school, including but not limited to, requests for letters of recommendation, essays, resumes, or information regarding a student’s school or community activities, grades, test scores, attendance record, or disciplinary history. Charter System Schools may use applications for the purpose of verifying students’ residence within the Charter System School’s attendance zone. Charter System Schools may gather supplemental information from students after enrollment is determined.</w:t>
      </w:r>
    </w:p>
    <w:p w14:paraId="39640B2A" w14:textId="77777777" w:rsidR="00FC74AA" w:rsidRPr="004E37C8" w:rsidRDefault="00FC74AA" w:rsidP="008429B0">
      <w:pPr>
        <w:pStyle w:val="ListParagraph"/>
        <w:jc w:val="both"/>
        <w:rPr>
          <w:rFonts w:ascii="Times New Roman" w:eastAsia="Times New Roman" w:hAnsi="Times New Roman" w:cs="Times New Roman"/>
          <w:sz w:val="24"/>
          <w:szCs w:val="24"/>
          <w:u w:val="single" w:color="000000"/>
        </w:rPr>
      </w:pPr>
    </w:p>
    <w:p w14:paraId="39640B2B" w14:textId="77777777" w:rsidR="00FC74AA" w:rsidRPr="004E37C8" w:rsidRDefault="00FC74AA" w:rsidP="008429B0">
      <w:pPr>
        <w:pStyle w:val="ListParagraph"/>
        <w:numPr>
          <w:ilvl w:val="0"/>
          <w:numId w:val="7"/>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Random Lottery</w:t>
      </w:r>
      <w:r w:rsidRPr="004E37C8">
        <w:rPr>
          <w:rFonts w:ascii="Times New Roman" w:eastAsia="Times New Roman" w:hAnsi="Times New Roman" w:cs="Times New Roman"/>
          <w:sz w:val="24"/>
          <w:szCs w:val="24"/>
        </w:rPr>
        <w:t>.  If the number of timely applicants who reside in the attendance zone does not exceed the capacity of the Charter System School, the Charter System School shall allow students from outside the attendance zone an equal opportunity to enroll through the use of a random lottery process.  Charter System Schools shall not conduct more than one lottery per grade per admissions cycle.</w:t>
      </w:r>
    </w:p>
    <w:p w14:paraId="39640B2C" w14:textId="77777777" w:rsidR="00FC74AA" w:rsidRPr="004E37C8" w:rsidRDefault="00FC74AA" w:rsidP="008429B0">
      <w:pPr>
        <w:spacing w:before="16" w:after="0"/>
        <w:jc w:val="both"/>
        <w:rPr>
          <w:rFonts w:ascii="Times New Roman" w:hAnsi="Times New Roman" w:cs="Times New Roman"/>
          <w:sz w:val="24"/>
          <w:szCs w:val="24"/>
        </w:rPr>
      </w:pPr>
    </w:p>
    <w:p w14:paraId="39640B2D"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14.  </w:t>
      </w:r>
      <w:r w:rsidRPr="004E37C8">
        <w:rPr>
          <w:rFonts w:ascii="Times New Roman" w:eastAsia="Times New Roman" w:hAnsi="Times New Roman" w:cs="Times New Roman"/>
          <w:sz w:val="24"/>
          <w:szCs w:val="24"/>
          <w:u w:val="single" w:color="000000"/>
        </w:rPr>
        <w:t>Withdrawal Without Penalty</w:t>
      </w:r>
      <w:r w:rsidRPr="004E37C8">
        <w:rPr>
          <w:rFonts w:ascii="Times New Roman" w:eastAsia="Times New Roman" w:hAnsi="Times New Roman" w:cs="Times New Roman"/>
          <w:sz w:val="24"/>
          <w:szCs w:val="24"/>
        </w:rPr>
        <w:t>. The Charter System and each Charter System School shall comply with the provisions of O.C.G.A. § 20-2-2066(d).</w:t>
      </w:r>
    </w:p>
    <w:p w14:paraId="39640B2E" w14:textId="77777777" w:rsidR="00FC74AA" w:rsidRPr="004E37C8" w:rsidRDefault="00FC74AA" w:rsidP="008429B0">
      <w:pPr>
        <w:spacing w:before="16" w:after="0"/>
        <w:jc w:val="both"/>
        <w:rPr>
          <w:rFonts w:ascii="Times New Roman" w:hAnsi="Times New Roman" w:cs="Times New Roman"/>
          <w:sz w:val="24"/>
          <w:szCs w:val="24"/>
        </w:rPr>
      </w:pPr>
    </w:p>
    <w:p w14:paraId="39640B2F"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15.  </w:t>
      </w:r>
      <w:r w:rsidRPr="004E37C8">
        <w:rPr>
          <w:rFonts w:ascii="Times New Roman" w:eastAsia="Times New Roman" w:hAnsi="Times New Roman" w:cs="Times New Roman"/>
          <w:sz w:val="24"/>
          <w:szCs w:val="24"/>
          <w:u w:val="single" w:color="000000"/>
        </w:rPr>
        <w:t>State and Federally Mandated Educational Services</w:t>
      </w:r>
      <w:r w:rsidRPr="004E37C8">
        <w:rPr>
          <w:rFonts w:ascii="Times New Roman" w:eastAsia="Times New Roman" w:hAnsi="Times New Roman" w:cs="Times New Roman"/>
          <w:sz w:val="24"/>
          <w:szCs w:val="24"/>
        </w:rPr>
        <w:t>.</w:t>
      </w:r>
    </w:p>
    <w:p w14:paraId="39640B30" w14:textId="77777777" w:rsidR="00FC74AA" w:rsidRPr="004E37C8" w:rsidRDefault="00FC74AA" w:rsidP="008429B0">
      <w:pPr>
        <w:spacing w:after="0"/>
        <w:jc w:val="both"/>
        <w:rPr>
          <w:rFonts w:ascii="Times New Roman" w:hAnsi="Times New Roman" w:cs="Times New Roman"/>
          <w:sz w:val="24"/>
          <w:szCs w:val="24"/>
        </w:rPr>
      </w:pPr>
    </w:p>
    <w:p w14:paraId="39640B32" w14:textId="6727A595" w:rsidR="00FC74AA" w:rsidRPr="004E37C8" w:rsidRDefault="00FC74AA" w:rsidP="008429B0">
      <w:pPr>
        <w:spacing w:before="60" w:after="0"/>
        <w:ind w:left="180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a.  </w:t>
      </w:r>
      <w:r w:rsidRPr="004E37C8">
        <w:rPr>
          <w:rFonts w:ascii="Times New Roman" w:eastAsia="Times New Roman" w:hAnsi="Times New Roman" w:cs="Times New Roman"/>
          <w:sz w:val="24"/>
          <w:szCs w:val="24"/>
          <w:u w:val="single" w:color="000000"/>
        </w:rPr>
        <w:t>Students with Disabilities</w:t>
      </w:r>
      <w:r w:rsidRPr="004E37C8">
        <w:rPr>
          <w:rFonts w:ascii="Times New Roman" w:eastAsia="Times New Roman" w:hAnsi="Times New Roman" w:cs="Times New Roman"/>
          <w:sz w:val="24"/>
          <w:szCs w:val="24"/>
        </w:rPr>
        <w:t>.  The Charter System and each Charter System</w:t>
      </w:r>
      <w:r w:rsidR="008429B0">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School shall comply with all federal special education laws and regulations, including Section 504 of the Rehabilitation Act of 1973, Title II of the Americans with Disabilities Act, and the Individuals with Disabilities Education Act.</w:t>
      </w:r>
      <w:r w:rsidR="008429B0">
        <w:rPr>
          <w:rFonts w:ascii="Times New Roman" w:eastAsia="Times New Roman" w:hAnsi="Times New Roman" w:cs="Times New Roman"/>
          <w:sz w:val="24"/>
          <w:szCs w:val="24"/>
        </w:rPr>
        <w:t xml:space="preserve"> Special education teachers must have a bachelor’s degree and must either be certified in special education or hold a special education license in Georgia.</w:t>
      </w:r>
    </w:p>
    <w:p w14:paraId="39640B33" w14:textId="77777777" w:rsidR="00FC74AA" w:rsidRPr="004E37C8" w:rsidRDefault="00FC74AA" w:rsidP="008429B0">
      <w:pPr>
        <w:spacing w:before="16" w:after="0"/>
        <w:ind w:left="1800" w:hanging="360"/>
        <w:jc w:val="both"/>
        <w:rPr>
          <w:rFonts w:ascii="Times New Roman" w:hAnsi="Times New Roman" w:cs="Times New Roman"/>
          <w:sz w:val="24"/>
          <w:szCs w:val="24"/>
        </w:rPr>
      </w:pPr>
    </w:p>
    <w:p w14:paraId="39640B36" w14:textId="148CBCA3" w:rsidR="00FC74AA" w:rsidRPr="004E37C8" w:rsidRDefault="00FC74AA" w:rsidP="008429B0">
      <w:pPr>
        <w:spacing w:after="0"/>
        <w:ind w:left="180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lastRenderedPageBreak/>
        <w:t xml:space="preserve">b.  </w:t>
      </w:r>
      <w:r w:rsidR="008429B0">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English Language Learners</w:t>
      </w:r>
      <w:r w:rsidRPr="004E37C8">
        <w:rPr>
          <w:rFonts w:ascii="Times New Roman" w:eastAsia="Times New Roman" w:hAnsi="Times New Roman" w:cs="Times New Roman"/>
          <w:sz w:val="24"/>
          <w:szCs w:val="24"/>
        </w:rPr>
        <w:t>.  The Charter System and each Charter System</w:t>
      </w:r>
      <w:r w:rsidR="008429B0">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School shall comply with all applicable state and federal laws and regulat</w:t>
      </w:r>
      <w:r w:rsidR="008429B0">
        <w:rPr>
          <w:rFonts w:ascii="Times New Roman" w:eastAsia="Times New Roman" w:hAnsi="Times New Roman" w:cs="Times New Roman"/>
          <w:sz w:val="24"/>
          <w:szCs w:val="24"/>
        </w:rPr>
        <w:t xml:space="preserve">ions </w:t>
      </w:r>
      <w:r w:rsidRPr="004E37C8">
        <w:rPr>
          <w:rFonts w:ascii="Times New Roman" w:eastAsia="Times New Roman" w:hAnsi="Times New Roman" w:cs="Times New Roman"/>
          <w:sz w:val="24"/>
          <w:szCs w:val="24"/>
        </w:rPr>
        <w:t>relating to the provision of educational services to English Language Learners.</w:t>
      </w:r>
    </w:p>
    <w:p w14:paraId="39640B37" w14:textId="77777777" w:rsidR="00FC74AA" w:rsidRPr="004E37C8" w:rsidRDefault="00FC74AA" w:rsidP="008429B0">
      <w:pPr>
        <w:spacing w:before="16" w:after="0"/>
        <w:ind w:left="1800" w:hanging="360"/>
        <w:jc w:val="both"/>
        <w:rPr>
          <w:rFonts w:ascii="Times New Roman" w:hAnsi="Times New Roman" w:cs="Times New Roman"/>
          <w:sz w:val="24"/>
          <w:szCs w:val="24"/>
        </w:rPr>
      </w:pPr>
    </w:p>
    <w:p w14:paraId="39640B3A" w14:textId="5307363D" w:rsidR="00FC74AA" w:rsidRPr="004E37C8" w:rsidRDefault="00FC74AA" w:rsidP="008429B0">
      <w:pPr>
        <w:spacing w:after="0"/>
        <w:ind w:left="180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c.   </w:t>
      </w:r>
      <w:r w:rsidRPr="004E37C8">
        <w:rPr>
          <w:rFonts w:ascii="Times New Roman" w:eastAsia="Times New Roman" w:hAnsi="Times New Roman" w:cs="Times New Roman"/>
          <w:sz w:val="24"/>
          <w:szCs w:val="24"/>
          <w:u w:val="single" w:color="000000"/>
        </w:rPr>
        <w:t>Supplemental Education</w:t>
      </w:r>
      <w:r w:rsidRPr="004E37C8">
        <w:rPr>
          <w:rFonts w:ascii="Times New Roman" w:eastAsia="Times New Roman" w:hAnsi="Times New Roman" w:cs="Times New Roman"/>
          <w:sz w:val="24"/>
          <w:szCs w:val="24"/>
        </w:rPr>
        <w:t>. The Charter System and each Charter System School</w:t>
      </w:r>
      <w:r w:rsidR="008429B0">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shall provide supplemental education services in required cases pursuant to</w:t>
      </w:r>
      <w:r w:rsidR="008429B0">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 xml:space="preserve">State Board of Education Rule 160-4-5-.03 and </w:t>
      </w:r>
      <w:r w:rsidR="00081073" w:rsidRPr="004E37C8">
        <w:rPr>
          <w:rFonts w:ascii="Times New Roman" w:eastAsia="Times New Roman" w:hAnsi="Times New Roman" w:cs="Times New Roman"/>
          <w:sz w:val="24"/>
          <w:szCs w:val="24"/>
        </w:rPr>
        <w:t>Elementary and Secondary Education Act</w:t>
      </w:r>
      <w:r w:rsidRPr="004E37C8">
        <w:rPr>
          <w:rFonts w:ascii="Times New Roman" w:eastAsia="Times New Roman" w:hAnsi="Times New Roman" w:cs="Times New Roman"/>
          <w:sz w:val="24"/>
          <w:szCs w:val="24"/>
        </w:rPr>
        <w:t>, subjec</w:t>
      </w:r>
      <w:r w:rsidR="00081073" w:rsidRPr="004E37C8">
        <w:rPr>
          <w:rFonts w:ascii="Times New Roman" w:eastAsia="Times New Roman" w:hAnsi="Times New Roman" w:cs="Times New Roman"/>
          <w:sz w:val="24"/>
          <w:szCs w:val="24"/>
        </w:rPr>
        <w:t xml:space="preserve">t </w:t>
      </w:r>
      <w:r w:rsidRPr="004E37C8">
        <w:rPr>
          <w:rFonts w:ascii="Times New Roman" w:eastAsia="Times New Roman" w:hAnsi="Times New Roman" w:cs="Times New Roman"/>
          <w:sz w:val="24"/>
          <w:szCs w:val="24"/>
        </w:rPr>
        <w:t>to any amendment, waiver or reauthorization thereof.</w:t>
      </w:r>
    </w:p>
    <w:p w14:paraId="39640B3B" w14:textId="77777777" w:rsidR="00FC74AA" w:rsidRPr="004E37C8" w:rsidRDefault="00FC74AA" w:rsidP="008429B0">
      <w:pPr>
        <w:spacing w:before="16" w:after="0"/>
        <w:ind w:left="1800" w:hanging="360"/>
        <w:jc w:val="both"/>
        <w:rPr>
          <w:rFonts w:ascii="Times New Roman" w:hAnsi="Times New Roman" w:cs="Times New Roman"/>
          <w:sz w:val="24"/>
          <w:szCs w:val="24"/>
        </w:rPr>
      </w:pPr>
    </w:p>
    <w:p w14:paraId="39640B3D" w14:textId="30DFCB1D" w:rsidR="00FC74AA" w:rsidRPr="008429B0" w:rsidRDefault="00FC74AA" w:rsidP="008429B0">
      <w:pPr>
        <w:pStyle w:val="ListParagraph"/>
        <w:numPr>
          <w:ilvl w:val="0"/>
          <w:numId w:val="7"/>
        </w:numPr>
        <w:spacing w:after="0"/>
        <w:ind w:left="180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Remediation</w:t>
      </w:r>
      <w:r w:rsidRPr="004E37C8">
        <w:rPr>
          <w:rFonts w:ascii="Times New Roman" w:eastAsia="Times New Roman" w:hAnsi="Times New Roman" w:cs="Times New Roman"/>
          <w:sz w:val="24"/>
          <w:szCs w:val="24"/>
        </w:rPr>
        <w:t>.  The Charter System and each Charter System School shall</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 xml:space="preserve">provide remediation in required cases pursuant to State Board of Education Rule 160-4-5-.01 and </w:t>
      </w:r>
      <w:r w:rsidR="00081073" w:rsidRPr="008429B0">
        <w:rPr>
          <w:rFonts w:ascii="Times New Roman" w:eastAsia="Times New Roman" w:hAnsi="Times New Roman" w:cs="Times New Roman"/>
          <w:sz w:val="24"/>
          <w:szCs w:val="24"/>
        </w:rPr>
        <w:t>Elementary and Secondary Education Act</w:t>
      </w:r>
      <w:r w:rsidRPr="008429B0">
        <w:rPr>
          <w:rFonts w:ascii="Times New Roman" w:eastAsia="Times New Roman" w:hAnsi="Times New Roman" w:cs="Times New Roman"/>
          <w:sz w:val="24"/>
          <w:szCs w:val="24"/>
        </w:rPr>
        <w:t>, subject to any amendment, waiver or reauthorization thereof.</w:t>
      </w:r>
    </w:p>
    <w:p w14:paraId="39640B3E" w14:textId="77777777" w:rsidR="00FC74AA" w:rsidRPr="004E37C8" w:rsidRDefault="00FC74AA" w:rsidP="008429B0">
      <w:pPr>
        <w:spacing w:before="16" w:after="0"/>
        <w:jc w:val="both"/>
        <w:rPr>
          <w:rFonts w:ascii="Times New Roman" w:hAnsi="Times New Roman" w:cs="Times New Roman"/>
          <w:sz w:val="24"/>
          <w:szCs w:val="24"/>
        </w:rPr>
      </w:pPr>
    </w:p>
    <w:p w14:paraId="39640B3F"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16.  </w:t>
      </w:r>
      <w:r w:rsidRPr="004E37C8">
        <w:rPr>
          <w:rFonts w:ascii="Times New Roman" w:eastAsia="Times New Roman" w:hAnsi="Times New Roman" w:cs="Times New Roman"/>
          <w:sz w:val="24"/>
          <w:szCs w:val="24"/>
          <w:u w:val="single" w:color="000000"/>
        </w:rPr>
        <w:t>Governance Structure</w:t>
      </w:r>
      <w:r w:rsidRPr="004E37C8">
        <w:rPr>
          <w:rFonts w:ascii="Times New Roman" w:eastAsia="Times New Roman" w:hAnsi="Times New Roman" w:cs="Times New Roman"/>
          <w:sz w:val="24"/>
          <w:szCs w:val="24"/>
        </w:rPr>
        <w:t>.</w:t>
      </w:r>
    </w:p>
    <w:p w14:paraId="39640B40" w14:textId="77777777" w:rsidR="00FC74AA" w:rsidRPr="004E37C8" w:rsidRDefault="00FC74AA" w:rsidP="008429B0">
      <w:pPr>
        <w:spacing w:before="13" w:after="0"/>
        <w:jc w:val="both"/>
        <w:rPr>
          <w:rFonts w:ascii="Times New Roman" w:hAnsi="Times New Roman" w:cs="Times New Roman"/>
          <w:sz w:val="24"/>
          <w:szCs w:val="24"/>
        </w:rPr>
      </w:pPr>
    </w:p>
    <w:p w14:paraId="39640B42" w14:textId="418646B5" w:rsidR="00FC74AA" w:rsidRPr="008429B0" w:rsidRDefault="00FC74AA" w:rsidP="008429B0">
      <w:pPr>
        <w:pStyle w:val="ListParagraph"/>
        <w:numPr>
          <w:ilvl w:val="0"/>
          <w:numId w:val="9"/>
        </w:numPr>
        <w:spacing w:before="29"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Governing Body</w:t>
      </w:r>
      <w:r w:rsidRPr="004E37C8">
        <w:rPr>
          <w:rFonts w:ascii="Times New Roman" w:eastAsia="Times New Roman" w:hAnsi="Times New Roman" w:cs="Times New Roman"/>
          <w:sz w:val="24"/>
          <w:szCs w:val="24"/>
        </w:rPr>
        <w:t>.  Each Charter System School shall utilize a Governing</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Council as its governing body, which shall operate with the intent and purpose of maximizing school-level decision making.    The Governing Councils shall be responsible for complying with and carrying out the provisions of this Charter, including compliance with all applicable law.  For the purposes of the Appendix attached to this charter, the Governing Councils shall be designated as the School Governance Teams (SGTs).</w:t>
      </w:r>
    </w:p>
    <w:p w14:paraId="39640B43" w14:textId="77777777" w:rsidR="00FC74AA" w:rsidRPr="004E37C8" w:rsidRDefault="00FC74AA" w:rsidP="008429B0">
      <w:pPr>
        <w:spacing w:before="16" w:after="0"/>
        <w:jc w:val="both"/>
        <w:rPr>
          <w:rFonts w:ascii="Times New Roman" w:hAnsi="Times New Roman" w:cs="Times New Roman"/>
          <w:sz w:val="24"/>
          <w:szCs w:val="24"/>
        </w:rPr>
      </w:pPr>
    </w:p>
    <w:p w14:paraId="39640B45" w14:textId="1898F254" w:rsidR="00FC74AA" w:rsidRPr="008429B0" w:rsidRDefault="00FC74AA" w:rsidP="008429B0">
      <w:pPr>
        <w:pStyle w:val="ListParagraph"/>
        <w:numPr>
          <w:ilvl w:val="0"/>
          <w:numId w:val="9"/>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School-Level Governance</w:t>
      </w:r>
      <w:r w:rsidRPr="004E37C8">
        <w:rPr>
          <w:rFonts w:ascii="Times New Roman" w:eastAsia="Times New Roman" w:hAnsi="Times New Roman" w:cs="Times New Roman"/>
          <w:sz w:val="24"/>
          <w:szCs w:val="24"/>
        </w:rPr>
        <w:t>.  The Governing Councils shall maximize school-</w:t>
      </w:r>
      <w:r w:rsidRPr="008429B0">
        <w:rPr>
          <w:rFonts w:ascii="Times New Roman" w:eastAsia="Times New Roman" w:hAnsi="Times New Roman" w:cs="Times New Roman"/>
          <w:sz w:val="24"/>
          <w:szCs w:val="24"/>
        </w:rPr>
        <w:t>level governance, which is defined as decision-making authority in personnel decisions, financial decisions, curriculum and instruction, resource allocation, establishing and monitoring the achievement of school improvement goals, and school operations.</w:t>
      </w:r>
    </w:p>
    <w:p w14:paraId="39640B46" w14:textId="77777777" w:rsidR="00FC74AA" w:rsidRPr="004E37C8" w:rsidRDefault="00FC74AA" w:rsidP="008429B0">
      <w:pPr>
        <w:spacing w:before="16" w:after="0"/>
        <w:jc w:val="both"/>
        <w:rPr>
          <w:rFonts w:ascii="Times New Roman" w:hAnsi="Times New Roman" w:cs="Times New Roman"/>
          <w:sz w:val="24"/>
          <w:szCs w:val="24"/>
        </w:rPr>
      </w:pPr>
    </w:p>
    <w:p w14:paraId="39640B48" w14:textId="2889C6A3" w:rsidR="00FC74AA" w:rsidRPr="008429B0" w:rsidRDefault="00FC74AA" w:rsidP="008429B0">
      <w:pPr>
        <w:pStyle w:val="ListParagraph"/>
        <w:numPr>
          <w:ilvl w:val="0"/>
          <w:numId w:val="9"/>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Control and Management by Local Board</w:t>
      </w:r>
      <w:r w:rsidRPr="004E37C8">
        <w:rPr>
          <w:rFonts w:ascii="Times New Roman" w:eastAsia="Times New Roman" w:hAnsi="Times New Roman" w:cs="Times New Roman"/>
          <w:sz w:val="24"/>
          <w:szCs w:val="24"/>
        </w:rPr>
        <w:t>.  The Governing Council at each</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Charter System School shall be subject to the control and management of the Local Board.</w:t>
      </w:r>
    </w:p>
    <w:p w14:paraId="39640B49" w14:textId="77777777" w:rsidR="00FC74AA" w:rsidRPr="004E37C8" w:rsidRDefault="00FC74AA" w:rsidP="008429B0">
      <w:pPr>
        <w:spacing w:before="16" w:after="0"/>
        <w:jc w:val="both"/>
        <w:rPr>
          <w:rFonts w:ascii="Times New Roman" w:hAnsi="Times New Roman" w:cs="Times New Roman"/>
          <w:sz w:val="24"/>
          <w:szCs w:val="24"/>
        </w:rPr>
      </w:pPr>
    </w:p>
    <w:p w14:paraId="39640B4B" w14:textId="3A43AE1D" w:rsidR="00C8429C" w:rsidRPr="008429B0" w:rsidRDefault="00FC74AA" w:rsidP="008429B0">
      <w:pPr>
        <w:pStyle w:val="ListParagraph"/>
        <w:numPr>
          <w:ilvl w:val="0"/>
          <w:numId w:val="9"/>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Function.</w:t>
      </w:r>
      <w:r w:rsidRPr="004E37C8">
        <w:rPr>
          <w:rFonts w:ascii="Times New Roman" w:eastAsia="Times New Roman" w:hAnsi="Times New Roman" w:cs="Times New Roman"/>
          <w:sz w:val="24"/>
          <w:szCs w:val="24"/>
        </w:rPr>
        <w:t xml:space="preserve"> It shall be the function of the Governing Councils to maximize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school-level governance, uphold the Charter System’s mission and vision, set policy for each Charter System School, ensure effective organizational planning, and ensure that Performance-based Goals and Measurable Objectives set forth in Sections 9 and 10 are me</w:t>
      </w:r>
      <w:r w:rsidR="00081073" w:rsidRPr="008429B0">
        <w:rPr>
          <w:rFonts w:ascii="Times New Roman" w:eastAsia="Times New Roman" w:hAnsi="Times New Roman" w:cs="Times New Roman"/>
          <w:sz w:val="24"/>
          <w:szCs w:val="24"/>
        </w:rPr>
        <w:t>t.</w:t>
      </w:r>
    </w:p>
    <w:p w14:paraId="39640B4C" w14:textId="77777777" w:rsidR="00C8429C" w:rsidRPr="004E37C8" w:rsidRDefault="00C8429C" w:rsidP="008429B0">
      <w:pPr>
        <w:spacing w:before="16" w:after="0"/>
        <w:jc w:val="both"/>
        <w:rPr>
          <w:rFonts w:ascii="Times New Roman" w:hAnsi="Times New Roman" w:cs="Times New Roman"/>
          <w:sz w:val="24"/>
          <w:szCs w:val="24"/>
        </w:rPr>
      </w:pPr>
    </w:p>
    <w:p w14:paraId="39640B4E" w14:textId="33EF520C" w:rsidR="00FC74AA" w:rsidRPr="008429B0" w:rsidRDefault="00FC74AA" w:rsidP="008429B0">
      <w:pPr>
        <w:pStyle w:val="ListParagraph"/>
        <w:numPr>
          <w:ilvl w:val="0"/>
          <w:numId w:val="9"/>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Decision-Making Authority</w:t>
      </w:r>
      <w:r w:rsidRPr="004E37C8">
        <w:rPr>
          <w:rFonts w:ascii="Times New Roman" w:eastAsia="Times New Roman" w:hAnsi="Times New Roman" w:cs="Times New Roman"/>
          <w:sz w:val="24"/>
          <w:szCs w:val="24"/>
        </w:rPr>
        <w:t>.   The decision-making authority of the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 xml:space="preserve">principal of each Charter System School, the School Governing Council of each Charter System School, and the Local Board in personnel decisions, including hiring school principals and teachers; financial decisions; curriculum and instruction; resource allocation; </w:t>
      </w:r>
      <w:r w:rsidRPr="008429B0">
        <w:rPr>
          <w:rFonts w:ascii="Times New Roman" w:eastAsia="Times New Roman" w:hAnsi="Times New Roman" w:cs="Times New Roman"/>
          <w:sz w:val="24"/>
          <w:szCs w:val="24"/>
        </w:rPr>
        <w:lastRenderedPageBreak/>
        <w:t>establishing and monitoring the achievement of school improvement goals; and school operations shall be implemented.</w:t>
      </w:r>
    </w:p>
    <w:p w14:paraId="39640B4F" w14:textId="77777777" w:rsidR="00FC74AA" w:rsidRPr="004E37C8" w:rsidRDefault="00FC74AA" w:rsidP="008429B0">
      <w:pPr>
        <w:spacing w:before="16" w:after="0"/>
        <w:jc w:val="both"/>
        <w:rPr>
          <w:rFonts w:ascii="Times New Roman" w:hAnsi="Times New Roman" w:cs="Times New Roman"/>
          <w:sz w:val="24"/>
          <w:szCs w:val="24"/>
        </w:rPr>
      </w:pPr>
    </w:p>
    <w:p w14:paraId="39640B51" w14:textId="66B7D882" w:rsidR="00FC74AA" w:rsidRPr="008429B0" w:rsidRDefault="00FC74AA" w:rsidP="008429B0">
      <w:pPr>
        <w:pStyle w:val="ListParagraph"/>
        <w:numPr>
          <w:ilvl w:val="0"/>
          <w:numId w:val="9"/>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Annual Training</w:t>
      </w:r>
      <w:r w:rsidRPr="004E37C8">
        <w:rPr>
          <w:rFonts w:ascii="Times New Roman" w:eastAsia="Times New Roman" w:hAnsi="Times New Roman" w:cs="Times New Roman"/>
          <w:sz w:val="24"/>
          <w:szCs w:val="24"/>
        </w:rPr>
        <w:t>. The Local Board shall adopt an annual training program</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that includes, at a minimum, an explanation of charter system culture and expectations. All Local Board members, all Governing Council members, the Superintendent, key Local District staff</w:t>
      </w:r>
      <w:r w:rsidR="00746197" w:rsidRPr="008429B0">
        <w:rPr>
          <w:rFonts w:ascii="Times New Roman" w:eastAsia="Times New Roman" w:hAnsi="Times New Roman" w:cs="Times New Roman"/>
          <w:sz w:val="24"/>
          <w:szCs w:val="24"/>
        </w:rPr>
        <w:t>,</w:t>
      </w:r>
      <w:r w:rsidRPr="008429B0">
        <w:rPr>
          <w:rFonts w:ascii="Times New Roman" w:eastAsia="Times New Roman" w:hAnsi="Times New Roman" w:cs="Times New Roman"/>
          <w:sz w:val="24"/>
          <w:szCs w:val="24"/>
        </w:rPr>
        <w:t xml:space="preserve"> and principals of Charter System Schools shall be trained.</w:t>
      </w:r>
    </w:p>
    <w:p w14:paraId="39640B52" w14:textId="77777777" w:rsidR="00FC74AA" w:rsidRPr="004E37C8" w:rsidRDefault="00FC74AA" w:rsidP="008429B0">
      <w:pPr>
        <w:spacing w:before="16" w:after="0"/>
        <w:jc w:val="both"/>
        <w:rPr>
          <w:rFonts w:ascii="Times New Roman" w:hAnsi="Times New Roman" w:cs="Times New Roman"/>
          <w:sz w:val="24"/>
          <w:szCs w:val="24"/>
        </w:rPr>
      </w:pPr>
    </w:p>
    <w:p w14:paraId="39640B54" w14:textId="40E47E29" w:rsidR="00FC74AA" w:rsidRPr="008429B0" w:rsidRDefault="00FC74AA" w:rsidP="008429B0">
      <w:pPr>
        <w:pStyle w:val="ListParagraph"/>
        <w:numPr>
          <w:ilvl w:val="0"/>
          <w:numId w:val="9"/>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Public Meetings</w:t>
      </w:r>
      <w:r w:rsidRPr="004E37C8">
        <w:rPr>
          <w:rFonts w:ascii="Times New Roman" w:eastAsia="Times New Roman" w:hAnsi="Times New Roman" w:cs="Times New Roman"/>
          <w:sz w:val="24"/>
          <w:szCs w:val="24"/>
        </w:rPr>
        <w:t>.   The Governing Councils are subject to and shall comply</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 xml:space="preserve">with the Open and Public Meetings Act, O.C.G.A. § 50-14-1 </w:t>
      </w:r>
      <w:r w:rsidRPr="008429B0">
        <w:rPr>
          <w:rFonts w:ascii="Times New Roman" w:eastAsia="Times New Roman" w:hAnsi="Times New Roman" w:cs="Times New Roman"/>
          <w:i/>
          <w:sz w:val="24"/>
          <w:szCs w:val="24"/>
        </w:rPr>
        <w:t>et seq</w:t>
      </w:r>
      <w:r w:rsidRPr="008429B0">
        <w:rPr>
          <w:rFonts w:ascii="Times New Roman" w:eastAsia="Times New Roman" w:hAnsi="Times New Roman" w:cs="Times New Roman"/>
          <w:sz w:val="24"/>
          <w:szCs w:val="24"/>
        </w:rPr>
        <w:t>., and any subsequent amendment thereof.  The Governing Councils shall conduct regular meetings consistent with principles of transparency and avoidance of actual or apparent conflicts of interest in the governance of each Charter System School.</w:t>
      </w:r>
    </w:p>
    <w:p w14:paraId="39640B55" w14:textId="77777777" w:rsidR="00FC74AA" w:rsidRPr="004E37C8" w:rsidRDefault="00FC74AA" w:rsidP="008429B0">
      <w:pPr>
        <w:pStyle w:val="ListParagraph"/>
        <w:spacing w:after="0"/>
        <w:ind w:left="1763"/>
        <w:jc w:val="both"/>
        <w:rPr>
          <w:rFonts w:ascii="Times New Roman" w:eastAsia="Times New Roman" w:hAnsi="Times New Roman" w:cs="Times New Roman"/>
          <w:sz w:val="24"/>
          <w:szCs w:val="24"/>
        </w:rPr>
      </w:pPr>
    </w:p>
    <w:p w14:paraId="39640B57" w14:textId="3DB3D6D4" w:rsidR="00FC74AA" w:rsidRPr="008429B0" w:rsidRDefault="00FC74AA" w:rsidP="008429B0">
      <w:pPr>
        <w:pStyle w:val="ListParagraph"/>
        <w:numPr>
          <w:ilvl w:val="0"/>
          <w:numId w:val="9"/>
        </w:numPr>
        <w:spacing w:before="60"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Public Records</w:t>
      </w:r>
      <w:r w:rsidRPr="004E37C8">
        <w:rPr>
          <w:rFonts w:ascii="Times New Roman" w:eastAsia="Times New Roman" w:hAnsi="Times New Roman" w:cs="Times New Roman"/>
          <w:sz w:val="24"/>
          <w:szCs w:val="24"/>
        </w:rPr>
        <w:t>.  The Governing Councils are subject to and shall comply with</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 xml:space="preserve">the Georgia Open Records Act, O.C.G.A. § 50-18-70 </w:t>
      </w:r>
      <w:r w:rsidRPr="008429B0">
        <w:rPr>
          <w:rFonts w:ascii="Times New Roman" w:eastAsia="Times New Roman" w:hAnsi="Times New Roman" w:cs="Times New Roman"/>
          <w:i/>
          <w:sz w:val="24"/>
          <w:szCs w:val="24"/>
        </w:rPr>
        <w:t xml:space="preserve">et seq., </w:t>
      </w:r>
      <w:r w:rsidRPr="008429B0">
        <w:rPr>
          <w:rFonts w:ascii="Times New Roman" w:eastAsia="Times New Roman" w:hAnsi="Times New Roman" w:cs="Times New Roman"/>
          <w:sz w:val="24"/>
          <w:szCs w:val="24"/>
        </w:rPr>
        <w:t>and any subsequent amendment thereof.  The Governing Councils shall maintain their adopted policies, budgets, meeting agendas and minutes and shall make such documents available for public inspection.</w:t>
      </w:r>
    </w:p>
    <w:p w14:paraId="39640B58" w14:textId="77777777" w:rsidR="00FC74AA" w:rsidRPr="004E37C8" w:rsidRDefault="00FC74AA" w:rsidP="008429B0">
      <w:pPr>
        <w:spacing w:before="16" w:after="0"/>
        <w:jc w:val="both"/>
        <w:rPr>
          <w:rFonts w:ascii="Times New Roman" w:hAnsi="Times New Roman" w:cs="Times New Roman"/>
          <w:sz w:val="24"/>
          <w:szCs w:val="24"/>
        </w:rPr>
      </w:pPr>
    </w:p>
    <w:p w14:paraId="39640B5A" w14:textId="3D9D161F" w:rsidR="00FC74AA" w:rsidRPr="008429B0" w:rsidRDefault="00FC74AA" w:rsidP="008429B0">
      <w:pPr>
        <w:pStyle w:val="ListParagraph"/>
        <w:numPr>
          <w:ilvl w:val="0"/>
          <w:numId w:val="9"/>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Conflicts of Interest</w:t>
      </w:r>
      <w:r w:rsidRPr="004E37C8">
        <w:rPr>
          <w:rFonts w:ascii="Times New Roman" w:eastAsia="Times New Roman" w:hAnsi="Times New Roman" w:cs="Times New Roman"/>
          <w:sz w:val="24"/>
          <w:szCs w:val="24"/>
        </w:rPr>
        <w:t>.  The Charter System shall establish a formal policy</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to prevent and disclose conflicts of interest.   Members of the Governing Councils and Charter System School employees shall abide by such conflicts of interest policy.</w:t>
      </w:r>
    </w:p>
    <w:p w14:paraId="39640B5B" w14:textId="77777777" w:rsidR="00FC74AA" w:rsidRPr="004E37C8" w:rsidRDefault="00FC74AA" w:rsidP="008429B0">
      <w:pPr>
        <w:spacing w:before="16" w:after="0"/>
        <w:jc w:val="both"/>
        <w:rPr>
          <w:rFonts w:ascii="Times New Roman" w:hAnsi="Times New Roman" w:cs="Times New Roman"/>
          <w:sz w:val="24"/>
          <w:szCs w:val="24"/>
        </w:rPr>
      </w:pPr>
    </w:p>
    <w:p w14:paraId="39640B5D" w14:textId="6B583F91" w:rsidR="00FC74AA" w:rsidRPr="008429B0" w:rsidRDefault="00FC74AA" w:rsidP="008429B0">
      <w:pPr>
        <w:pStyle w:val="ListParagraph"/>
        <w:numPr>
          <w:ilvl w:val="0"/>
          <w:numId w:val="9"/>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Public Status</w:t>
      </w:r>
      <w:r w:rsidRPr="004E37C8">
        <w:rPr>
          <w:rFonts w:ascii="Times New Roman" w:eastAsia="Times New Roman" w:hAnsi="Times New Roman" w:cs="Times New Roman"/>
          <w:sz w:val="24"/>
          <w:szCs w:val="24"/>
        </w:rPr>
        <w:t>.  The Local Board assures that each Charter System School</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shall be a public, nonsectarian, nonreligious, nonprofit school organized and operated under the laws of the State of Georgia.  The Local Board further assures that the Charter System Schools shall not be home based.</w:t>
      </w:r>
    </w:p>
    <w:p w14:paraId="39640B5E" w14:textId="77777777" w:rsidR="00FC74AA" w:rsidRPr="004E37C8" w:rsidRDefault="00FC74AA" w:rsidP="008429B0">
      <w:pPr>
        <w:spacing w:before="16" w:after="0"/>
        <w:jc w:val="both"/>
        <w:rPr>
          <w:rFonts w:ascii="Times New Roman" w:hAnsi="Times New Roman" w:cs="Times New Roman"/>
          <w:sz w:val="24"/>
          <w:szCs w:val="24"/>
        </w:rPr>
      </w:pPr>
    </w:p>
    <w:p w14:paraId="39640B60" w14:textId="7539EF88" w:rsidR="00FC74AA" w:rsidRPr="008429B0" w:rsidRDefault="00FC74AA" w:rsidP="008429B0">
      <w:pPr>
        <w:pStyle w:val="ListParagraph"/>
        <w:numPr>
          <w:ilvl w:val="0"/>
          <w:numId w:val="9"/>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Governance Council Compensation</w:t>
      </w:r>
      <w:r w:rsidRPr="004E37C8">
        <w:rPr>
          <w:rFonts w:ascii="Times New Roman" w:eastAsia="Times New Roman" w:hAnsi="Times New Roman" w:cs="Times New Roman"/>
          <w:sz w:val="24"/>
          <w:szCs w:val="24"/>
        </w:rPr>
        <w:t>.  The Charter System shall not</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compensate Governance Council members in excess of reasonable expenses incurred in connection with actual attendance at council meetings or with performance of duties associated therewith.</w:t>
      </w:r>
    </w:p>
    <w:p w14:paraId="39640B61" w14:textId="77777777" w:rsidR="00FC74AA" w:rsidRPr="004E37C8" w:rsidRDefault="00FC74AA" w:rsidP="008429B0">
      <w:pPr>
        <w:spacing w:before="17" w:after="0"/>
        <w:jc w:val="both"/>
        <w:rPr>
          <w:rFonts w:ascii="Times New Roman" w:hAnsi="Times New Roman" w:cs="Times New Roman"/>
          <w:sz w:val="24"/>
          <w:szCs w:val="24"/>
        </w:rPr>
      </w:pPr>
    </w:p>
    <w:p w14:paraId="39640B62"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17.  </w:t>
      </w:r>
      <w:r w:rsidRPr="004E37C8">
        <w:rPr>
          <w:rFonts w:ascii="Times New Roman" w:eastAsia="Times New Roman" w:hAnsi="Times New Roman" w:cs="Times New Roman"/>
          <w:sz w:val="24"/>
          <w:szCs w:val="24"/>
          <w:u w:val="single" w:color="000000"/>
        </w:rPr>
        <w:t>Fiscal Control</w:t>
      </w:r>
      <w:r w:rsidRPr="004E37C8">
        <w:rPr>
          <w:rFonts w:ascii="Times New Roman" w:eastAsia="Times New Roman" w:hAnsi="Times New Roman" w:cs="Times New Roman"/>
          <w:sz w:val="24"/>
          <w:szCs w:val="24"/>
        </w:rPr>
        <w:t>.</w:t>
      </w:r>
    </w:p>
    <w:p w14:paraId="39640B63" w14:textId="77777777" w:rsidR="00FC74AA" w:rsidRPr="004E37C8" w:rsidRDefault="00FC74AA" w:rsidP="008429B0">
      <w:pPr>
        <w:spacing w:before="12" w:after="0"/>
        <w:jc w:val="both"/>
        <w:rPr>
          <w:rFonts w:ascii="Times New Roman" w:hAnsi="Times New Roman" w:cs="Times New Roman"/>
          <w:sz w:val="24"/>
          <w:szCs w:val="24"/>
        </w:rPr>
      </w:pPr>
    </w:p>
    <w:p w14:paraId="39640B65" w14:textId="62254B51" w:rsidR="00FC74AA" w:rsidRPr="008429B0" w:rsidRDefault="00FC74AA" w:rsidP="008429B0">
      <w:pPr>
        <w:pStyle w:val="ListParagraph"/>
        <w:numPr>
          <w:ilvl w:val="0"/>
          <w:numId w:val="10"/>
        </w:numPr>
        <w:spacing w:before="29"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Annual Audit</w:t>
      </w:r>
      <w:r w:rsidRPr="004E37C8">
        <w:rPr>
          <w:rFonts w:ascii="Times New Roman" w:eastAsia="Times New Roman" w:hAnsi="Times New Roman" w:cs="Times New Roman"/>
          <w:sz w:val="24"/>
          <w:szCs w:val="24"/>
        </w:rPr>
        <w:t>. The Charter System shall be subject to an independent annual</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financial audit conducted by the Georgia Department of Audits and Accounts or an independent CPA licensed in Georgia as required by law.</w:t>
      </w:r>
    </w:p>
    <w:p w14:paraId="39640B66" w14:textId="77777777" w:rsidR="00FC74AA" w:rsidRPr="004E37C8" w:rsidRDefault="00FC74AA" w:rsidP="008429B0">
      <w:pPr>
        <w:spacing w:before="16" w:after="0"/>
        <w:jc w:val="both"/>
        <w:rPr>
          <w:rFonts w:ascii="Times New Roman" w:hAnsi="Times New Roman" w:cs="Times New Roman"/>
          <w:sz w:val="24"/>
          <w:szCs w:val="24"/>
        </w:rPr>
      </w:pPr>
    </w:p>
    <w:p w14:paraId="39640B68" w14:textId="45A95E44" w:rsidR="00FC74AA" w:rsidRPr="008429B0" w:rsidRDefault="00FC74AA" w:rsidP="008429B0">
      <w:pPr>
        <w:pStyle w:val="ListParagraph"/>
        <w:numPr>
          <w:ilvl w:val="0"/>
          <w:numId w:val="10"/>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lastRenderedPageBreak/>
        <w:t>Federal Monitoring Requirements</w:t>
      </w:r>
      <w:r w:rsidRPr="004E37C8">
        <w:rPr>
          <w:rFonts w:ascii="Times New Roman" w:eastAsia="Times New Roman" w:hAnsi="Times New Roman" w:cs="Times New Roman"/>
          <w:sz w:val="24"/>
          <w:szCs w:val="24"/>
        </w:rPr>
        <w:t>.  Each Charter System School shall comply</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with all federal monitoring requirements related to the receipt of federal funds.</w:t>
      </w:r>
    </w:p>
    <w:p w14:paraId="39640B69" w14:textId="77777777" w:rsidR="00FC74AA" w:rsidRPr="004E37C8" w:rsidRDefault="00FC74AA" w:rsidP="008429B0">
      <w:pPr>
        <w:spacing w:before="16" w:after="0"/>
        <w:jc w:val="both"/>
        <w:rPr>
          <w:rFonts w:ascii="Times New Roman" w:hAnsi="Times New Roman" w:cs="Times New Roman"/>
          <w:sz w:val="24"/>
          <w:szCs w:val="24"/>
        </w:rPr>
      </w:pPr>
    </w:p>
    <w:p w14:paraId="39640B6A" w14:textId="77777777" w:rsidR="00FC74AA" w:rsidRPr="004E37C8" w:rsidRDefault="00FC74AA" w:rsidP="008429B0">
      <w:pPr>
        <w:pStyle w:val="ListParagraph"/>
        <w:numPr>
          <w:ilvl w:val="0"/>
          <w:numId w:val="10"/>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Charter School Program Grant Funds Eligibility</w:t>
      </w:r>
      <w:r w:rsidRPr="004E37C8">
        <w:rPr>
          <w:rFonts w:ascii="Times New Roman" w:eastAsia="Times New Roman" w:hAnsi="Times New Roman" w:cs="Times New Roman"/>
          <w:sz w:val="24"/>
          <w:szCs w:val="24"/>
        </w:rPr>
        <w:t>.  In the event the Charter System seeks grant funds under the federal Charter School Program, the Charter System must satisfy all federal eligibility requirements as a prerequisite to applying for and receiving such funds.</w:t>
      </w:r>
    </w:p>
    <w:p w14:paraId="39640B6B" w14:textId="77777777" w:rsidR="00FC74AA" w:rsidRPr="004E37C8" w:rsidRDefault="00FC74AA" w:rsidP="008429B0">
      <w:pPr>
        <w:spacing w:before="16" w:after="0"/>
        <w:jc w:val="both"/>
        <w:rPr>
          <w:rFonts w:ascii="Times New Roman" w:hAnsi="Times New Roman" w:cs="Times New Roman"/>
          <w:sz w:val="24"/>
          <w:szCs w:val="24"/>
        </w:rPr>
      </w:pPr>
    </w:p>
    <w:p w14:paraId="39640B72" w14:textId="22B6B325" w:rsidR="00FC74AA" w:rsidRPr="008429B0" w:rsidRDefault="00FC74AA" w:rsidP="008429B0">
      <w:pPr>
        <w:pStyle w:val="ListParagraph"/>
        <w:numPr>
          <w:ilvl w:val="0"/>
          <w:numId w:val="10"/>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Insurance</w:t>
      </w:r>
      <w:r w:rsidRPr="004E37C8">
        <w:rPr>
          <w:rFonts w:ascii="Times New Roman" w:eastAsia="Times New Roman" w:hAnsi="Times New Roman" w:cs="Times New Roman"/>
          <w:sz w:val="24"/>
          <w:szCs w:val="24"/>
        </w:rPr>
        <w:t>. Prior to opening, the Charter System shall secure adequate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insurance coverage, and the Charter System shall maintain such coverage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throughout the Charter term in accordance with the laws of the State of</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Georgia. Prior to execution of this Charter, the Charter System shall secure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adequate insurance coverage and the Charter System shall maintain such</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coverage throughout the Charter term in accordance with the laws of the State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of Georgia.</w:t>
      </w:r>
    </w:p>
    <w:p w14:paraId="39640B73" w14:textId="77777777" w:rsidR="00FC74AA" w:rsidRPr="004E37C8" w:rsidRDefault="00FC74AA" w:rsidP="008429B0">
      <w:pPr>
        <w:spacing w:before="16" w:after="0"/>
        <w:jc w:val="both"/>
        <w:rPr>
          <w:rFonts w:ascii="Times New Roman" w:hAnsi="Times New Roman" w:cs="Times New Roman"/>
          <w:sz w:val="24"/>
          <w:szCs w:val="24"/>
        </w:rPr>
      </w:pPr>
    </w:p>
    <w:p w14:paraId="39640B75" w14:textId="482FC464" w:rsidR="00FC74AA" w:rsidRPr="008429B0" w:rsidRDefault="00FC74AA" w:rsidP="008429B0">
      <w:pPr>
        <w:pStyle w:val="ListParagraph"/>
        <w:numPr>
          <w:ilvl w:val="0"/>
          <w:numId w:val="10"/>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Responsibility for Debts.</w:t>
      </w:r>
      <w:r w:rsidRPr="004E37C8">
        <w:rPr>
          <w:rFonts w:ascii="Times New Roman" w:eastAsia="Times New Roman" w:hAnsi="Times New Roman" w:cs="Times New Roman"/>
          <w:sz w:val="24"/>
          <w:szCs w:val="24"/>
        </w:rPr>
        <w:t xml:space="preserve">  The Charter System is solely responsible for all</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debts incurred by the Charter System and its governing body. Except as agreed hereto, the State Board shall not be contractually bound to the Charter System or to any third party with whom the Charter System has a contract or from whom the Charter System has purchased goods or services.</w:t>
      </w:r>
    </w:p>
    <w:p w14:paraId="39640B76" w14:textId="77777777" w:rsidR="00FC74AA" w:rsidRPr="004E37C8" w:rsidRDefault="00FC74AA" w:rsidP="008429B0">
      <w:pPr>
        <w:spacing w:before="17" w:after="0"/>
        <w:jc w:val="both"/>
        <w:rPr>
          <w:rFonts w:ascii="Times New Roman" w:hAnsi="Times New Roman" w:cs="Times New Roman"/>
          <w:sz w:val="24"/>
          <w:szCs w:val="24"/>
        </w:rPr>
      </w:pPr>
    </w:p>
    <w:p w14:paraId="39640B77"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18.</w:t>
      </w:r>
      <w:r w:rsidR="00746197"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Compliance with Other Laws, Rules, and Regulations</w:t>
      </w:r>
      <w:r w:rsidRPr="004E37C8">
        <w:rPr>
          <w:rFonts w:ascii="Times New Roman" w:eastAsia="Times New Roman" w:hAnsi="Times New Roman" w:cs="Times New Roman"/>
          <w:sz w:val="24"/>
          <w:szCs w:val="24"/>
        </w:rPr>
        <w:t>.  The Charter System and each Charter System School shall operate in accordance with the United States Constitution, the Constitution of the State of Georgia and all applicable federal, state and local laws that may not be waived pursuant to O.C.G.A. § 20-2-2065, including the following, which are listed by way of example and not by way of limitation.</w:t>
      </w:r>
    </w:p>
    <w:p w14:paraId="39640B78" w14:textId="77777777" w:rsidR="00FC74AA" w:rsidRPr="004E37C8" w:rsidRDefault="00FC74AA" w:rsidP="008429B0">
      <w:pPr>
        <w:spacing w:before="16" w:after="0"/>
        <w:jc w:val="both"/>
        <w:rPr>
          <w:rFonts w:ascii="Times New Roman" w:hAnsi="Times New Roman" w:cs="Times New Roman"/>
          <w:sz w:val="24"/>
          <w:szCs w:val="24"/>
        </w:rPr>
      </w:pPr>
    </w:p>
    <w:p w14:paraId="39640B7A" w14:textId="0C2CF489" w:rsidR="00FC74AA" w:rsidRPr="008429B0" w:rsidRDefault="00FC74AA" w:rsidP="008429B0">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Civil Rights, Insurance, Health and Safety and Conflicting Interests</w:t>
      </w:r>
      <w:r w:rsidRPr="004E37C8">
        <w:rPr>
          <w:rFonts w:ascii="Times New Roman" w:eastAsia="Times New Roman" w:hAnsi="Times New Roman" w:cs="Times New Roman"/>
          <w:sz w:val="24"/>
          <w:szCs w:val="24"/>
        </w:rPr>
        <w:t>. The</w:t>
      </w:r>
      <w:r w:rsidR="008429B0">
        <w:rPr>
          <w:rFonts w:ascii="Times New Roman" w:eastAsia="Times New Roman" w:hAnsi="Times New Roman" w:cs="Times New Roman"/>
          <w:sz w:val="24"/>
          <w:szCs w:val="24"/>
        </w:rPr>
        <w:t xml:space="preserve"> </w:t>
      </w:r>
      <w:r w:rsidRPr="008429B0">
        <w:rPr>
          <w:rFonts w:ascii="Times New Roman" w:eastAsia="Times New Roman" w:hAnsi="Times New Roman" w:cs="Times New Roman"/>
          <w:sz w:val="24"/>
          <w:szCs w:val="24"/>
        </w:rPr>
        <w:t>Charter System and each Charter System School shall operate in accordance with all applicable federal, state, and local rules, regulations, court orders and statutes relating to civil rights; insurance; the protection of the physical health and safety of students, employees, and visitors; conflicting interest transactions and the prevention of unlawful conduct.</w:t>
      </w:r>
    </w:p>
    <w:p w14:paraId="39640B7B" w14:textId="77777777" w:rsidR="00FC74AA" w:rsidRPr="004E37C8" w:rsidRDefault="00FC74AA" w:rsidP="008429B0">
      <w:pPr>
        <w:spacing w:after="0"/>
        <w:jc w:val="both"/>
        <w:rPr>
          <w:rFonts w:ascii="Times New Roman" w:hAnsi="Times New Roman" w:cs="Times New Roman"/>
          <w:sz w:val="24"/>
          <w:szCs w:val="24"/>
        </w:rPr>
      </w:pPr>
    </w:p>
    <w:p w14:paraId="39640B7D" w14:textId="553BC12F" w:rsidR="00FC74AA" w:rsidRPr="00AD53D9" w:rsidRDefault="00FC74AA" w:rsidP="00AD53D9">
      <w:pPr>
        <w:pStyle w:val="ListParagraph"/>
        <w:numPr>
          <w:ilvl w:val="0"/>
          <w:numId w:val="11"/>
        </w:numPr>
        <w:spacing w:before="60"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Asbestos Remediation</w:t>
      </w:r>
      <w:r w:rsidRPr="004E37C8">
        <w:rPr>
          <w:rFonts w:ascii="Times New Roman" w:eastAsia="Times New Roman" w:hAnsi="Times New Roman" w:cs="Times New Roman"/>
          <w:sz w:val="24"/>
          <w:szCs w:val="24"/>
        </w:rPr>
        <w:t>.  The Charter System and each Charter System School</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shall comply with the terms of any applicable asbestos remediation plan.</w:t>
      </w:r>
    </w:p>
    <w:p w14:paraId="39640B7E" w14:textId="77777777" w:rsidR="00FC74AA" w:rsidRPr="004E37C8" w:rsidRDefault="00FC74AA" w:rsidP="008429B0">
      <w:pPr>
        <w:spacing w:before="16" w:after="0"/>
        <w:jc w:val="both"/>
        <w:rPr>
          <w:rFonts w:ascii="Times New Roman" w:hAnsi="Times New Roman" w:cs="Times New Roman"/>
          <w:sz w:val="24"/>
          <w:szCs w:val="24"/>
        </w:rPr>
      </w:pPr>
    </w:p>
    <w:p w14:paraId="39640B80" w14:textId="54ED7676" w:rsidR="00FC74AA" w:rsidRPr="00AD53D9" w:rsidRDefault="00FC74AA" w:rsidP="00AD53D9">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Unlawful Conduct</w:t>
      </w:r>
      <w:r w:rsidRPr="004E37C8">
        <w:rPr>
          <w:rFonts w:ascii="Times New Roman" w:eastAsia="Times New Roman" w:hAnsi="Times New Roman" w:cs="Times New Roman"/>
          <w:sz w:val="24"/>
          <w:szCs w:val="24"/>
        </w:rPr>
        <w:t>.   The Charter System and each Charter System School</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shall be subject to all laws relating to unlawful conduct in or near a public school.</w:t>
      </w:r>
    </w:p>
    <w:p w14:paraId="39640B81" w14:textId="77777777" w:rsidR="00FC74AA" w:rsidRPr="004E37C8" w:rsidRDefault="00FC74AA" w:rsidP="008429B0">
      <w:pPr>
        <w:spacing w:before="16" w:after="0"/>
        <w:jc w:val="both"/>
        <w:rPr>
          <w:rFonts w:ascii="Times New Roman" w:hAnsi="Times New Roman" w:cs="Times New Roman"/>
          <w:sz w:val="24"/>
          <w:szCs w:val="24"/>
        </w:rPr>
      </w:pPr>
    </w:p>
    <w:p w14:paraId="39640B82" w14:textId="77777777" w:rsidR="00FC74AA" w:rsidRPr="004E37C8" w:rsidRDefault="00FC74AA" w:rsidP="008429B0">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lastRenderedPageBreak/>
        <w:t>Student Conduct and Discipline</w:t>
      </w:r>
      <w:r w:rsidRPr="004E37C8">
        <w:rPr>
          <w:rFonts w:ascii="Times New Roman" w:eastAsia="Times New Roman" w:hAnsi="Times New Roman" w:cs="Times New Roman"/>
          <w:sz w:val="24"/>
          <w:szCs w:val="24"/>
        </w:rPr>
        <w:t>.  The Charter System and each Charter System School shall maintain and implement a written policy regarding student discipline, which policy shall be consistent with due process.</w:t>
      </w:r>
    </w:p>
    <w:p w14:paraId="39640B83" w14:textId="77777777" w:rsidR="00FC74AA" w:rsidRPr="004E37C8" w:rsidRDefault="00FC74AA" w:rsidP="008429B0">
      <w:pPr>
        <w:spacing w:before="16" w:after="0"/>
        <w:jc w:val="both"/>
        <w:rPr>
          <w:rFonts w:ascii="Times New Roman" w:hAnsi="Times New Roman" w:cs="Times New Roman"/>
          <w:sz w:val="24"/>
          <w:szCs w:val="24"/>
        </w:rPr>
      </w:pPr>
    </w:p>
    <w:p w14:paraId="39640B84" w14:textId="77777777" w:rsidR="00FC74AA" w:rsidRPr="004E37C8" w:rsidRDefault="00FC74AA" w:rsidP="008429B0">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State Board Rules</w:t>
      </w:r>
      <w:r w:rsidRPr="004E37C8">
        <w:rPr>
          <w:rFonts w:ascii="Times New Roman" w:eastAsia="Times New Roman" w:hAnsi="Times New Roman" w:cs="Times New Roman"/>
          <w:sz w:val="24"/>
          <w:szCs w:val="24"/>
        </w:rPr>
        <w:t>.  The Charter System and each Charter System School shall operate in accordance with all State Board Rules promulgated in accordance with O.C.G.A. § 20-2-240 during the term herein that are not subject to any waiver granted in Section 7 above.</w:t>
      </w:r>
    </w:p>
    <w:p w14:paraId="39640B85" w14:textId="77777777" w:rsidR="00FC74AA" w:rsidRPr="004E37C8" w:rsidRDefault="00FC74AA" w:rsidP="008429B0">
      <w:pPr>
        <w:spacing w:before="16" w:after="0"/>
        <w:jc w:val="both"/>
        <w:rPr>
          <w:rFonts w:ascii="Times New Roman" w:hAnsi="Times New Roman" w:cs="Times New Roman"/>
          <w:sz w:val="24"/>
          <w:szCs w:val="24"/>
        </w:rPr>
      </w:pPr>
    </w:p>
    <w:p w14:paraId="39640B86" w14:textId="77777777" w:rsidR="00FC74AA" w:rsidRPr="004E37C8" w:rsidRDefault="00FC74AA" w:rsidP="008429B0">
      <w:pPr>
        <w:pStyle w:val="ListParagraph"/>
        <w:numPr>
          <w:ilvl w:val="0"/>
          <w:numId w:val="11"/>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Prohibition on Discrimination</w:t>
      </w:r>
      <w:r w:rsidRPr="004E37C8">
        <w:rPr>
          <w:rFonts w:ascii="Times New Roman" w:eastAsia="Times New Roman" w:hAnsi="Times New Roman" w:cs="Times New Roman"/>
          <w:sz w:val="24"/>
          <w:szCs w:val="24"/>
        </w:rPr>
        <w:t>. The Charter System and each Charter System School shall not discriminate against students on the basis of disability, race, creed, color, gender, national origin, religion, ancestry, marital status, academic ability, the need for special educational services or any other characteristic protected by local, state or federal law.</w:t>
      </w:r>
    </w:p>
    <w:p w14:paraId="39640B87" w14:textId="77777777" w:rsidR="00FC74AA" w:rsidRPr="004E37C8" w:rsidRDefault="00FC74AA" w:rsidP="008429B0">
      <w:pPr>
        <w:spacing w:before="17" w:after="0"/>
        <w:jc w:val="both"/>
        <w:rPr>
          <w:rFonts w:ascii="Times New Roman" w:hAnsi="Times New Roman" w:cs="Times New Roman"/>
          <w:sz w:val="24"/>
          <w:szCs w:val="24"/>
        </w:rPr>
      </w:pPr>
    </w:p>
    <w:p w14:paraId="39640B88" w14:textId="77777777" w:rsidR="00FC74AA" w:rsidRPr="004E37C8" w:rsidRDefault="00FC74AA" w:rsidP="008429B0">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Reporting Requirements</w:t>
      </w:r>
      <w:r w:rsidRPr="004E37C8">
        <w:rPr>
          <w:rFonts w:ascii="Times New Roman" w:eastAsia="Times New Roman" w:hAnsi="Times New Roman" w:cs="Times New Roman"/>
          <w:sz w:val="24"/>
          <w:szCs w:val="24"/>
        </w:rPr>
        <w:t>.  The Charter System and each Charter System School shall be subject to all reporting requirements of O.C.G.A. §§ 20-2-160, 20-2-161(e), 20-2-320 and 20-2-740.</w:t>
      </w:r>
    </w:p>
    <w:p w14:paraId="39640B89" w14:textId="77777777" w:rsidR="00FC74AA" w:rsidRPr="004E37C8" w:rsidRDefault="00FC74AA" w:rsidP="008429B0">
      <w:pPr>
        <w:spacing w:before="16" w:after="0"/>
        <w:jc w:val="both"/>
        <w:rPr>
          <w:rFonts w:ascii="Times New Roman" w:hAnsi="Times New Roman" w:cs="Times New Roman"/>
          <w:sz w:val="24"/>
          <w:szCs w:val="24"/>
        </w:rPr>
      </w:pPr>
    </w:p>
    <w:p w14:paraId="39640B8A" w14:textId="77777777" w:rsidR="00FC74AA" w:rsidRPr="004E37C8" w:rsidRDefault="00FC74AA" w:rsidP="008429B0">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Tuition</w:t>
      </w:r>
      <w:r w:rsidRPr="004E37C8">
        <w:rPr>
          <w:rFonts w:ascii="Times New Roman" w:eastAsia="Times New Roman" w:hAnsi="Times New Roman" w:cs="Times New Roman"/>
          <w:sz w:val="24"/>
          <w:szCs w:val="24"/>
        </w:rPr>
        <w:t>. The Charter System and each Charter System School shall not charge tuition or fees to its students except as may be authorized for local boards pursuant to O.C.G.A. § 20-2-133.</w:t>
      </w:r>
    </w:p>
    <w:p w14:paraId="39640B8B" w14:textId="77777777" w:rsidR="00FC74AA" w:rsidRPr="004E37C8" w:rsidRDefault="00FC74AA" w:rsidP="008429B0">
      <w:pPr>
        <w:spacing w:before="16" w:after="0"/>
        <w:jc w:val="both"/>
        <w:rPr>
          <w:rFonts w:ascii="Times New Roman" w:hAnsi="Times New Roman" w:cs="Times New Roman"/>
          <w:sz w:val="24"/>
          <w:szCs w:val="24"/>
        </w:rPr>
      </w:pPr>
    </w:p>
    <w:p w14:paraId="39640B8C" w14:textId="77777777" w:rsidR="00FC74AA" w:rsidRPr="004E37C8" w:rsidRDefault="00FC74AA" w:rsidP="008429B0">
      <w:pPr>
        <w:pStyle w:val="ListParagraph"/>
        <w:numPr>
          <w:ilvl w:val="0"/>
          <w:numId w:val="11"/>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Brief Period of Quiet Reflection</w:t>
      </w:r>
      <w:r w:rsidRPr="004E37C8">
        <w:rPr>
          <w:rFonts w:ascii="Times New Roman" w:eastAsia="Times New Roman" w:hAnsi="Times New Roman" w:cs="Times New Roman"/>
          <w:sz w:val="24"/>
          <w:szCs w:val="24"/>
        </w:rPr>
        <w:t>.  The Charter System and each Charter System School shall comply with O.C.G.A. § 20-2-1050, which requires a brief period of quiet reflection.</w:t>
      </w:r>
    </w:p>
    <w:p w14:paraId="39640B8D" w14:textId="77777777" w:rsidR="00FC74AA" w:rsidRPr="004E37C8" w:rsidRDefault="00FC74AA" w:rsidP="008429B0">
      <w:pPr>
        <w:spacing w:before="18" w:after="0"/>
        <w:jc w:val="both"/>
        <w:rPr>
          <w:rFonts w:ascii="Times New Roman" w:hAnsi="Times New Roman" w:cs="Times New Roman"/>
          <w:sz w:val="24"/>
          <w:szCs w:val="24"/>
        </w:rPr>
      </w:pPr>
    </w:p>
    <w:p w14:paraId="39640B8E" w14:textId="77777777" w:rsidR="00FC74AA" w:rsidRPr="004E37C8" w:rsidRDefault="00FC74AA" w:rsidP="008429B0">
      <w:pPr>
        <w:pStyle w:val="ListParagraph"/>
        <w:numPr>
          <w:ilvl w:val="0"/>
          <w:numId w:val="11"/>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Individual Graduation Plans</w:t>
      </w:r>
      <w:r w:rsidRPr="004E37C8">
        <w:rPr>
          <w:rFonts w:ascii="Times New Roman" w:eastAsia="Times New Roman" w:hAnsi="Times New Roman" w:cs="Times New Roman"/>
          <w:sz w:val="24"/>
          <w:szCs w:val="24"/>
        </w:rPr>
        <w:t>.  The Charter System and each Charter System School shall comply with O.C.G.A. § 20-2-327 related to Individual Graduation Plans.</w:t>
      </w:r>
    </w:p>
    <w:p w14:paraId="39640B90" w14:textId="77777777" w:rsidR="00FC74AA" w:rsidRPr="004E37C8" w:rsidRDefault="00FC74AA" w:rsidP="008429B0">
      <w:pPr>
        <w:spacing w:after="0"/>
        <w:jc w:val="both"/>
        <w:rPr>
          <w:rFonts w:ascii="Times New Roman" w:hAnsi="Times New Roman" w:cs="Times New Roman"/>
          <w:sz w:val="24"/>
          <w:szCs w:val="24"/>
        </w:rPr>
      </w:pPr>
    </w:p>
    <w:p w14:paraId="39640B92" w14:textId="112A9338" w:rsidR="00FC74AA" w:rsidRPr="00AD53D9" w:rsidRDefault="00FC74AA" w:rsidP="00AD53D9">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Family Educational Rights and Privacy Act</w:t>
      </w:r>
      <w:r w:rsidRPr="004E37C8">
        <w:rPr>
          <w:rFonts w:ascii="Times New Roman" w:eastAsia="Times New Roman" w:hAnsi="Times New Roman" w:cs="Times New Roman"/>
          <w:sz w:val="24"/>
          <w:szCs w:val="24"/>
        </w:rPr>
        <w:t>. The Charter System and each</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Charter System School are subject to all provisions of the federal Family Educational Rights and Privacy Act, 20 U.S.C. § 1232g.  In the event a Charter System School closes, it shall transmit all official student records in the manner prescribed by the State Board.</w:t>
      </w:r>
    </w:p>
    <w:p w14:paraId="39640B93" w14:textId="77777777" w:rsidR="00FC74AA" w:rsidRPr="004E37C8" w:rsidRDefault="00FC74AA" w:rsidP="008429B0">
      <w:pPr>
        <w:spacing w:before="18" w:after="0"/>
        <w:jc w:val="both"/>
        <w:rPr>
          <w:rFonts w:ascii="Times New Roman" w:hAnsi="Times New Roman" w:cs="Times New Roman"/>
          <w:sz w:val="24"/>
          <w:szCs w:val="24"/>
        </w:rPr>
      </w:pPr>
    </w:p>
    <w:p w14:paraId="39640B94" w14:textId="77777777" w:rsidR="00FC74AA" w:rsidRPr="004E37C8" w:rsidRDefault="00FC74AA" w:rsidP="008429B0">
      <w:pPr>
        <w:pStyle w:val="ListParagraph"/>
        <w:numPr>
          <w:ilvl w:val="0"/>
          <w:numId w:val="11"/>
        </w:numPr>
        <w:tabs>
          <w:tab w:val="left" w:pos="118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QBE Formula Earnings</w:t>
      </w:r>
      <w:r w:rsidRPr="004E37C8">
        <w:rPr>
          <w:rFonts w:ascii="Times New Roman" w:eastAsia="Times New Roman" w:hAnsi="Times New Roman" w:cs="Times New Roman"/>
          <w:sz w:val="24"/>
          <w:szCs w:val="24"/>
        </w:rPr>
        <w:t>.  The Charter System acknowledges that criteria used to calculate Quality Basic Education (QBE) funding may not be waived.</w:t>
      </w:r>
    </w:p>
    <w:p w14:paraId="39640B95" w14:textId="77777777" w:rsidR="00FC74AA" w:rsidRPr="004E37C8" w:rsidRDefault="00FC74AA" w:rsidP="008429B0">
      <w:pPr>
        <w:spacing w:before="5" w:after="0"/>
        <w:jc w:val="both"/>
        <w:rPr>
          <w:rFonts w:ascii="Times New Roman" w:hAnsi="Times New Roman" w:cs="Times New Roman"/>
          <w:sz w:val="24"/>
          <w:szCs w:val="24"/>
        </w:rPr>
      </w:pPr>
    </w:p>
    <w:p w14:paraId="39640B96" w14:textId="77777777" w:rsidR="00FC74AA" w:rsidRPr="004E37C8" w:rsidRDefault="00FC74AA" w:rsidP="008429B0">
      <w:pPr>
        <w:pStyle w:val="ListParagraph"/>
        <w:numPr>
          <w:ilvl w:val="0"/>
          <w:numId w:val="11"/>
        </w:numPr>
        <w:spacing w:after="0"/>
        <w:jc w:val="both"/>
        <w:rPr>
          <w:rFonts w:ascii="Times New Roman" w:eastAsia="Times New Roman" w:hAnsi="Times New Roman" w:cs="Times New Roman"/>
          <w:sz w:val="24"/>
          <w:szCs w:val="24"/>
        </w:rPr>
      </w:pPr>
      <w:r w:rsidRPr="004E37C8">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39640C9A" wp14:editId="39640C9B">
                <wp:simplePos x="0" y="0"/>
                <wp:positionH relativeFrom="page">
                  <wp:posOffset>5765165</wp:posOffset>
                </wp:positionH>
                <wp:positionV relativeFrom="paragraph">
                  <wp:posOffset>381635</wp:posOffset>
                </wp:positionV>
                <wp:extent cx="38100" cy="7620"/>
                <wp:effectExtent l="12065" t="2540" r="698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079" y="601"/>
                          <a:chExt cx="60" cy="12"/>
                        </a:xfrm>
                      </wpg:grpSpPr>
                      <wps:wsp>
                        <wps:cNvPr id="14" name="Freeform 3"/>
                        <wps:cNvSpPr>
                          <a:spLocks/>
                        </wps:cNvSpPr>
                        <wps:spPr bwMode="auto">
                          <a:xfrm>
                            <a:off x="9079" y="601"/>
                            <a:ext cx="60" cy="12"/>
                          </a:xfrm>
                          <a:custGeom>
                            <a:avLst/>
                            <a:gdLst>
                              <a:gd name="T0" fmla="+- 0 9079 9079"/>
                              <a:gd name="T1" fmla="*/ T0 w 60"/>
                              <a:gd name="T2" fmla="+- 0 607 601"/>
                              <a:gd name="T3" fmla="*/ 607 h 12"/>
                              <a:gd name="T4" fmla="+- 0 9139 9079"/>
                              <a:gd name="T5" fmla="*/ T4 w 60"/>
                              <a:gd name="T6" fmla="+- 0 607 601"/>
                              <a:gd name="T7" fmla="*/ 607 h 12"/>
                            </a:gdLst>
                            <a:ahLst/>
                            <a:cxnLst>
                              <a:cxn ang="0">
                                <a:pos x="T1" y="T3"/>
                              </a:cxn>
                              <a:cxn ang="0">
                                <a:pos x="T5" y="T7"/>
                              </a:cxn>
                            </a:cxnLst>
                            <a:rect l="0" t="0" r="r" b="b"/>
                            <a:pathLst>
                              <a:path w="60" h="12">
                                <a:moveTo>
                                  <a:pt x="0" y="6"/>
                                </a:moveTo>
                                <a:lnTo>
                                  <a:pt x="6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CA48C" id="Group 13" o:spid="_x0000_s1026" style="position:absolute;margin-left:453.95pt;margin-top:30.05pt;width:3pt;height:.6pt;z-index:-251657216;mso-position-horizontal-relative:page" coordorigin="9079,601"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">
                <v:shape id="Freeform 3" o:spid="_x0000_s1027" style="position:absolute;left:9079;top:601;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6aw8MA&#10;AADbAAAADwAAAGRycy9kb3ducmV2LnhtbERPS2vCQBC+C/0PyxR6KbppLKJpVimBQG1Pxsd5zE6T&#10;kOxsyK6a/vtuoeBtPr7npJvRdOJKg2ssK3iZRSCIS6sbrhQc9vl0CcJ5ZI2dZVLwQw4264dJiom2&#10;N97RtfCVCCHsElRQe98nUrqyJoNuZnviwH3bwaAPcKikHvAWwk0n4yhaSIMNh4Yae8pqKtviYhQc&#10;s/xzm53aZ3ueL+PcXuKvVRkr9fQ4vr+B8DT6u/jf/aHD/Ff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6aw8MAAADbAAAADwAAAAAAAAAAAAAAAACYAgAAZHJzL2Rv&#10;d25yZXYueG1sUEsFBgAAAAAEAAQA9QAAAIgDAAAAAA==&#10;" path="m,6r60,e" filled="f" strokeweight=".24697mm">
                  <v:path arrowok="t" o:connecttype="custom" o:connectlocs="0,607;60,607" o:connectangles="0,0"/>
                </v:shape>
                <w10:wrap anchorx="page"/>
              </v:group>
            </w:pict>
          </mc:Fallback>
        </mc:AlternateContent>
      </w:r>
      <w:r w:rsidRPr="004E37C8">
        <w:rPr>
          <w:rFonts w:ascii="Times New Roman" w:eastAsia="Times New Roman" w:hAnsi="Times New Roman" w:cs="Times New Roman"/>
          <w:sz w:val="24"/>
          <w:szCs w:val="24"/>
          <w:u w:val="single" w:color="000000"/>
        </w:rPr>
        <w:t>Funding</w:t>
      </w:r>
      <w:r w:rsidRPr="004E37C8">
        <w:rPr>
          <w:rFonts w:ascii="Times New Roman" w:eastAsia="Times New Roman" w:hAnsi="Times New Roman" w:cs="Times New Roman"/>
          <w:sz w:val="24"/>
          <w:szCs w:val="24"/>
        </w:rPr>
        <w:t xml:space="preserve">. The Charter System acknowledges that, although becoming a Charter   System provides a district maximum flexibility, waivers cannot be used to generate </w:t>
      </w:r>
      <w:r w:rsidRPr="004E37C8">
        <w:rPr>
          <w:rFonts w:ascii="Times New Roman" w:eastAsia="Times New Roman" w:hAnsi="Times New Roman" w:cs="Times New Roman"/>
          <w:sz w:val="24"/>
          <w:szCs w:val="24"/>
        </w:rPr>
        <w:lastRenderedPageBreak/>
        <w:t>additional funding.</w:t>
      </w:r>
    </w:p>
    <w:p w14:paraId="39640B97" w14:textId="77777777" w:rsidR="00FC74AA" w:rsidRPr="004E37C8" w:rsidRDefault="00FC74AA" w:rsidP="008429B0">
      <w:pPr>
        <w:spacing w:before="8" w:after="0"/>
        <w:jc w:val="both"/>
        <w:rPr>
          <w:rFonts w:ascii="Times New Roman" w:hAnsi="Times New Roman" w:cs="Times New Roman"/>
          <w:sz w:val="24"/>
          <w:szCs w:val="24"/>
        </w:rPr>
      </w:pPr>
    </w:p>
    <w:p w14:paraId="39640B98" w14:textId="77777777" w:rsidR="00FC74AA" w:rsidRPr="004E37C8" w:rsidRDefault="00FC74AA" w:rsidP="008429B0">
      <w:pPr>
        <w:spacing w:before="29"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19. </w:t>
      </w:r>
      <w:r w:rsidRPr="004E37C8">
        <w:rPr>
          <w:rFonts w:ascii="Times New Roman" w:eastAsia="Times New Roman" w:hAnsi="Times New Roman" w:cs="Times New Roman"/>
          <w:sz w:val="24"/>
          <w:szCs w:val="24"/>
          <w:u w:val="single" w:color="000000"/>
        </w:rPr>
        <w:t>Compliance with Rules, Practices, Policies, and Procedures of the Department</w:t>
      </w:r>
      <w:r w:rsidRPr="004E37C8">
        <w:rPr>
          <w:rFonts w:ascii="Times New Roman" w:eastAsia="Times New Roman" w:hAnsi="Times New Roman" w:cs="Times New Roman"/>
          <w:sz w:val="24"/>
          <w:szCs w:val="24"/>
        </w:rPr>
        <w:t xml:space="preserve">.  The Charter System shall operate in accordance with the rules, practices, policies, and procedures established by the Department under the authority granted by O.C.G.A. § 20-2-2063 </w:t>
      </w:r>
      <w:r w:rsidRPr="004E37C8">
        <w:rPr>
          <w:rFonts w:ascii="Times New Roman" w:eastAsia="Times New Roman" w:hAnsi="Times New Roman" w:cs="Times New Roman"/>
          <w:i/>
          <w:sz w:val="24"/>
          <w:szCs w:val="24"/>
        </w:rPr>
        <w:t>et seq</w:t>
      </w:r>
      <w:r w:rsidRPr="004E37C8">
        <w:rPr>
          <w:rFonts w:ascii="Times New Roman" w:eastAsia="Times New Roman" w:hAnsi="Times New Roman" w:cs="Times New Roman"/>
          <w:sz w:val="24"/>
          <w:szCs w:val="24"/>
        </w:rPr>
        <w:t>.</w:t>
      </w:r>
    </w:p>
    <w:p w14:paraId="39640B99" w14:textId="77777777" w:rsidR="00FC74AA" w:rsidRPr="004E37C8" w:rsidRDefault="00FC74AA" w:rsidP="008429B0">
      <w:pPr>
        <w:spacing w:before="14" w:after="0"/>
        <w:jc w:val="both"/>
        <w:rPr>
          <w:rFonts w:ascii="Times New Roman" w:hAnsi="Times New Roman" w:cs="Times New Roman"/>
          <w:sz w:val="24"/>
          <w:szCs w:val="24"/>
        </w:rPr>
      </w:pPr>
    </w:p>
    <w:p w14:paraId="39640B9B" w14:textId="54179063" w:rsidR="00FC74AA" w:rsidRPr="004E37C8" w:rsidRDefault="00FC74AA" w:rsidP="00AD53D9">
      <w:pPr>
        <w:tabs>
          <w:tab w:val="left" w:pos="720"/>
        </w:tabs>
        <w:spacing w:after="0"/>
        <w:ind w:left="72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20.</w:t>
      </w:r>
      <w:r w:rsidR="00AD53D9">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Employment Matters</w:t>
      </w:r>
      <w:r w:rsidRPr="004E37C8">
        <w:rPr>
          <w:rFonts w:ascii="Times New Roman" w:eastAsia="Times New Roman" w:hAnsi="Times New Roman" w:cs="Times New Roman"/>
          <w:sz w:val="24"/>
          <w:szCs w:val="24"/>
        </w:rPr>
        <w:t xml:space="preserve">. Employees at each </w:t>
      </w:r>
      <w:r w:rsidR="0033372C">
        <w:rPr>
          <w:rFonts w:ascii="Times New Roman" w:eastAsia="Times New Roman" w:hAnsi="Times New Roman" w:cs="Times New Roman"/>
          <w:sz w:val="24"/>
          <w:szCs w:val="24"/>
        </w:rPr>
        <w:t>Charter System</w:t>
      </w:r>
      <w:r w:rsidRPr="004E37C8">
        <w:rPr>
          <w:rFonts w:ascii="Times New Roman" w:eastAsia="Times New Roman" w:hAnsi="Times New Roman" w:cs="Times New Roman"/>
          <w:sz w:val="24"/>
          <w:szCs w:val="24"/>
        </w:rPr>
        <w:t xml:space="preserve"> School shall not </w:t>
      </w:r>
      <w:r w:rsidR="00AD53D9">
        <w:rPr>
          <w:rFonts w:ascii="Times New Roman" w:eastAsia="Times New Roman" w:hAnsi="Times New Roman" w:cs="Times New Roman"/>
          <w:sz w:val="24"/>
          <w:szCs w:val="24"/>
        </w:rPr>
        <w:t xml:space="preserve">be </w:t>
      </w:r>
      <w:r w:rsidRPr="004E37C8">
        <w:rPr>
          <w:rFonts w:ascii="Times New Roman" w:eastAsia="Times New Roman" w:hAnsi="Times New Roman" w:cs="Times New Roman"/>
          <w:sz w:val="24"/>
          <w:szCs w:val="24"/>
        </w:rPr>
        <w:t>considered employees of the State Board or Department.</w:t>
      </w:r>
    </w:p>
    <w:p w14:paraId="39640B9C" w14:textId="77777777" w:rsidR="00FC74AA" w:rsidRPr="004E37C8" w:rsidRDefault="00FC74AA" w:rsidP="008429B0">
      <w:pPr>
        <w:spacing w:before="16" w:after="0"/>
        <w:jc w:val="both"/>
        <w:rPr>
          <w:rFonts w:ascii="Times New Roman" w:hAnsi="Times New Roman" w:cs="Times New Roman"/>
          <w:sz w:val="24"/>
          <w:szCs w:val="24"/>
        </w:rPr>
      </w:pPr>
    </w:p>
    <w:p w14:paraId="39640B9E" w14:textId="00012778" w:rsidR="00FC74AA" w:rsidRPr="00AD53D9" w:rsidRDefault="00FC74AA" w:rsidP="00AD53D9">
      <w:pPr>
        <w:pStyle w:val="ListParagraph"/>
        <w:numPr>
          <w:ilvl w:val="0"/>
          <w:numId w:val="12"/>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Background Checks</w:t>
      </w:r>
      <w:r w:rsidRPr="004E37C8">
        <w:rPr>
          <w:rFonts w:ascii="Times New Roman" w:eastAsia="Times New Roman" w:hAnsi="Times New Roman" w:cs="Times New Roman"/>
          <w:sz w:val="24"/>
          <w:szCs w:val="24"/>
        </w:rPr>
        <w:t>.  Each Charter System School shall adopt background</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check procedures and shall ensure that all prospective staff members undergo a fingerprinting and background check prior to beginning employment at the Charter System School.</w:t>
      </w:r>
    </w:p>
    <w:p w14:paraId="39640B9F" w14:textId="77777777" w:rsidR="00FC74AA" w:rsidRPr="004E37C8" w:rsidRDefault="00FC74AA" w:rsidP="008429B0">
      <w:pPr>
        <w:spacing w:after="0"/>
        <w:jc w:val="both"/>
        <w:rPr>
          <w:rFonts w:ascii="Times New Roman" w:hAnsi="Times New Roman" w:cs="Times New Roman"/>
          <w:sz w:val="24"/>
          <w:szCs w:val="24"/>
        </w:rPr>
      </w:pPr>
    </w:p>
    <w:p w14:paraId="39640BA2" w14:textId="7944B673" w:rsidR="00FC74AA" w:rsidRPr="00AD53D9" w:rsidRDefault="00FC74AA" w:rsidP="008429B0">
      <w:pPr>
        <w:pStyle w:val="ListParagraph"/>
        <w:numPr>
          <w:ilvl w:val="0"/>
          <w:numId w:val="12"/>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Teachers Retirement System</w:t>
      </w:r>
      <w:r w:rsidRPr="004E37C8">
        <w:rPr>
          <w:rFonts w:ascii="Times New Roman" w:eastAsia="Times New Roman" w:hAnsi="Times New Roman" w:cs="Times New Roman"/>
          <w:sz w:val="24"/>
          <w:szCs w:val="24"/>
        </w:rPr>
        <w:t xml:space="preserve">. All teachers at each Charter System School shall </w:t>
      </w:r>
      <w:r w:rsidR="00AD53D9">
        <w:rPr>
          <w:rFonts w:ascii="Times New Roman" w:eastAsia="Times New Roman" w:hAnsi="Times New Roman" w:cs="Times New Roman"/>
          <w:sz w:val="24"/>
          <w:szCs w:val="24"/>
        </w:rPr>
        <w:t xml:space="preserve">be </w:t>
      </w:r>
      <w:r w:rsidRPr="00AD53D9">
        <w:rPr>
          <w:rFonts w:ascii="Times New Roman" w:eastAsia="Times New Roman" w:hAnsi="Times New Roman" w:cs="Times New Roman"/>
          <w:sz w:val="24"/>
          <w:szCs w:val="24"/>
        </w:rPr>
        <w:t xml:space="preserve">members of the Georgia Teachers Retirement System (TRS) and subject to its </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requirements unless otherwise provided by law.</w:t>
      </w:r>
    </w:p>
    <w:p w14:paraId="39640BA3" w14:textId="77777777" w:rsidR="00FC74AA" w:rsidRPr="004E37C8" w:rsidRDefault="00FC74AA" w:rsidP="008429B0">
      <w:pPr>
        <w:spacing w:before="16" w:after="0"/>
        <w:jc w:val="both"/>
        <w:rPr>
          <w:rFonts w:ascii="Times New Roman" w:hAnsi="Times New Roman" w:cs="Times New Roman"/>
          <w:sz w:val="24"/>
          <w:szCs w:val="24"/>
        </w:rPr>
      </w:pPr>
    </w:p>
    <w:p w14:paraId="39640BA4"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21.  </w:t>
      </w:r>
      <w:r w:rsidRPr="004E37C8">
        <w:rPr>
          <w:rFonts w:ascii="Times New Roman" w:eastAsia="Times New Roman" w:hAnsi="Times New Roman" w:cs="Times New Roman"/>
          <w:sz w:val="24"/>
          <w:szCs w:val="24"/>
          <w:u w:val="single" w:color="000000"/>
        </w:rPr>
        <w:t>Record Inspection</w:t>
      </w:r>
      <w:r w:rsidRPr="004E37C8">
        <w:rPr>
          <w:rFonts w:ascii="Times New Roman" w:eastAsia="Times New Roman" w:hAnsi="Times New Roman" w:cs="Times New Roman"/>
          <w:sz w:val="24"/>
          <w:szCs w:val="24"/>
        </w:rPr>
        <w:t>. Subject to state and federal laws, the Local Board, the State Board, its agents, and the state auditor’s office shall have the right to examine and copy all records, reports, documents, and files relating to any activity, program, or student at each Charter System School.</w:t>
      </w:r>
    </w:p>
    <w:p w14:paraId="39640BA5" w14:textId="77777777" w:rsidR="00FC74AA" w:rsidRPr="004E37C8" w:rsidRDefault="00FC74AA" w:rsidP="008429B0">
      <w:pPr>
        <w:spacing w:before="16" w:after="0"/>
        <w:jc w:val="both"/>
        <w:rPr>
          <w:rFonts w:ascii="Times New Roman" w:hAnsi="Times New Roman" w:cs="Times New Roman"/>
          <w:sz w:val="24"/>
          <w:szCs w:val="24"/>
        </w:rPr>
      </w:pPr>
    </w:p>
    <w:p w14:paraId="39640BA6"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22.  </w:t>
      </w:r>
      <w:r w:rsidRPr="004E37C8">
        <w:rPr>
          <w:rFonts w:ascii="Times New Roman" w:eastAsia="Times New Roman" w:hAnsi="Times New Roman" w:cs="Times New Roman"/>
          <w:sz w:val="24"/>
          <w:szCs w:val="24"/>
          <w:u w:val="single" w:color="000000"/>
        </w:rPr>
        <w:t>Facilities</w:t>
      </w:r>
      <w:r w:rsidRPr="004E37C8">
        <w:rPr>
          <w:rFonts w:ascii="Times New Roman" w:eastAsia="Times New Roman" w:hAnsi="Times New Roman" w:cs="Times New Roman"/>
          <w:sz w:val="24"/>
          <w:szCs w:val="24"/>
        </w:rPr>
        <w:t>.</w:t>
      </w:r>
    </w:p>
    <w:p w14:paraId="39640BA7" w14:textId="77777777" w:rsidR="00FC74AA" w:rsidRPr="004E37C8" w:rsidRDefault="00FC74AA" w:rsidP="008429B0">
      <w:pPr>
        <w:spacing w:before="14" w:after="0"/>
        <w:jc w:val="both"/>
        <w:rPr>
          <w:rFonts w:ascii="Times New Roman" w:hAnsi="Times New Roman" w:cs="Times New Roman"/>
          <w:sz w:val="24"/>
          <w:szCs w:val="24"/>
        </w:rPr>
      </w:pPr>
    </w:p>
    <w:p w14:paraId="39640BAA" w14:textId="7CF788FB" w:rsidR="00FC74AA" w:rsidRPr="004E37C8" w:rsidRDefault="00FC74AA" w:rsidP="00AD53D9">
      <w:pPr>
        <w:tabs>
          <w:tab w:val="left" w:pos="1500"/>
        </w:tabs>
        <w:spacing w:after="0"/>
        <w:ind w:left="1800" w:hanging="777"/>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ab/>
        <w:t>a.   Should the Charter System choose to participate in capital outlay pursuant to</w:t>
      </w:r>
      <w:r w:rsidR="00AD53D9">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 xml:space="preserve">O.C.G.A. §§ 20-2-260 through 20-2-262, the Charter System shall meet </w:t>
      </w:r>
      <w:r w:rsidR="00AD53D9">
        <w:rPr>
          <w:rFonts w:ascii="Times New Roman" w:eastAsia="Times New Roman" w:hAnsi="Times New Roman" w:cs="Times New Roman"/>
          <w:sz w:val="24"/>
          <w:szCs w:val="24"/>
        </w:rPr>
        <w:t xml:space="preserve">with </w:t>
      </w:r>
      <w:r w:rsidRPr="004E37C8">
        <w:rPr>
          <w:rFonts w:ascii="Times New Roman" w:eastAsia="Times New Roman" w:hAnsi="Times New Roman" w:cs="Times New Roman"/>
          <w:sz w:val="24"/>
          <w:szCs w:val="24"/>
        </w:rPr>
        <w:t>all applicable Law, Rules, and Regulations.</w:t>
      </w:r>
    </w:p>
    <w:p w14:paraId="39640BAB" w14:textId="77777777" w:rsidR="00FC74AA" w:rsidRPr="004E37C8" w:rsidRDefault="00FC74AA" w:rsidP="008429B0">
      <w:pPr>
        <w:tabs>
          <w:tab w:val="left" w:pos="1500"/>
        </w:tabs>
        <w:spacing w:after="0"/>
        <w:ind w:left="1023"/>
        <w:jc w:val="both"/>
        <w:rPr>
          <w:rFonts w:ascii="Times New Roman" w:eastAsia="Times New Roman" w:hAnsi="Times New Roman" w:cs="Times New Roman"/>
          <w:sz w:val="24"/>
          <w:szCs w:val="24"/>
        </w:rPr>
      </w:pPr>
    </w:p>
    <w:p w14:paraId="39640BAD" w14:textId="781F4FA3" w:rsidR="00FC74AA" w:rsidRPr="00AD53D9" w:rsidRDefault="00FC74AA" w:rsidP="00AD53D9">
      <w:pPr>
        <w:pStyle w:val="ListParagraph"/>
        <w:numPr>
          <w:ilvl w:val="0"/>
          <w:numId w:val="13"/>
        </w:numPr>
        <w:tabs>
          <w:tab w:val="left" w:pos="1500"/>
        </w:tabs>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Should the Charter System choose to not participate in capital outlay</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pursuant to O.C.G.A. §§ 20-2-260 through 20-2-262, the Charter System shall meet the  following requirements:</w:t>
      </w:r>
    </w:p>
    <w:p w14:paraId="39640BAF" w14:textId="77777777" w:rsidR="00FC74AA" w:rsidRPr="004E37C8" w:rsidRDefault="00FC74AA" w:rsidP="008429B0">
      <w:pPr>
        <w:spacing w:after="0"/>
        <w:jc w:val="both"/>
        <w:rPr>
          <w:rFonts w:ascii="Times New Roman" w:hAnsi="Times New Roman" w:cs="Times New Roman"/>
          <w:sz w:val="24"/>
          <w:szCs w:val="24"/>
        </w:rPr>
      </w:pPr>
    </w:p>
    <w:p w14:paraId="39640BB0" w14:textId="77777777" w:rsidR="00FC74AA" w:rsidRPr="004E37C8" w:rsidRDefault="00FC74AA" w:rsidP="008429B0">
      <w:pPr>
        <w:spacing w:after="0"/>
        <w:ind w:left="2123" w:hanging="286"/>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i.   </w:t>
      </w:r>
      <w:r w:rsidRPr="004E37C8">
        <w:rPr>
          <w:rFonts w:ascii="Times New Roman" w:eastAsia="Times New Roman" w:hAnsi="Times New Roman" w:cs="Times New Roman"/>
          <w:sz w:val="24"/>
          <w:szCs w:val="24"/>
          <w:u w:val="single" w:color="000000"/>
        </w:rPr>
        <w:t>Approval of Site and/or Facility</w:t>
      </w:r>
      <w:r w:rsidRPr="004E37C8">
        <w:rPr>
          <w:rFonts w:ascii="Times New Roman" w:eastAsia="Times New Roman" w:hAnsi="Times New Roman" w:cs="Times New Roman"/>
          <w:sz w:val="24"/>
          <w:szCs w:val="24"/>
        </w:rPr>
        <w:t>.  The Charter System shall obtain proper approval for all sites and/or facilities prior to committing to any certificate of lease or ownership, prior to commencing any construction and prior to student occupation.  The Charter System shall contact the Georgia Department of Education’s Facilities Services Division regarding the following:</w:t>
      </w:r>
    </w:p>
    <w:p w14:paraId="39640BB1" w14:textId="77777777" w:rsidR="00FC74AA" w:rsidRPr="004E37C8" w:rsidRDefault="00FC74AA" w:rsidP="008429B0">
      <w:pPr>
        <w:spacing w:before="19" w:after="0"/>
        <w:jc w:val="both"/>
        <w:rPr>
          <w:rFonts w:ascii="Times New Roman" w:hAnsi="Times New Roman" w:cs="Times New Roman"/>
          <w:sz w:val="24"/>
          <w:szCs w:val="24"/>
        </w:rPr>
      </w:pPr>
    </w:p>
    <w:p w14:paraId="39640BB2" w14:textId="77777777" w:rsidR="00FC74AA" w:rsidRPr="004E37C8" w:rsidRDefault="00FC74AA" w:rsidP="008429B0">
      <w:pPr>
        <w:tabs>
          <w:tab w:val="left" w:pos="2980"/>
        </w:tabs>
        <w:spacing w:after="0"/>
        <w:ind w:left="2844" w:hanging="361"/>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1.</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Site Approval</w:t>
      </w:r>
      <w:r w:rsidRPr="004E37C8">
        <w:rPr>
          <w:rFonts w:ascii="Times New Roman" w:eastAsia="Times New Roman" w:hAnsi="Times New Roman" w:cs="Times New Roman"/>
          <w:sz w:val="24"/>
          <w:szCs w:val="24"/>
        </w:rPr>
        <w:t xml:space="preserve">.  No less than nine (9) months prior to proposed occupation, the Charter System shall contact the Facilities Services Division and obtain site approval. Once site approval has been granted, the Charter System will </w:t>
      </w:r>
      <w:r w:rsidRPr="004E37C8">
        <w:rPr>
          <w:rFonts w:ascii="Times New Roman" w:eastAsia="Times New Roman" w:hAnsi="Times New Roman" w:cs="Times New Roman"/>
          <w:sz w:val="24"/>
          <w:szCs w:val="24"/>
        </w:rPr>
        <w:lastRenderedPageBreak/>
        <w:t>be issued a site code.  The Charter System shall not commit to any certificate of lease or ownership, allow any construction to commence, nor allow student occupation prior to site approval.</w:t>
      </w:r>
    </w:p>
    <w:p w14:paraId="39640BB4" w14:textId="77777777" w:rsidR="00C8429C" w:rsidRPr="004E37C8" w:rsidRDefault="00C8429C" w:rsidP="008429B0">
      <w:pPr>
        <w:spacing w:after="0"/>
        <w:jc w:val="both"/>
        <w:rPr>
          <w:rFonts w:ascii="Times New Roman" w:hAnsi="Times New Roman" w:cs="Times New Roman"/>
          <w:sz w:val="24"/>
          <w:szCs w:val="24"/>
        </w:rPr>
      </w:pPr>
    </w:p>
    <w:p w14:paraId="39640BB6" w14:textId="3D942C16" w:rsidR="00FC74AA" w:rsidRPr="00AD53D9" w:rsidRDefault="00FC74AA" w:rsidP="00AD53D9">
      <w:pPr>
        <w:tabs>
          <w:tab w:val="left" w:pos="2980"/>
        </w:tabs>
        <w:spacing w:after="0"/>
        <w:ind w:left="2844" w:hanging="361"/>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2.</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Architectural Review</w:t>
      </w:r>
      <w:r w:rsidRPr="004E37C8">
        <w:rPr>
          <w:rFonts w:ascii="Times New Roman" w:eastAsia="Times New Roman" w:hAnsi="Times New Roman" w:cs="Times New Roman"/>
          <w:sz w:val="24"/>
          <w:szCs w:val="24"/>
        </w:rPr>
        <w:t>.  The Charter System shall submit and have approved by the Facilities Services Division all architectural plans for any facility that will house the Charter System during the charter term.  The Charter System shall not commit to any certificate of lease or ownership, allow any construction to commence nor allow student occupation prior to architectural review.</w:t>
      </w:r>
    </w:p>
    <w:p w14:paraId="39640BB7" w14:textId="77777777" w:rsidR="00FC74AA" w:rsidRPr="004E37C8" w:rsidRDefault="00FC74AA" w:rsidP="008429B0">
      <w:pPr>
        <w:spacing w:before="17" w:after="0"/>
        <w:jc w:val="both"/>
        <w:rPr>
          <w:rFonts w:ascii="Times New Roman" w:hAnsi="Times New Roman" w:cs="Times New Roman"/>
          <w:sz w:val="24"/>
          <w:szCs w:val="24"/>
        </w:rPr>
      </w:pPr>
    </w:p>
    <w:p w14:paraId="39640BB8" w14:textId="77777777" w:rsidR="00FC74AA" w:rsidRPr="004E37C8" w:rsidRDefault="00FC74AA" w:rsidP="008429B0">
      <w:pPr>
        <w:tabs>
          <w:tab w:val="left" w:pos="2980"/>
        </w:tabs>
        <w:spacing w:after="0"/>
        <w:ind w:left="2844" w:hanging="361"/>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School Code Approval</w:t>
      </w:r>
      <w:r w:rsidRPr="004E37C8">
        <w:rPr>
          <w:rFonts w:ascii="Times New Roman" w:eastAsia="Times New Roman" w:hAnsi="Times New Roman" w:cs="Times New Roman"/>
          <w:sz w:val="24"/>
          <w:szCs w:val="24"/>
        </w:rPr>
        <w:t>.  After securing both site approval and architectural review approval a school code shall be obtained. The Charter System shall properly obtain a school code prior to occupancy of the site and/or facility.</w:t>
      </w:r>
    </w:p>
    <w:p w14:paraId="39640BB9" w14:textId="77777777" w:rsidR="00FC74AA" w:rsidRPr="004E37C8" w:rsidRDefault="00FC74AA" w:rsidP="008429B0">
      <w:pPr>
        <w:spacing w:before="20" w:after="0"/>
        <w:jc w:val="both"/>
        <w:rPr>
          <w:rFonts w:ascii="Times New Roman" w:hAnsi="Times New Roman" w:cs="Times New Roman"/>
          <w:sz w:val="24"/>
          <w:szCs w:val="24"/>
        </w:rPr>
      </w:pPr>
    </w:p>
    <w:p w14:paraId="39640BBA" w14:textId="329AC778" w:rsidR="00FC74AA" w:rsidRPr="004E37C8" w:rsidRDefault="00AD53D9" w:rsidP="008429B0">
      <w:pPr>
        <w:spacing w:after="0"/>
        <w:ind w:left="2123" w:hanging="3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FC74AA" w:rsidRPr="004E37C8">
        <w:rPr>
          <w:rFonts w:ascii="Times New Roman" w:eastAsia="Times New Roman" w:hAnsi="Times New Roman" w:cs="Times New Roman"/>
          <w:sz w:val="24"/>
          <w:szCs w:val="24"/>
        </w:rPr>
        <w:t>Prior to the beginning of the charter term, the Charter System shall obtain documentation from the Facilities Services Unit that the Department is in possession of the following documents for each Charter System School:</w:t>
      </w:r>
    </w:p>
    <w:p w14:paraId="39640BBB" w14:textId="77777777" w:rsidR="00FC74AA" w:rsidRPr="004E37C8" w:rsidRDefault="00FC74AA" w:rsidP="008429B0">
      <w:pPr>
        <w:spacing w:before="17" w:after="0"/>
        <w:jc w:val="both"/>
        <w:rPr>
          <w:rFonts w:ascii="Times New Roman" w:hAnsi="Times New Roman" w:cs="Times New Roman"/>
          <w:sz w:val="24"/>
          <w:szCs w:val="24"/>
        </w:rPr>
      </w:pPr>
    </w:p>
    <w:p w14:paraId="39640BBC" w14:textId="77777777" w:rsidR="00FC74AA" w:rsidRPr="004E37C8" w:rsidRDefault="00FC74AA" w:rsidP="008429B0">
      <w:pPr>
        <w:tabs>
          <w:tab w:val="left" w:pos="2980"/>
        </w:tabs>
        <w:spacing w:after="0"/>
        <w:ind w:left="2844" w:hanging="361"/>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1.</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Documentation of Ownership or Lease Agreement</w:t>
      </w:r>
      <w:r w:rsidRPr="004E37C8">
        <w:rPr>
          <w:rFonts w:ascii="Times New Roman" w:eastAsia="Times New Roman" w:hAnsi="Times New Roman" w:cs="Times New Roman"/>
          <w:sz w:val="24"/>
          <w:szCs w:val="24"/>
        </w:rPr>
        <w:t>.  The Charter System shall obtain documentation of ownership or the lease agreement for each Charter System School.</w:t>
      </w:r>
    </w:p>
    <w:p w14:paraId="39640BBD" w14:textId="77777777" w:rsidR="00FC74AA" w:rsidRPr="004E37C8" w:rsidRDefault="00FC74AA" w:rsidP="008429B0">
      <w:pPr>
        <w:spacing w:before="15" w:after="0"/>
        <w:jc w:val="both"/>
        <w:rPr>
          <w:rFonts w:ascii="Times New Roman" w:hAnsi="Times New Roman" w:cs="Times New Roman"/>
          <w:sz w:val="24"/>
          <w:szCs w:val="24"/>
        </w:rPr>
      </w:pPr>
    </w:p>
    <w:p w14:paraId="39640BBE" w14:textId="77777777" w:rsidR="00FC74AA" w:rsidRPr="004E37C8" w:rsidRDefault="00FC74AA" w:rsidP="008429B0">
      <w:pPr>
        <w:tabs>
          <w:tab w:val="left" w:pos="2980"/>
        </w:tabs>
        <w:spacing w:after="0"/>
        <w:ind w:left="2844" w:hanging="361"/>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2.</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Certificate of Occupancy</w:t>
      </w:r>
      <w:r w:rsidRPr="004E37C8">
        <w:rPr>
          <w:rFonts w:ascii="Times New Roman" w:eastAsia="Times New Roman" w:hAnsi="Times New Roman" w:cs="Times New Roman"/>
          <w:sz w:val="24"/>
          <w:szCs w:val="24"/>
        </w:rPr>
        <w:t>.  The Charter System shall obtain a Certificate of Occupancy for each Charter System School.</w:t>
      </w:r>
    </w:p>
    <w:p w14:paraId="39640BBF" w14:textId="77777777" w:rsidR="00FC74AA" w:rsidRPr="004E37C8" w:rsidRDefault="00FC74AA" w:rsidP="008429B0">
      <w:pPr>
        <w:spacing w:after="0"/>
        <w:jc w:val="both"/>
        <w:rPr>
          <w:rFonts w:ascii="Times New Roman" w:hAnsi="Times New Roman" w:cs="Times New Roman"/>
          <w:sz w:val="24"/>
          <w:szCs w:val="24"/>
        </w:rPr>
      </w:pPr>
    </w:p>
    <w:p w14:paraId="39640BC0" w14:textId="77777777" w:rsidR="00FC74AA" w:rsidRPr="004E37C8" w:rsidRDefault="00FC74AA" w:rsidP="008429B0">
      <w:pPr>
        <w:tabs>
          <w:tab w:val="left" w:pos="2980"/>
        </w:tabs>
        <w:spacing w:before="60" w:after="0"/>
        <w:ind w:left="2844" w:hanging="361"/>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Emergency Safety Plan</w:t>
      </w:r>
      <w:r w:rsidRPr="004E37C8">
        <w:rPr>
          <w:rFonts w:ascii="Times New Roman" w:eastAsia="Times New Roman" w:hAnsi="Times New Roman" w:cs="Times New Roman"/>
          <w:sz w:val="24"/>
          <w:szCs w:val="24"/>
        </w:rPr>
        <w:t>.  The Charter System shall prepare a safety plan in accordance with O.C.G.A. § 20-2-1185, which plan shall be submitted to the Georgia Emergency Management Agency for each Charter System School.</w:t>
      </w:r>
    </w:p>
    <w:p w14:paraId="39640BC1" w14:textId="77777777" w:rsidR="00FC74AA" w:rsidRPr="004E37C8" w:rsidRDefault="00FC74AA" w:rsidP="008429B0">
      <w:pPr>
        <w:spacing w:before="16" w:after="0"/>
        <w:jc w:val="both"/>
        <w:rPr>
          <w:rFonts w:ascii="Times New Roman" w:hAnsi="Times New Roman" w:cs="Times New Roman"/>
          <w:sz w:val="24"/>
          <w:szCs w:val="24"/>
        </w:rPr>
      </w:pPr>
    </w:p>
    <w:p w14:paraId="39640BC2" w14:textId="77777777" w:rsidR="00FC74AA" w:rsidRPr="004E37C8" w:rsidRDefault="00FC74AA" w:rsidP="002649FD">
      <w:pPr>
        <w:tabs>
          <w:tab w:val="left" w:pos="1540"/>
        </w:tabs>
        <w:spacing w:after="0"/>
        <w:ind w:left="1800" w:hanging="757"/>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ab/>
        <w:t>c.</w:t>
      </w:r>
      <w:r w:rsidRPr="004E37C8">
        <w:rPr>
          <w:rFonts w:ascii="Times New Roman" w:eastAsia="Times New Roman" w:hAnsi="Times New Roman" w:cs="Times New Roman"/>
          <w:sz w:val="24"/>
          <w:szCs w:val="24"/>
        </w:rPr>
        <w:tab/>
        <w:t>The Charter System further agrees that the list of requirements with regard to Facilities contained herein may not be exhaustive to the extent that they impact student health and safety and therefore the Charter System should approach the Facilities Services Unit prior to committing to any certificate of lease or ownership, allowing any construction to commence or allowing student occupation of a facility.</w:t>
      </w:r>
    </w:p>
    <w:p w14:paraId="39640BC3" w14:textId="77777777" w:rsidR="00FC74AA" w:rsidRPr="004E37C8" w:rsidRDefault="00FC74AA" w:rsidP="008429B0">
      <w:pPr>
        <w:spacing w:before="16" w:after="0"/>
        <w:jc w:val="both"/>
        <w:rPr>
          <w:rFonts w:ascii="Times New Roman" w:hAnsi="Times New Roman" w:cs="Times New Roman"/>
          <w:sz w:val="24"/>
          <w:szCs w:val="24"/>
        </w:rPr>
      </w:pPr>
    </w:p>
    <w:p w14:paraId="39640BC4"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23.  </w:t>
      </w:r>
      <w:r w:rsidRPr="004E37C8">
        <w:rPr>
          <w:rFonts w:ascii="Times New Roman" w:eastAsia="Times New Roman" w:hAnsi="Times New Roman" w:cs="Times New Roman"/>
          <w:sz w:val="24"/>
          <w:szCs w:val="24"/>
          <w:u w:val="single" w:color="000000"/>
        </w:rPr>
        <w:t>Grant Programs</w:t>
      </w:r>
      <w:r w:rsidRPr="004E37C8">
        <w:rPr>
          <w:rFonts w:ascii="Times New Roman" w:eastAsia="Times New Roman" w:hAnsi="Times New Roman" w:cs="Times New Roman"/>
          <w:sz w:val="24"/>
          <w:szCs w:val="24"/>
        </w:rPr>
        <w:t>. To the extent that the Charter System wishes to participate in a state or federal grant program, the Charter System hereby acknowledges that the requirements of the grant program may not be waivable.</w:t>
      </w:r>
    </w:p>
    <w:p w14:paraId="39640BC5" w14:textId="77777777" w:rsidR="00FC74AA" w:rsidRPr="004E37C8" w:rsidRDefault="00FC74AA" w:rsidP="008429B0">
      <w:pPr>
        <w:spacing w:before="16" w:after="0"/>
        <w:jc w:val="both"/>
        <w:rPr>
          <w:rFonts w:ascii="Times New Roman" w:hAnsi="Times New Roman" w:cs="Times New Roman"/>
          <w:sz w:val="24"/>
          <w:szCs w:val="24"/>
        </w:rPr>
      </w:pPr>
    </w:p>
    <w:p w14:paraId="39640BC6" w14:textId="76E30408"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24. </w:t>
      </w:r>
      <w:r w:rsidRPr="004E37C8">
        <w:rPr>
          <w:rFonts w:ascii="Times New Roman" w:eastAsia="Times New Roman" w:hAnsi="Times New Roman" w:cs="Times New Roman"/>
          <w:sz w:val="24"/>
          <w:szCs w:val="24"/>
          <w:u w:val="single" w:color="000000"/>
        </w:rPr>
        <w:t>Transportation</w:t>
      </w:r>
      <w:r w:rsidRPr="004E37C8">
        <w:rPr>
          <w:rFonts w:ascii="Times New Roman" w:eastAsia="Times New Roman" w:hAnsi="Times New Roman" w:cs="Times New Roman"/>
          <w:sz w:val="24"/>
          <w:szCs w:val="24"/>
        </w:rPr>
        <w:t>.  The Charter System and each Charter System School shall comply with all applicable laws governing transportation of students.</w:t>
      </w:r>
    </w:p>
    <w:p w14:paraId="39640BC7" w14:textId="77777777" w:rsidR="00FC74AA" w:rsidRPr="004E37C8" w:rsidRDefault="00FC74AA" w:rsidP="008429B0">
      <w:pPr>
        <w:spacing w:before="16" w:after="0"/>
        <w:jc w:val="both"/>
        <w:rPr>
          <w:rFonts w:ascii="Times New Roman" w:hAnsi="Times New Roman" w:cs="Times New Roman"/>
          <w:sz w:val="24"/>
          <w:szCs w:val="24"/>
        </w:rPr>
      </w:pPr>
    </w:p>
    <w:p w14:paraId="39640BC8" w14:textId="2778B8DE"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25. </w:t>
      </w:r>
      <w:r w:rsidRPr="004E37C8">
        <w:rPr>
          <w:rFonts w:ascii="Times New Roman" w:eastAsia="Times New Roman" w:hAnsi="Times New Roman" w:cs="Times New Roman"/>
          <w:sz w:val="24"/>
          <w:szCs w:val="24"/>
          <w:u w:val="single" w:color="000000"/>
        </w:rPr>
        <w:t>Food Services</w:t>
      </w:r>
      <w:r w:rsidRPr="004E37C8">
        <w:rPr>
          <w:rFonts w:ascii="Times New Roman" w:eastAsia="Times New Roman" w:hAnsi="Times New Roman" w:cs="Times New Roman"/>
          <w:sz w:val="24"/>
          <w:szCs w:val="24"/>
        </w:rPr>
        <w:t>.  The Charter System and each Charter System School shall comply with all applicable laws governing food service for students.</w:t>
      </w:r>
    </w:p>
    <w:p w14:paraId="39640BC9" w14:textId="77777777" w:rsidR="00FC74AA" w:rsidRPr="004E37C8" w:rsidRDefault="00FC74AA" w:rsidP="008429B0">
      <w:pPr>
        <w:spacing w:before="17" w:after="0"/>
        <w:jc w:val="both"/>
        <w:rPr>
          <w:rFonts w:ascii="Times New Roman" w:hAnsi="Times New Roman" w:cs="Times New Roman"/>
          <w:sz w:val="24"/>
          <w:szCs w:val="24"/>
        </w:rPr>
      </w:pPr>
    </w:p>
    <w:p w14:paraId="39640BCA"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26.  </w:t>
      </w:r>
      <w:r w:rsidRPr="004E37C8">
        <w:rPr>
          <w:rFonts w:ascii="Times New Roman" w:eastAsia="Times New Roman" w:hAnsi="Times New Roman" w:cs="Times New Roman"/>
          <w:sz w:val="24"/>
          <w:szCs w:val="24"/>
          <w:u w:val="single" w:color="000000"/>
        </w:rPr>
        <w:t>Agreements with Local Board</w:t>
      </w:r>
      <w:r w:rsidRPr="004E37C8">
        <w:rPr>
          <w:rFonts w:ascii="Times New Roman" w:eastAsia="Times New Roman" w:hAnsi="Times New Roman" w:cs="Times New Roman"/>
          <w:sz w:val="24"/>
          <w:szCs w:val="24"/>
        </w:rPr>
        <w:t>. This Charter shall not preclude any Charter System School from entering into an agreement with the Local Board, provided no such agreement supersedes, overrides or conflicts with any provision of this Charter.</w:t>
      </w:r>
    </w:p>
    <w:p w14:paraId="39640BCB" w14:textId="77777777" w:rsidR="00FC74AA" w:rsidRPr="004E37C8" w:rsidRDefault="00FC74AA" w:rsidP="008429B0">
      <w:pPr>
        <w:spacing w:before="16" w:after="0"/>
        <w:jc w:val="both"/>
        <w:rPr>
          <w:rFonts w:ascii="Times New Roman" w:hAnsi="Times New Roman" w:cs="Times New Roman"/>
          <w:sz w:val="24"/>
          <w:szCs w:val="24"/>
        </w:rPr>
      </w:pPr>
    </w:p>
    <w:p w14:paraId="39640BCC"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27.  </w:t>
      </w:r>
      <w:r w:rsidRPr="004E37C8">
        <w:rPr>
          <w:rFonts w:ascii="Times New Roman" w:eastAsia="Times New Roman" w:hAnsi="Times New Roman" w:cs="Times New Roman"/>
          <w:sz w:val="24"/>
          <w:szCs w:val="24"/>
          <w:u w:val="single" w:color="000000"/>
        </w:rPr>
        <w:t>Termination of Charter</w:t>
      </w:r>
      <w:r w:rsidRPr="004E37C8">
        <w:rPr>
          <w:rFonts w:ascii="Times New Roman" w:eastAsia="Times New Roman" w:hAnsi="Times New Roman" w:cs="Times New Roman"/>
          <w:sz w:val="24"/>
          <w:szCs w:val="24"/>
        </w:rPr>
        <w:t>.</w:t>
      </w:r>
    </w:p>
    <w:p w14:paraId="39640BCD" w14:textId="77777777" w:rsidR="00FC74AA" w:rsidRPr="004E37C8" w:rsidRDefault="00FC74AA" w:rsidP="008429B0">
      <w:pPr>
        <w:spacing w:before="12" w:after="0"/>
        <w:jc w:val="both"/>
        <w:rPr>
          <w:rFonts w:ascii="Times New Roman" w:hAnsi="Times New Roman" w:cs="Times New Roman"/>
          <w:sz w:val="24"/>
          <w:szCs w:val="24"/>
        </w:rPr>
      </w:pPr>
    </w:p>
    <w:p w14:paraId="39640BCF" w14:textId="53EA78B8" w:rsidR="00FC74AA" w:rsidRPr="00AD53D9" w:rsidRDefault="00FC74AA" w:rsidP="002649FD">
      <w:pPr>
        <w:pStyle w:val="ListParagraph"/>
        <w:numPr>
          <w:ilvl w:val="0"/>
          <w:numId w:val="14"/>
        </w:numPr>
        <w:spacing w:before="29" w:after="0"/>
        <w:ind w:left="1800" w:hanging="27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Termination Procedures</w:t>
      </w:r>
      <w:r w:rsidRPr="004E37C8">
        <w:rPr>
          <w:rFonts w:ascii="Times New Roman" w:eastAsia="Times New Roman" w:hAnsi="Times New Roman" w:cs="Times New Roman"/>
          <w:sz w:val="24"/>
          <w:szCs w:val="24"/>
        </w:rPr>
        <w:t>. The parties acknowledge and agree that this</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Charter may be terminated following the procedures set forth in O.C.G.A. § 20-2-2068 and the accompanying State Board Rule.</w:t>
      </w:r>
    </w:p>
    <w:p w14:paraId="39640BD0" w14:textId="77777777" w:rsidR="00FC74AA" w:rsidRPr="004E37C8" w:rsidRDefault="00FC74AA" w:rsidP="002649FD">
      <w:pPr>
        <w:spacing w:before="16" w:after="0"/>
        <w:ind w:left="1800" w:hanging="270"/>
        <w:jc w:val="both"/>
        <w:rPr>
          <w:rFonts w:ascii="Times New Roman" w:hAnsi="Times New Roman" w:cs="Times New Roman"/>
          <w:sz w:val="24"/>
          <w:szCs w:val="24"/>
        </w:rPr>
      </w:pPr>
    </w:p>
    <w:p w14:paraId="39640BD2" w14:textId="26B4C865" w:rsidR="00FC74AA" w:rsidRPr="00AD53D9" w:rsidRDefault="00FC74AA" w:rsidP="002649FD">
      <w:pPr>
        <w:pStyle w:val="ListParagraph"/>
        <w:numPr>
          <w:ilvl w:val="0"/>
          <w:numId w:val="14"/>
        </w:numPr>
        <w:spacing w:after="0"/>
        <w:ind w:left="1800" w:hanging="27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Requests for Termination</w:t>
      </w:r>
      <w:r w:rsidRPr="004E37C8">
        <w:rPr>
          <w:rFonts w:ascii="Times New Roman" w:eastAsia="Times New Roman" w:hAnsi="Times New Roman" w:cs="Times New Roman"/>
          <w:sz w:val="24"/>
          <w:szCs w:val="24"/>
        </w:rPr>
        <w:t>.  The termination of this Charter may be</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requested by any School Governing Council following the procedures set forth in O.C.G.A. § 20-2-2068 (b) and the accompanying State Board Rule.</w:t>
      </w:r>
    </w:p>
    <w:p w14:paraId="39640BD3" w14:textId="77777777" w:rsidR="00FC74AA" w:rsidRPr="004E37C8" w:rsidRDefault="00FC74AA" w:rsidP="002649FD">
      <w:pPr>
        <w:spacing w:before="16" w:after="0"/>
        <w:ind w:left="1800" w:hanging="270"/>
        <w:jc w:val="both"/>
        <w:rPr>
          <w:rFonts w:ascii="Times New Roman" w:hAnsi="Times New Roman" w:cs="Times New Roman"/>
          <w:sz w:val="24"/>
          <w:szCs w:val="24"/>
        </w:rPr>
      </w:pPr>
    </w:p>
    <w:p w14:paraId="39640BD4" w14:textId="77777777" w:rsidR="00FC74AA" w:rsidRPr="004E37C8" w:rsidRDefault="00FC74AA" w:rsidP="002649FD">
      <w:pPr>
        <w:pStyle w:val="ListParagraph"/>
        <w:numPr>
          <w:ilvl w:val="0"/>
          <w:numId w:val="14"/>
        </w:numPr>
        <w:spacing w:after="0"/>
        <w:ind w:left="1800" w:hanging="27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Termination Grounds</w:t>
      </w:r>
      <w:r w:rsidRPr="004E37C8">
        <w:rPr>
          <w:rFonts w:ascii="Times New Roman" w:eastAsia="Times New Roman" w:hAnsi="Times New Roman" w:cs="Times New Roman"/>
          <w:sz w:val="24"/>
          <w:szCs w:val="24"/>
        </w:rPr>
        <w:t>.   In accordance with Sections 27(a) and (b), the State Board may terminate this Charter based on any of the following grounds:</w:t>
      </w:r>
    </w:p>
    <w:p w14:paraId="39640BD5" w14:textId="77777777" w:rsidR="00FC74AA" w:rsidRPr="004E37C8" w:rsidRDefault="00FC74AA" w:rsidP="00AD53D9">
      <w:pPr>
        <w:spacing w:before="16" w:after="0"/>
        <w:ind w:left="2880" w:hanging="360"/>
        <w:jc w:val="both"/>
        <w:rPr>
          <w:rFonts w:ascii="Times New Roman" w:hAnsi="Times New Roman" w:cs="Times New Roman"/>
          <w:sz w:val="24"/>
          <w:szCs w:val="24"/>
        </w:rPr>
      </w:pPr>
    </w:p>
    <w:p w14:paraId="39640BD6" w14:textId="48EE1D2E" w:rsidR="00FC74AA" w:rsidRPr="00AD53D9" w:rsidRDefault="00FC74AA" w:rsidP="00AD53D9">
      <w:pPr>
        <w:pStyle w:val="ListParagraph"/>
        <w:numPr>
          <w:ilvl w:val="0"/>
          <w:numId w:val="22"/>
        </w:numPr>
        <w:tabs>
          <w:tab w:val="left" w:pos="2880"/>
          <w:tab w:val="left" w:pos="2970"/>
        </w:tabs>
        <w:spacing w:after="0"/>
        <w:ind w:left="2880" w:hanging="360"/>
        <w:jc w:val="both"/>
        <w:rPr>
          <w:rFonts w:ascii="Times New Roman" w:eastAsia="Times New Roman" w:hAnsi="Times New Roman" w:cs="Times New Roman"/>
          <w:sz w:val="24"/>
          <w:szCs w:val="24"/>
        </w:rPr>
      </w:pPr>
      <w:r w:rsidRPr="00AD53D9">
        <w:rPr>
          <w:rFonts w:ascii="Times New Roman" w:eastAsia="Times New Roman" w:hAnsi="Times New Roman" w:cs="Times New Roman"/>
          <w:sz w:val="24"/>
          <w:szCs w:val="24"/>
        </w:rPr>
        <w:t>The Charter System’s failure to comply with any recommendation or direction of the State Board with respect to O.C.G.A. § 20-14-41;</w:t>
      </w:r>
    </w:p>
    <w:p w14:paraId="39640BD7" w14:textId="77777777" w:rsidR="00FC74AA" w:rsidRPr="004E37C8" w:rsidRDefault="00FC74AA" w:rsidP="00AD53D9">
      <w:pPr>
        <w:spacing w:before="16" w:after="0"/>
        <w:ind w:left="2880" w:hanging="360"/>
        <w:jc w:val="both"/>
        <w:rPr>
          <w:rFonts w:ascii="Times New Roman" w:hAnsi="Times New Roman" w:cs="Times New Roman"/>
          <w:sz w:val="24"/>
          <w:szCs w:val="24"/>
        </w:rPr>
      </w:pPr>
    </w:p>
    <w:p w14:paraId="39640BDA" w14:textId="691D1DD0" w:rsidR="00FC74AA" w:rsidRPr="004E37C8" w:rsidRDefault="005877E2" w:rsidP="005877E2">
      <w:pPr>
        <w:spacing w:after="0"/>
        <w:ind w:left="2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FC74AA" w:rsidRPr="004E37C8">
        <w:rPr>
          <w:rFonts w:ascii="Times New Roman" w:eastAsia="Times New Roman" w:hAnsi="Times New Roman" w:cs="Times New Roman"/>
          <w:sz w:val="24"/>
          <w:szCs w:val="24"/>
        </w:rPr>
        <w:t>The Charter System’s failure to adhere to any material term of this</w:t>
      </w:r>
      <w:r>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rPr>
        <w:t>Charter, including but not limited to th</w:t>
      </w:r>
      <w:r>
        <w:rPr>
          <w:rFonts w:ascii="Times New Roman" w:eastAsia="Times New Roman" w:hAnsi="Times New Roman" w:cs="Times New Roman"/>
          <w:sz w:val="24"/>
          <w:szCs w:val="24"/>
        </w:rPr>
        <w:t xml:space="preserve">e performance goals set forth in </w:t>
      </w:r>
      <w:r w:rsidR="00FC74AA" w:rsidRPr="004E37C8">
        <w:rPr>
          <w:rFonts w:ascii="Times New Roman" w:eastAsia="Times New Roman" w:hAnsi="Times New Roman" w:cs="Times New Roman"/>
          <w:sz w:val="24"/>
          <w:szCs w:val="24"/>
        </w:rPr>
        <w:t>Section 9 above;</w:t>
      </w:r>
    </w:p>
    <w:p w14:paraId="39640BDB" w14:textId="77777777" w:rsidR="00FC74AA" w:rsidRPr="004E37C8" w:rsidRDefault="00FC74AA" w:rsidP="00AD53D9">
      <w:pPr>
        <w:spacing w:before="16" w:after="0"/>
        <w:ind w:left="2880" w:hanging="360"/>
        <w:jc w:val="both"/>
        <w:rPr>
          <w:rFonts w:ascii="Times New Roman" w:hAnsi="Times New Roman" w:cs="Times New Roman"/>
          <w:sz w:val="24"/>
          <w:szCs w:val="24"/>
        </w:rPr>
      </w:pPr>
    </w:p>
    <w:p w14:paraId="39640BDD" w14:textId="0732924A" w:rsidR="00FC74AA" w:rsidRPr="004E37C8" w:rsidRDefault="00AD53D9" w:rsidP="00AD53D9">
      <w:pPr>
        <w:tabs>
          <w:tab w:val="left" w:pos="2360"/>
          <w:tab w:val="left" w:pos="2440"/>
          <w:tab w:val="left" w:pos="2880"/>
        </w:tabs>
        <w:spacing w:after="0"/>
        <w:ind w:left="2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FC74AA" w:rsidRPr="004E37C8">
        <w:rPr>
          <w:rFonts w:ascii="Times New Roman" w:eastAsia="Times New Roman" w:hAnsi="Times New Roman" w:cs="Times New Roman"/>
          <w:sz w:val="24"/>
          <w:szCs w:val="24"/>
        </w:rPr>
        <w:t>The Charter System’s failure to meet generally accepted standards of</w:t>
      </w:r>
      <w:r>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rPr>
        <w:t xml:space="preserve">fiscal management; </w:t>
      </w:r>
    </w:p>
    <w:p w14:paraId="39640BDE" w14:textId="77777777" w:rsidR="00FC74AA" w:rsidRPr="004E37C8" w:rsidRDefault="00FC74AA" w:rsidP="00AD53D9">
      <w:pPr>
        <w:tabs>
          <w:tab w:val="left" w:pos="2360"/>
          <w:tab w:val="left" w:pos="2440"/>
        </w:tabs>
        <w:spacing w:after="0"/>
        <w:ind w:left="2880" w:hanging="360"/>
        <w:jc w:val="both"/>
        <w:rPr>
          <w:rFonts w:ascii="Times New Roman" w:eastAsia="Times New Roman" w:hAnsi="Times New Roman" w:cs="Times New Roman"/>
          <w:sz w:val="24"/>
          <w:szCs w:val="24"/>
        </w:rPr>
      </w:pPr>
    </w:p>
    <w:p w14:paraId="39640BE0" w14:textId="03212371" w:rsidR="00FC74AA" w:rsidRPr="004E37C8" w:rsidRDefault="005877E2" w:rsidP="005877E2">
      <w:pPr>
        <w:tabs>
          <w:tab w:val="left" w:pos="2360"/>
          <w:tab w:val="left" w:pos="2440"/>
        </w:tabs>
        <w:spacing w:after="0"/>
        <w:ind w:left="2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00FC74AA" w:rsidRPr="004E37C8">
        <w:rPr>
          <w:rFonts w:ascii="Times New Roman" w:eastAsia="Times New Roman" w:hAnsi="Times New Roman" w:cs="Times New Roman"/>
          <w:sz w:val="24"/>
          <w:szCs w:val="24"/>
        </w:rPr>
        <w:t>The Charter System’s violation of applicable federal, state, or local laws,</w:t>
      </w:r>
      <w:r>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rPr>
        <w:t xml:space="preserve">or court orders; </w:t>
      </w:r>
    </w:p>
    <w:p w14:paraId="39640BE1" w14:textId="77777777" w:rsidR="00FC74AA" w:rsidRPr="004E37C8" w:rsidRDefault="00FC74AA" w:rsidP="00AD53D9">
      <w:pPr>
        <w:tabs>
          <w:tab w:val="left" w:pos="2360"/>
          <w:tab w:val="left" w:pos="2440"/>
        </w:tabs>
        <w:spacing w:after="0"/>
        <w:ind w:left="2880" w:hanging="360"/>
        <w:jc w:val="both"/>
        <w:rPr>
          <w:rFonts w:ascii="Times New Roman" w:eastAsia="Times New Roman" w:hAnsi="Times New Roman" w:cs="Times New Roman"/>
          <w:sz w:val="24"/>
          <w:szCs w:val="24"/>
        </w:rPr>
      </w:pPr>
    </w:p>
    <w:p w14:paraId="39640BE3" w14:textId="433856BB" w:rsidR="00FC74AA" w:rsidRPr="004E37C8" w:rsidRDefault="005877E2" w:rsidP="005877E2">
      <w:pPr>
        <w:tabs>
          <w:tab w:val="left" w:pos="2360"/>
          <w:tab w:val="left" w:pos="2440"/>
        </w:tabs>
        <w:spacing w:after="0"/>
        <w:ind w:left="2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FC74AA" w:rsidRPr="004E37C8">
        <w:rPr>
          <w:rFonts w:ascii="Times New Roman" w:eastAsia="Times New Roman" w:hAnsi="Times New Roman" w:cs="Times New Roman"/>
          <w:sz w:val="24"/>
          <w:szCs w:val="24"/>
        </w:rPr>
        <w:t>The Charter System’s failure to comply with any provision of O.C.G.A. §</w:t>
      </w:r>
      <w:r>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rPr>
        <w:t>20-2-2065;</w:t>
      </w:r>
    </w:p>
    <w:p w14:paraId="39640BE4" w14:textId="77777777" w:rsidR="00FC74AA" w:rsidRPr="004E37C8" w:rsidRDefault="00FC74AA" w:rsidP="00AD53D9">
      <w:pPr>
        <w:tabs>
          <w:tab w:val="left" w:pos="2360"/>
          <w:tab w:val="left" w:pos="2440"/>
        </w:tabs>
        <w:spacing w:after="0"/>
        <w:ind w:left="2880" w:hanging="360"/>
        <w:jc w:val="both"/>
        <w:rPr>
          <w:rFonts w:ascii="Times New Roman" w:eastAsia="Times New Roman" w:hAnsi="Times New Roman" w:cs="Times New Roman"/>
          <w:sz w:val="24"/>
          <w:szCs w:val="24"/>
        </w:rPr>
      </w:pPr>
    </w:p>
    <w:p w14:paraId="39640BE6" w14:textId="26A0CC56" w:rsidR="00FC74AA" w:rsidRPr="004E37C8" w:rsidRDefault="00AD53D9" w:rsidP="00AD53D9">
      <w:pPr>
        <w:spacing w:before="10" w:after="0"/>
        <w:ind w:left="2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 </w:t>
      </w:r>
      <w:r w:rsidR="00FC74AA" w:rsidRPr="004E37C8">
        <w:rPr>
          <w:rFonts w:ascii="Times New Roman" w:eastAsia="Times New Roman" w:hAnsi="Times New Roman" w:cs="Times New Roman"/>
          <w:sz w:val="24"/>
          <w:szCs w:val="24"/>
        </w:rPr>
        <w:t xml:space="preserve">The existence of conditions that place the health, safety or welfare </w:t>
      </w:r>
      <w:r>
        <w:rPr>
          <w:rFonts w:ascii="Times New Roman" w:eastAsia="Times New Roman" w:hAnsi="Times New Roman" w:cs="Times New Roman"/>
          <w:sz w:val="24"/>
          <w:szCs w:val="24"/>
        </w:rPr>
        <w:t xml:space="preserve">of </w:t>
      </w:r>
      <w:r w:rsidR="00FC74AA" w:rsidRPr="004E37C8">
        <w:rPr>
          <w:rFonts w:ascii="Times New Roman" w:eastAsia="Times New Roman" w:hAnsi="Times New Roman" w:cs="Times New Roman"/>
          <w:sz w:val="24"/>
          <w:szCs w:val="24"/>
        </w:rPr>
        <w:t>students or staff of the Charter System in danger; or</w:t>
      </w:r>
    </w:p>
    <w:p w14:paraId="39640BE7" w14:textId="77777777" w:rsidR="00FC74AA" w:rsidRPr="004E37C8" w:rsidRDefault="00FC74AA" w:rsidP="00AD53D9">
      <w:pPr>
        <w:spacing w:before="16" w:after="0"/>
        <w:ind w:left="2880" w:hanging="360"/>
        <w:jc w:val="both"/>
        <w:rPr>
          <w:rFonts w:ascii="Times New Roman" w:hAnsi="Times New Roman" w:cs="Times New Roman"/>
          <w:sz w:val="24"/>
          <w:szCs w:val="24"/>
        </w:rPr>
      </w:pPr>
    </w:p>
    <w:p w14:paraId="39640BED" w14:textId="4E9D4F60" w:rsidR="00C8429C" w:rsidRDefault="00FC74AA" w:rsidP="00AD53D9">
      <w:pPr>
        <w:tabs>
          <w:tab w:val="left" w:pos="2440"/>
        </w:tabs>
        <w:spacing w:after="0"/>
        <w:ind w:left="288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vii</w:t>
      </w:r>
      <w:r w:rsidR="00AD53D9">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Other sufficient grounds the State Board finds appropriate to terminate the</w:t>
      </w:r>
      <w:r w:rsidR="00AD53D9">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Charter as a result of evidence presented at the hearing on a request f</w:t>
      </w:r>
      <w:r w:rsidR="00AD53D9">
        <w:rPr>
          <w:rFonts w:ascii="Times New Roman" w:eastAsia="Times New Roman" w:hAnsi="Times New Roman" w:cs="Times New Roman"/>
          <w:sz w:val="24"/>
          <w:szCs w:val="24"/>
        </w:rPr>
        <w:t xml:space="preserve">or </w:t>
      </w:r>
      <w:r w:rsidRPr="004E37C8">
        <w:rPr>
          <w:rFonts w:ascii="Times New Roman" w:eastAsia="Times New Roman" w:hAnsi="Times New Roman" w:cs="Times New Roman"/>
          <w:sz w:val="24"/>
          <w:szCs w:val="24"/>
        </w:rPr>
        <w:t>termination.</w:t>
      </w:r>
    </w:p>
    <w:p w14:paraId="04AF27FA" w14:textId="77777777" w:rsidR="00AD53D9" w:rsidRPr="00AD53D9" w:rsidRDefault="00AD53D9" w:rsidP="00AD53D9">
      <w:pPr>
        <w:tabs>
          <w:tab w:val="left" w:pos="2440"/>
        </w:tabs>
        <w:spacing w:after="0"/>
        <w:ind w:left="2880" w:hanging="360"/>
        <w:jc w:val="both"/>
        <w:rPr>
          <w:rFonts w:ascii="Times New Roman" w:eastAsia="Times New Roman" w:hAnsi="Times New Roman" w:cs="Times New Roman"/>
          <w:sz w:val="24"/>
          <w:szCs w:val="24"/>
        </w:rPr>
      </w:pPr>
    </w:p>
    <w:p w14:paraId="39640BEE"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28.  </w:t>
      </w:r>
      <w:r w:rsidRPr="004E37C8">
        <w:rPr>
          <w:rFonts w:ascii="Times New Roman" w:eastAsia="Times New Roman" w:hAnsi="Times New Roman" w:cs="Times New Roman"/>
          <w:sz w:val="24"/>
          <w:szCs w:val="24"/>
          <w:u w:val="single" w:color="000000"/>
        </w:rPr>
        <w:t>Suspension</w:t>
      </w:r>
      <w:r w:rsidRPr="004E37C8">
        <w:rPr>
          <w:rFonts w:ascii="Times New Roman" w:eastAsia="Times New Roman" w:hAnsi="Times New Roman" w:cs="Times New Roman"/>
          <w:sz w:val="24"/>
          <w:szCs w:val="24"/>
        </w:rPr>
        <w:t>.</w:t>
      </w:r>
    </w:p>
    <w:p w14:paraId="39640BEF" w14:textId="77777777" w:rsidR="00FC74AA" w:rsidRPr="004E37C8" w:rsidRDefault="00FC74AA" w:rsidP="008429B0">
      <w:pPr>
        <w:spacing w:after="0"/>
        <w:ind w:left="323"/>
        <w:jc w:val="both"/>
        <w:rPr>
          <w:rFonts w:ascii="Times New Roman" w:eastAsia="Times New Roman" w:hAnsi="Times New Roman" w:cs="Times New Roman"/>
          <w:sz w:val="24"/>
          <w:szCs w:val="24"/>
        </w:rPr>
      </w:pPr>
    </w:p>
    <w:p w14:paraId="39640BF1" w14:textId="3C4C2203" w:rsidR="00FC74AA" w:rsidRPr="005877E2" w:rsidRDefault="00FC74AA" w:rsidP="005877E2">
      <w:pPr>
        <w:pStyle w:val="ListParagraph"/>
        <w:numPr>
          <w:ilvl w:val="0"/>
          <w:numId w:val="15"/>
        </w:numPr>
        <w:spacing w:before="76"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Pre-Opening Suspension</w:t>
      </w:r>
      <w:r w:rsidRPr="004E37C8">
        <w:rPr>
          <w:rFonts w:ascii="Times New Roman" w:eastAsia="Times New Roman" w:hAnsi="Times New Roman" w:cs="Times New Roman"/>
          <w:sz w:val="24"/>
          <w:szCs w:val="24"/>
        </w:rPr>
        <w:t>.  In the event the Charter System fails to comply</w:t>
      </w:r>
      <w:r w:rsidR="005877E2">
        <w:rPr>
          <w:rFonts w:ascii="Times New Roman" w:eastAsia="Times New Roman" w:hAnsi="Times New Roman" w:cs="Times New Roman"/>
          <w:sz w:val="24"/>
          <w:szCs w:val="24"/>
        </w:rPr>
        <w:t xml:space="preserve"> </w:t>
      </w:r>
      <w:r w:rsidRPr="005877E2">
        <w:rPr>
          <w:rFonts w:ascii="Times New Roman" w:eastAsia="Times New Roman" w:hAnsi="Times New Roman" w:cs="Times New Roman"/>
          <w:sz w:val="24"/>
          <w:szCs w:val="24"/>
        </w:rPr>
        <w:t>with any provision set forth in this Charter that requires compliance prior to the opening of any Charter System School, the conversion to a Charter System may be suspended until a time after all requirements have been fulfilled by the Charter System and as determined by the Department.  Suspension shall not result in an extension of the Charter term set forth above in Section 2.</w:t>
      </w:r>
    </w:p>
    <w:p w14:paraId="39640BF2" w14:textId="77777777" w:rsidR="00FC74AA" w:rsidRPr="004E37C8" w:rsidRDefault="00FC74AA" w:rsidP="008429B0">
      <w:pPr>
        <w:spacing w:before="16" w:after="0"/>
        <w:jc w:val="both"/>
        <w:rPr>
          <w:rFonts w:ascii="Times New Roman" w:hAnsi="Times New Roman" w:cs="Times New Roman"/>
          <w:sz w:val="24"/>
          <w:szCs w:val="24"/>
        </w:rPr>
      </w:pPr>
    </w:p>
    <w:p w14:paraId="39640BF4" w14:textId="4D181350" w:rsidR="00FC74AA" w:rsidRPr="005877E2" w:rsidRDefault="00FC74AA" w:rsidP="005877E2">
      <w:pPr>
        <w:pStyle w:val="ListParagraph"/>
        <w:numPr>
          <w:ilvl w:val="0"/>
          <w:numId w:val="15"/>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Emergency Suspension</w:t>
      </w:r>
      <w:r w:rsidRPr="004E37C8">
        <w:rPr>
          <w:rFonts w:ascii="Times New Roman" w:eastAsia="Times New Roman" w:hAnsi="Times New Roman" w:cs="Times New Roman"/>
          <w:sz w:val="24"/>
          <w:szCs w:val="24"/>
        </w:rPr>
        <w:t>.  In the event of an emergency, as solely determined</w:t>
      </w:r>
      <w:r w:rsidR="005877E2">
        <w:rPr>
          <w:rFonts w:ascii="Times New Roman" w:eastAsia="Times New Roman" w:hAnsi="Times New Roman" w:cs="Times New Roman"/>
          <w:sz w:val="24"/>
          <w:szCs w:val="24"/>
        </w:rPr>
        <w:t xml:space="preserve"> </w:t>
      </w:r>
      <w:r w:rsidRPr="005877E2">
        <w:rPr>
          <w:rFonts w:ascii="Times New Roman" w:eastAsia="Times New Roman" w:hAnsi="Times New Roman" w:cs="Times New Roman"/>
          <w:sz w:val="24"/>
          <w:szCs w:val="24"/>
        </w:rPr>
        <w:t>by the State Board, the State Board, through a regular or special-called meeting, may suspend the operations of the Charter System until a termination hearing can be conducted, as set forth in O.C.G.A. § 20-2-2068 and the accompanying State Board Rule.</w:t>
      </w:r>
    </w:p>
    <w:p w14:paraId="39640BF5" w14:textId="77777777" w:rsidR="00FC74AA" w:rsidRPr="004E37C8" w:rsidRDefault="00FC74AA" w:rsidP="008429B0">
      <w:pPr>
        <w:spacing w:before="16" w:after="0"/>
        <w:jc w:val="both"/>
        <w:rPr>
          <w:rFonts w:ascii="Times New Roman" w:hAnsi="Times New Roman" w:cs="Times New Roman"/>
          <w:sz w:val="24"/>
          <w:szCs w:val="24"/>
        </w:rPr>
      </w:pPr>
    </w:p>
    <w:p w14:paraId="39640BF6" w14:textId="77777777" w:rsidR="00FC74AA" w:rsidRPr="004E37C8" w:rsidRDefault="00FC74AA" w:rsidP="008429B0">
      <w:pPr>
        <w:spacing w:after="0"/>
        <w:ind w:left="32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29.  </w:t>
      </w:r>
      <w:r w:rsidRPr="004E37C8">
        <w:rPr>
          <w:rFonts w:ascii="Times New Roman" w:eastAsia="Times New Roman" w:hAnsi="Times New Roman" w:cs="Times New Roman"/>
          <w:sz w:val="24"/>
          <w:szCs w:val="24"/>
          <w:u w:val="single" w:color="000000"/>
        </w:rPr>
        <w:t>Renewal, Non-Renewal and Probationary Status</w:t>
      </w:r>
      <w:r w:rsidRPr="004E37C8">
        <w:rPr>
          <w:rFonts w:ascii="Times New Roman" w:eastAsia="Times New Roman" w:hAnsi="Times New Roman" w:cs="Times New Roman"/>
          <w:sz w:val="24"/>
          <w:szCs w:val="24"/>
        </w:rPr>
        <w:t>.</w:t>
      </w:r>
    </w:p>
    <w:p w14:paraId="39640BF7" w14:textId="77777777" w:rsidR="00FC74AA" w:rsidRPr="004E37C8" w:rsidRDefault="00FC74AA" w:rsidP="008429B0">
      <w:pPr>
        <w:spacing w:before="12" w:after="0"/>
        <w:jc w:val="both"/>
        <w:rPr>
          <w:rFonts w:ascii="Times New Roman" w:hAnsi="Times New Roman" w:cs="Times New Roman"/>
          <w:sz w:val="24"/>
          <w:szCs w:val="24"/>
        </w:rPr>
      </w:pPr>
    </w:p>
    <w:p w14:paraId="39640BF9" w14:textId="315286F8" w:rsidR="00FC74AA" w:rsidRPr="00AD53D9" w:rsidRDefault="00FC74AA" w:rsidP="00AD53D9">
      <w:pPr>
        <w:pStyle w:val="ListParagraph"/>
        <w:numPr>
          <w:ilvl w:val="0"/>
          <w:numId w:val="16"/>
        </w:numPr>
        <w:spacing w:before="29"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Renewal</w:t>
      </w:r>
      <w:r w:rsidRPr="004E37C8">
        <w:rPr>
          <w:rFonts w:ascii="Times New Roman" w:eastAsia="Times New Roman" w:hAnsi="Times New Roman" w:cs="Times New Roman"/>
          <w:sz w:val="24"/>
          <w:szCs w:val="24"/>
        </w:rPr>
        <w:t>.  The Charter may be renewed by agreement of the parties following</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the procedures set forth in the Charter Schools Act and accompanying State Board Rule.</w:t>
      </w:r>
    </w:p>
    <w:p w14:paraId="39640BFA" w14:textId="77777777" w:rsidR="00FC74AA" w:rsidRPr="004E37C8" w:rsidRDefault="00FC74AA" w:rsidP="008429B0">
      <w:pPr>
        <w:spacing w:before="17" w:after="0"/>
        <w:jc w:val="both"/>
        <w:rPr>
          <w:rFonts w:ascii="Times New Roman" w:hAnsi="Times New Roman" w:cs="Times New Roman"/>
          <w:sz w:val="24"/>
          <w:szCs w:val="24"/>
        </w:rPr>
      </w:pPr>
    </w:p>
    <w:p w14:paraId="39640BFC" w14:textId="34905FD3" w:rsidR="00FC74AA" w:rsidRPr="00AD53D9" w:rsidRDefault="00FC74AA" w:rsidP="00AD53D9">
      <w:pPr>
        <w:pStyle w:val="ListParagraph"/>
        <w:numPr>
          <w:ilvl w:val="0"/>
          <w:numId w:val="16"/>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Non-Renewal</w:t>
      </w:r>
      <w:r w:rsidRPr="004E37C8">
        <w:rPr>
          <w:rFonts w:ascii="Times New Roman" w:eastAsia="Times New Roman" w:hAnsi="Times New Roman" w:cs="Times New Roman"/>
          <w:sz w:val="24"/>
          <w:szCs w:val="24"/>
        </w:rPr>
        <w:t>.  Any grounds for termination stated in Section 27(c) above</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may also be grounds for non- renewal.  In addition, the State Board may elect not to renew the Charter if the petition for renewal does not comply with the Charter Schools Act and the rules, regulations, policies and procedures promulgated in accordance with the Charter Schools Act or if the State Board deems that the Charter System or a Charter System School has not sufficiently increased student achievement or is no longer in the public interest.</w:t>
      </w:r>
    </w:p>
    <w:p w14:paraId="39640BFD" w14:textId="77777777" w:rsidR="00FC74AA" w:rsidRPr="004E37C8" w:rsidRDefault="00FC74AA" w:rsidP="008429B0">
      <w:pPr>
        <w:spacing w:before="16" w:after="0"/>
        <w:jc w:val="both"/>
        <w:rPr>
          <w:rFonts w:ascii="Times New Roman" w:hAnsi="Times New Roman" w:cs="Times New Roman"/>
          <w:sz w:val="24"/>
          <w:szCs w:val="24"/>
        </w:rPr>
      </w:pPr>
    </w:p>
    <w:p w14:paraId="39640BFF" w14:textId="0C0D54D2" w:rsidR="00FC74AA" w:rsidRPr="00AD53D9" w:rsidRDefault="00FC74AA" w:rsidP="00AD53D9">
      <w:pPr>
        <w:pStyle w:val="ListParagraph"/>
        <w:numPr>
          <w:ilvl w:val="0"/>
          <w:numId w:val="16"/>
        </w:num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Probationary Term</w:t>
      </w:r>
      <w:r w:rsidRPr="004E37C8">
        <w:rPr>
          <w:rFonts w:ascii="Times New Roman" w:eastAsia="Times New Roman" w:hAnsi="Times New Roman" w:cs="Times New Roman"/>
          <w:sz w:val="24"/>
          <w:szCs w:val="24"/>
        </w:rPr>
        <w:t>.  In the event the State Board determines that the Charter</w:t>
      </w:r>
      <w:r w:rsidR="00AD53D9">
        <w:rPr>
          <w:rFonts w:ascii="Times New Roman" w:eastAsia="Times New Roman" w:hAnsi="Times New Roman" w:cs="Times New Roman"/>
          <w:sz w:val="24"/>
          <w:szCs w:val="24"/>
        </w:rPr>
        <w:t xml:space="preserve"> </w:t>
      </w:r>
      <w:r w:rsidRPr="00AD53D9">
        <w:rPr>
          <w:rFonts w:ascii="Times New Roman" w:eastAsia="Times New Roman" w:hAnsi="Times New Roman" w:cs="Times New Roman"/>
          <w:sz w:val="24"/>
          <w:szCs w:val="24"/>
        </w:rPr>
        <w:t>System has failed to comply with any provision of this Charter, the State Board may elect to grant a renewal for a probationary term, within which term the Charter School must come into compliance satisfactory to the Department.</w:t>
      </w:r>
    </w:p>
    <w:p w14:paraId="39640C00" w14:textId="77777777" w:rsidR="00FC74AA" w:rsidRPr="004E37C8" w:rsidRDefault="00FC74AA" w:rsidP="008429B0">
      <w:pPr>
        <w:spacing w:before="16" w:after="0"/>
        <w:jc w:val="both"/>
        <w:rPr>
          <w:rFonts w:ascii="Times New Roman" w:hAnsi="Times New Roman" w:cs="Times New Roman"/>
          <w:sz w:val="24"/>
          <w:szCs w:val="24"/>
        </w:rPr>
      </w:pPr>
    </w:p>
    <w:p w14:paraId="63642EC8" w14:textId="57AC7EE5" w:rsidR="005877E2" w:rsidRDefault="00FC74AA" w:rsidP="00AD53D9">
      <w:pPr>
        <w:spacing w:after="0"/>
        <w:ind w:left="72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30. </w:t>
      </w:r>
      <w:r w:rsidR="00AA3F41">
        <w:rPr>
          <w:rFonts w:ascii="Times New Roman" w:eastAsia="Times New Roman" w:hAnsi="Times New Roman" w:cs="Times New Roman"/>
          <w:sz w:val="24"/>
          <w:szCs w:val="24"/>
          <w:u w:val="single"/>
        </w:rPr>
        <w:t>Interventions and Sanctions</w:t>
      </w:r>
      <w:r w:rsidR="005877E2" w:rsidRPr="009D4BB3">
        <w:rPr>
          <w:rFonts w:ascii="Times New Roman" w:eastAsia="Times New Roman" w:hAnsi="Times New Roman" w:cs="Times New Roman"/>
          <w:sz w:val="24"/>
          <w:szCs w:val="24"/>
        </w:rPr>
        <w:t>.</w:t>
      </w:r>
      <w:r w:rsidR="00BA378F">
        <w:rPr>
          <w:rFonts w:ascii="Times New Roman" w:eastAsia="Times New Roman" w:hAnsi="Times New Roman" w:cs="Times New Roman"/>
          <w:sz w:val="24"/>
          <w:szCs w:val="24"/>
        </w:rPr>
        <w:t xml:space="preserve"> </w:t>
      </w:r>
      <w:r w:rsidR="00346BD3">
        <w:rPr>
          <w:rFonts w:ascii="Times New Roman" w:eastAsia="Times New Roman" w:hAnsi="Times New Roman" w:cs="Times New Roman"/>
          <w:sz w:val="24"/>
          <w:szCs w:val="24"/>
        </w:rPr>
        <w:t xml:space="preserve">In accordance with O.C.G.A. § 20-14-41 and O.C.G.A. § 20-14-45 </w:t>
      </w:r>
      <w:r w:rsidR="00346BD3">
        <w:rPr>
          <w:rFonts w:ascii="Times New Roman" w:eastAsia="Times New Roman" w:hAnsi="Times New Roman" w:cs="Times New Roman"/>
          <w:sz w:val="24"/>
          <w:szCs w:val="24"/>
        </w:rPr>
        <w:lastRenderedPageBreak/>
        <w:t>throu</w:t>
      </w:r>
      <w:r w:rsidR="00C80137">
        <w:rPr>
          <w:rFonts w:ascii="Times New Roman" w:eastAsia="Times New Roman" w:hAnsi="Times New Roman" w:cs="Times New Roman"/>
          <w:sz w:val="24"/>
          <w:szCs w:val="24"/>
        </w:rPr>
        <w:t xml:space="preserve">gh § </w:t>
      </w:r>
      <w:r w:rsidR="00965A69">
        <w:rPr>
          <w:rFonts w:ascii="Times New Roman" w:eastAsia="Times New Roman" w:hAnsi="Times New Roman" w:cs="Times New Roman"/>
          <w:sz w:val="24"/>
          <w:szCs w:val="24"/>
        </w:rPr>
        <w:t>20-14-49</w:t>
      </w:r>
      <w:r w:rsidR="00346BD3">
        <w:rPr>
          <w:rFonts w:ascii="Times New Roman" w:eastAsia="Times New Roman" w:hAnsi="Times New Roman" w:cs="Times New Roman"/>
          <w:sz w:val="24"/>
          <w:szCs w:val="24"/>
        </w:rPr>
        <w:t>, t</w:t>
      </w:r>
      <w:r w:rsidR="00590C7F">
        <w:rPr>
          <w:rFonts w:ascii="Times New Roman" w:eastAsia="Times New Roman" w:hAnsi="Times New Roman" w:cs="Times New Roman"/>
          <w:sz w:val="24"/>
          <w:szCs w:val="24"/>
        </w:rPr>
        <w:t xml:space="preserve">he State Board </w:t>
      </w:r>
      <w:r w:rsidR="00BA378F">
        <w:rPr>
          <w:rFonts w:ascii="Times New Roman" w:eastAsia="Times New Roman" w:hAnsi="Times New Roman" w:cs="Times New Roman"/>
          <w:sz w:val="24"/>
          <w:szCs w:val="24"/>
        </w:rPr>
        <w:t xml:space="preserve">shall </w:t>
      </w:r>
      <w:r w:rsidR="00AA3F41">
        <w:rPr>
          <w:rFonts w:ascii="Times New Roman" w:eastAsia="Times New Roman" w:hAnsi="Times New Roman" w:cs="Times New Roman"/>
          <w:sz w:val="24"/>
          <w:szCs w:val="24"/>
        </w:rPr>
        <w:t>impose</w:t>
      </w:r>
      <w:r w:rsidR="00BA378F">
        <w:rPr>
          <w:rFonts w:ascii="Times New Roman" w:eastAsia="Times New Roman" w:hAnsi="Times New Roman" w:cs="Times New Roman"/>
          <w:sz w:val="24"/>
          <w:szCs w:val="24"/>
        </w:rPr>
        <w:t xml:space="preserve"> one or more of the following interventions or sanctions for </w:t>
      </w:r>
      <w:r w:rsidR="00FD37AD">
        <w:rPr>
          <w:rFonts w:ascii="Times New Roman" w:eastAsia="Times New Roman" w:hAnsi="Times New Roman" w:cs="Times New Roman"/>
          <w:sz w:val="24"/>
          <w:szCs w:val="24"/>
        </w:rPr>
        <w:t xml:space="preserve">the Charter System and </w:t>
      </w:r>
      <w:r w:rsidR="00BA378F">
        <w:rPr>
          <w:rFonts w:ascii="Times New Roman" w:eastAsia="Times New Roman" w:hAnsi="Times New Roman" w:cs="Times New Roman"/>
          <w:sz w:val="24"/>
          <w:szCs w:val="24"/>
        </w:rPr>
        <w:t>Charter System Schools that receive an unacceptable rating on student achievement, achievement gap closure, student progress, or any combination thereof:</w:t>
      </w:r>
    </w:p>
    <w:p w14:paraId="10188FA1" w14:textId="63473458" w:rsidR="00BA378F" w:rsidRDefault="00BA378F" w:rsidP="00AD53D9">
      <w:pPr>
        <w:spacing w:after="0"/>
        <w:ind w:left="720" w:hanging="360"/>
        <w:jc w:val="both"/>
        <w:rPr>
          <w:rFonts w:ascii="Times New Roman" w:eastAsia="Times New Roman" w:hAnsi="Times New Roman" w:cs="Times New Roman"/>
          <w:sz w:val="24"/>
          <w:szCs w:val="24"/>
        </w:rPr>
      </w:pPr>
    </w:p>
    <w:p w14:paraId="3DAFF022" w14:textId="74BD3432" w:rsidR="00BA378F" w:rsidRPr="009D4BB3" w:rsidRDefault="00BA378F" w:rsidP="009D4BB3">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Issue public notice of the deficiency to the Local Board;</w:t>
      </w:r>
    </w:p>
    <w:p w14:paraId="19886823" w14:textId="684C288A" w:rsidR="00BA378F" w:rsidRPr="009D4BB3" w:rsidRDefault="00BA378F" w:rsidP="009D4BB3">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Order a hearing to be conducted at the Charter System School by the Local Board with the participation of the </w:t>
      </w:r>
      <w:r w:rsidR="00590C7F">
        <w:rPr>
          <w:rFonts w:ascii="Times New Roman" w:eastAsia="Times New Roman" w:hAnsi="Times New Roman" w:cs="Times New Roman"/>
          <w:sz w:val="24"/>
          <w:szCs w:val="24"/>
        </w:rPr>
        <w:t>Governing Council for the purpose of notifying the public of the unacceptable performance, the improvements in performance expected by the Governor’s Office of Student Achievement, and the interventions that may be imposed under the Code section</w:t>
      </w:r>
      <w:r w:rsidR="00346BD3">
        <w:rPr>
          <w:rFonts w:ascii="Times New Roman" w:eastAsia="Times New Roman" w:hAnsi="Times New Roman" w:cs="Times New Roman"/>
          <w:sz w:val="24"/>
          <w:szCs w:val="24"/>
        </w:rPr>
        <w:t>s</w:t>
      </w:r>
      <w:r w:rsidR="00590C7F">
        <w:rPr>
          <w:rFonts w:ascii="Times New Roman" w:eastAsia="Times New Roman" w:hAnsi="Times New Roman" w:cs="Times New Roman"/>
          <w:sz w:val="24"/>
          <w:szCs w:val="24"/>
        </w:rPr>
        <w:t xml:space="preserve"> if the performance does not improve within a designated period of time, and for the purpose of soliciting public comment on the initial steps being taken to improve performance;</w:t>
      </w:r>
    </w:p>
    <w:p w14:paraId="08780CD9" w14:textId="0982BA95" w:rsidR="00590C7F" w:rsidRPr="009D4BB3" w:rsidRDefault="00590C7F" w:rsidP="009D4BB3">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Order the prep</w:t>
      </w:r>
      <w:r w:rsidR="00965A69">
        <w:rPr>
          <w:rFonts w:ascii="Times New Roman" w:eastAsia="Times New Roman" w:hAnsi="Times New Roman" w:cs="Times New Roman"/>
          <w:sz w:val="24"/>
          <w:szCs w:val="24"/>
        </w:rPr>
        <w:t xml:space="preserve">aration of an intensive school </w:t>
      </w:r>
      <w:r>
        <w:rPr>
          <w:rFonts w:ascii="Times New Roman" w:eastAsia="Times New Roman" w:hAnsi="Times New Roman" w:cs="Times New Roman"/>
          <w:sz w:val="24"/>
          <w:szCs w:val="24"/>
        </w:rPr>
        <w:t>improvement plan that addresses each academic excellence indicator for which the Charter System School’s performance is unacceptable, the submission of the plan to the State Board for approval, and implementation of the plan;</w:t>
      </w:r>
    </w:p>
    <w:p w14:paraId="052317EC" w14:textId="6AED9961" w:rsidR="009510D9" w:rsidRPr="00346BD3" w:rsidRDefault="00590C7F" w:rsidP="009D4BB3">
      <w:pPr>
        <w:pStyle w:val="ListParagraph"/>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 a </w:t>
      </w:r>
      <w:r w:rsidR="00971195">
        <w:rPr>
          <w:rFonts w:ascii="Times New Roman" w:eastAsia="Times New Roman" w:hAnsi="Times New Roman" w:cs="Times New Roman"/>
          <w:sz w:val="24"/>
          <w:szCs w:val="24"/>
        </w:rPr>
        <w:t xml:space="preserve">third-party specialist </w:t>
      </w:r>
      <w:r>
        <w:rPr>
          <w:rFonts w:ascii="Times New Roman" w:eastAsia="Times New Roman" w:hAnsi="Times New Roman" w:cs="Times New Roman"/>
          <w:sz w:val="24"/>
          <w:szCs w:val="24"/>
        </w:rPr>
        <w:t>to conduct a comprehensive on-site evaluation of each low-pe</w:t>
      </w:r>
      <w:r w:rsidR="00971195">
        <w:rPr>
          <w:rFonts w:ascii="Times New Roman" w:eastAsia="Times New Roman" w:hAnsi="Times New Roman" w:cs="Times New Roman"/>
          <w:sz w:val="24"/>
          <w:szCs w:val="24"/>
        </w:rPr>
        <w:t xml:space="preserve">rforming Charter System School and, in cooperation with </w:t>
      </w:r>
      <w:r w:rsidR="00346BD3">
        <w:rPr>
          <w:rFonts w:ascii="Times New Roman" w:eastAsia="Times New Roman" w:hAnsi="Times New Roman" w:cs="Times New Roman"/>
          <w:sz w:val="24"/>
          <w:szCs w:val="24"/>
        </w:rPr>
        <w:t xml:space="preserve">a </w:t>
      </w:r>
      <w:r w:rsidR="00971195">
        <w:rPr>
          <w:rFonts w:ascii="Times New Roman" w:eastAsia="Times New Roman" w:hAnsi="Times New Roman" w:cs="Times New Roman"/>
          <w:sz w:val="24"/>
          <w:szCs w:val="24"/>
        </w:rPr>
        <w:t xml:space="preserve">turnaround coach and a regional educational service agency, recommend appropriate actions </w:t>
      </w:r>
      <w:r w:rsidR="009D4BB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assist in the development</w:t>
      </w:r>
      <w:r w:rsidR="009D4BB3">
        <w:rPr>
          <w:rFonts w:ascii="Times New Roman" w:eastAsia="Times New Roman" w:hAnsi="Times New Roman" w:cs="Times New Roman"/>
          <w:sz w:val="24"/>
          <w:szCs w:val="24"/>
        </w:rPr>
        <w:t xml:space="preserve"> and monitor the implementation of an intensive school improvement plan focused on student achievement; </w:t>
      </w:r>
    </w:p>
    <w:p w14:paraId="20FEE436" w14:textId="5FD9248C" w:rsidR="00346BD3" w:rsidRPr="00FD37AD" w:rsidRDefault="00346BD3" w:rsidP="009D4BB3">
      <w:pPr>
        <w:pStyle w:val="ListParagraph"/>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individual assessments of students identified as low-performing and </w:t>
      </w:r>
      <w:r w:rsidR="00FD37AD">
        <w:rPr>
          <w:rFonts w:ascii="Times New Roman" w:eastAsia="Times New Roman" w:hAnsi="Times New Roman" w:cs="Times New Roman"/>
          <w:sz w:val="24"/>
          <w:szCs w:val="24"/>
        </w:rPr>
        <w:t>provide them with various services and supports as needed, and screen all students to diagnose factors for low performance;</w:t>
      </w:r>
    </w:p>
    <w:p w14:paraId="285C0B78" w14:textId="7048E990" w:rsidR="00FD37AD" w:rsidRPr="003905A4" w:rsidRDefault="00FD37AD" w:rsidP="009D4BB3">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Create local collaborations to identify state and community resources that are available or that could be built upon, reallocated, or repurposed to address personal and community conditions impacting a Charter System School’s performance; </w:t>
      </w:r>
    </w:p>
    <w:p w14:paraId="5B81E97E" w14:textId="10F74617" w:rsidR="009510D9" w:rsidRPr="003905A4" w:rsidRDefault="009510D9" w:rsidP="009D4BB3">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Appoint a school master or management team to oversee and direct the duties of the principal of a Charter System School that has received an unacceptable rating </w:t>
      </w:r>
      <w:r w:rsidR="007E057C">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two consecutive years or more;</w:t>
      </w:r>
    </w:p>
    <w:p w14:paraId="511E02A6" w14:textId="05F9F102" w:rsidR="00825C66" w:rsidRPr="003905A4" w:rsidRDefault="00825C66" w:rsidP="009D4BB3">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For a Charter System School that has received an unac</w:t>
      </w:r>
      <w:r w:rsidR="007E057C">
        <w:rPr>
          <w:rFonts w:ascii="Times New Roman" w:eastAsia="Times New Roman" w:hAnsi="Times New Roman" w:cs="Times New Roman"/>
          <w:sz w:val="24"/>
          <w:szCs w:val="24"/>
        </w:rPr>
        <w:t xml:space="preserve">ceptable rating for </w:t>
      </w:r>
      <w:r>
        <w:rPr>
          <w:rFonts w:ascii="Times New Roman" w:eastAsia="Times New Roman" w:hAnsi="Times New Roman" w:cs="Times New Roman"/>
          <w:sz w:val="24"/>
          <w:szCs w:val="24"/>
        </w:rPr>
        <w:t xml:space="preserve">three consecutive years or more </w:t>
      </w:r>
      <w:r w:rsidR="00965A69">
        <w:rPr>
          <w:rFonts w:ascii="Times New Roman" w:eastAsia="Times New Roman" w:hAnsi="Times New Roman" w:cs="Times New Roman"/>
          <w:sz w:val="24"/>
          <w:szCs w:val="24"/>
        </w:rPr>
        <w:t xml:space="preserve">after implementing an intensive school improvement plan </w:t>
      </w:r>
      <w:r>
        <w:rPr>
          <w:rFonts w:ascii="Times New Roman" w:eastAsia="Times New Roman" w:hAnsi="Times New Roman" w:cs="Times New Roman"/>
          <w:sz w:val="24"/>
          <w:szCs w:val="24"/>
        </w:rPr>
        <w:t>and upon consultation with the Local Board</w:t>
      </w:r>
      <w:r w:rsidR="00B11934">
        <w:rPr>
          <w:rFonts w:ascii="Times New Roman" w:eastAsia="Times New Roman" w:hAnsi="Times New Roman" w:cs="Times New Roman"/>
          <w:sz w:val="24"/>
          <w:szCs w:val="24"/>
        </w:rPr>
        <w:t xml:space="preserve"> (after an opportunity for a hearing)</w:t>
      </w:r>
      <w:r w:rsidR="002A1D84">
        <w:rPr>
          <w:rFonts w:ascii="Times New Roman" w:eastAsia="Times New Roman" w:hAnsi="Times New Roman" w:cs="Times New Roman"/>
          <w:sz w:val="24"/>
          <w:szCs w:val="24"/>
        </w:rPr>
        <w:t>:</w:t>
      </w:r>
    </w:p>
    <w:p w14:paraId="2FCB4898" w14:textId="29EE7147" w:rsidR="002A1D84" w:rsidRPr="003905A4" w:rsidRDefault="002A1D84"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Remove school personnel;</w:t>
      </w:r>
    </w:p>
    <w:p w14:paraId="5088AC5F" w14:textId="0A9E498E" w:rsidR="002A1D84" w:rsidRPr="003905A4" w:rsidRDefault="002A1D84"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Allow for the implementation of a state charter school</w:t>
      </w:r>
      <w:r w:rsidR="00965A69">
        <w:rPr>
          <w:rFonts w:ascii="Times New Roman" w:eastAsia="Times New Roman" w:hAnsi="Times New Roman" w:cs="Times New Roman"/>
          <w:sz w:val="24"/>
          <w:szCs w:val="24"/>
        </w:rPr>
        <w:t xml:space="preserve"> or a special school, as defined in O.C.G.A. § 20-2-2062</w:t>
      </w:r>
      <w:r>
        <w:rPr>
          <w:rFonts w:ascii="Times New Roman" w:eastAsia="Times New Roman" w:hAnsi="Times New Roman" w:cs="Times New Roman"/>
          <w:sz w:val="24"/>
          <w:szCs w:val="24"/>
        </w:rPr>
        <w:t>;</w:t>
      </w:r>
    </w:p>
    <w:p w14:paraId="5789F080" w14:textId="77777777" w:rsidR="002A1D84" w:rsidRPr="003905A4" w:rsidRDefault="002A1D84"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Mandate the complete reconstitution of the school;</w:t>
      </w:r>
    </w:p>
    <w:p w14:paraId="5DF69069" w14:textId="7CE29693" w:rsidR="00590C7F" w:rsidRPr="003905A4" w:rsidRDefault="002A1D84"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Mandate that parents have the option to relocate their students to </w:t>
      </w:r>
      <w:r w:rsidR="00364676">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public school </w:t>
      </w:r>
      <w:r w:rsidR="00364676">
        <w:rPr>
          <w:rFonts w:ascii="Times New Roman" w:eastAsia="Times New Roman" w:hAnsi="Times New Roman" w:cs="Times New Roman"/>
          <w:sz w:val="24"/>
          <w:szCs w:val="24"/>
        </w:rPr>
        <w:t>chosen by the parents with</w:t>
      </w:r>
      <w:r>
        <w:rPr>
          <w:rFonts w:ascii="Times New Roman" w:eastAsia="Times New Roman" w:hAnsi="Times New Roman" w:cs="Times New Roman"/>
          <w:sz w:val="24"/>
          <w:szCs w:val="24"/>
        </w:rPr>
        <w:t xml:space="preserve">in </w:t>
      </w:r>
      <w:r w:rsidR="00F929D4">
        <w:rPr>
          <w:rFonts w:ascii="Times New Roman" w:eastAsia="Times New Roman" w:hAnsi="Times New Roman" w:cs="Times New Roman"/>
          <w:sz w:val="24"/>
          <w:szCs w:val="24"/>
        </w:rPr>
        <w:t>the district</w:t>
      </w:r>
      <w:r>
        <w:rPr>
          <w:rFonts w:ascii="Times New Roman" w:eastAsia="Times New Roman" w:hAnsi="Times New Roman" w:cs="Times New Roman"/>
          <w:sz w:val="24"/>
          <w:szCs w:val="24"/>
        </w:rPr>
        <w:t>;</w:t>
      </w:r>
      <w:r w:rsidR="00590C7F">
        <w:rPr>
          <w:rFonts w:ascii="Times New Roman" w:eastAsia="Times New Roman" w:hAnsi="Times New Roman" w:cs="Times New Roman"/>
          <w:sz w:val="24"/>
          <w:szCs w:val="24"/>
        </w:rPr>
        <w:t xml:space="preserve">  </w:t>
      </w:r>
    </w:p>
    <w:p w14:paraId="6152DE88" w14:textId="19CD69DD" w:rsidR="00F929D4" w:rsidRPr="00965A69" w:rsidRDefault="00965A69" w:rsidP="003905A4">
      <w:pPr>
        <w:pStyle w:val="ListParagraph"/>
        <w:numPr>
          <w:ilvl w:val="1"/>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Mandate the operation of the school by a private nonprofit third-party operator </w:t>
      </w:r>
      <w:r>
        <w:rPr>
          <w:rFonts w:ascii="Times New Roman" w:eastAsia="Times New Roman" w:hAnsi="Times New Roman" w:cs="Times New Roman"/>
          <w:sz w:val="24"/>
          <w:szCs w:val="24"/>
        </w:rPr>
        <w:lastRenderedPageBreak/>
        <w:t>selected and contracted by the Local Board</w:t>
      </w:r>
      <w:r w:rsidR="00F929D4">
        <w:rPr>
          <w:rFonts w:ascii="Times New Roman" w:eastAsia="Times New Roman" w:hAnsi="Times New Roman" w:cs="Times New Roman"/>
          <w:sz w:val="24"/>
          <w:szCs w:val="24"/>
        </w:rPr>
        <w:t>;</w:t>
      </w:r>
    </w:p>
    <w:p w14:paraId="28730E84" w14:textId="464A780A" w:rsidR="00965A69" w:rsidRPr="003905A4" w:rsidRDefault="00965A69"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Mandate the operation of the school by a successful school system and pursuant to funding criteria established by the State Board;</w:t>
      </w:r>
    </w:p>
    <w:p w14:paraId="13004FE8" w14:textId="77777777" w:rsidR="00F929D4" w:rsidRPr="003905A4" w:rsidRDefault="00F929D4"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Continue the implementation of the school’s intensive student achievement improvement plan; or</w:t>
      </w:r>
    </w:p>
    <w:p w14:paraId="6CE8EE3D" w14:textId="1047219A" w:rsidR="00F929D4" w:rsidRPr="00B11934" w:rsidRDefault="00F929D4" w:rsidP="003905A4">
      <w:pPr>
        <w:pStyle w:val="ListParagraph"/>
        <w:numPr>
          <w:ilvl w:val="1"/>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Mandate a complete restructuring of the school’s governance arrangement</w:t>
      </w:r>
      <w:r w:rsidR="007E057C">
        <w:rPr>
          <w:rFonts w:ascii="Times New Roman" w:eastAsia="Times New Roman" w:hAnsi="Times New Roman" w:cs="Times New Roman"/>
          <w:sz w:val="24"/>
          <w:szCs w:val="24"/>
        </w:rPr>
        <w:t xml:space="preserve"> and internal organization; or</w:t>
      </w:r>
    </w:p>
    <w:p w14:paraId="609F9AC3" w14:textId="7E80B91D" w:rsidR="00B11934" w:rsidRPr="003905A4" w:rsidRDefault="00B11934" w:rsidP="003905A4">
      <w:pPr>
        <w:pStyle w:val="ListParagraph"/>
        <w:numPr>
          <w:ilvl w:val="1"/>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Any other interventions or requirements deemed appropriate for the school by the Chief Turnaround Officer and the State Board; or</w:t>
      </w:r>
    </w:p>
    <w:p w14:paraId="13E0CB05" w14:textId="23275FE4" w:rsidR="007E057C" w:rsidRPr="009D4BB3" w:rsidRDefault="007E057C" w:rsidP="003905A4">
      <w:pPr>
        <w:pStyle w:val="ListParagraph"/>
        <w:numPr>
          <w:ilvl w:val="0"/>
          <w:numId w:val="23"/>
        </w:num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For a Charter System School that has received an unacceptable rating for two consecutive years or more, upon consultation with the Local Board, in accordance with State Board rules, and in addition to any other interventions imposed, the State Board shall mandate public school choice, specified maximum class sizes, and site-based expenditure controls.</w:t>
      </w:r>
    </w:p>
    <w:p w14:paraId="26950084" w14:textId="77777777" w:rsidR="005877E2" w:rsidRDefault="005877E2" w:rsidP="00AD53D9">
      <w:pPr>
        <w:spacing w:after="0"/>
        <w:ind w:left="720" w:hanging="360"/>
        <w:jc w:val="both"/>
        <w:rPr>
          <w:rFonts w:ascii="Times New Roman" w:eastAsia="Times New Roman" w:hAnsi="Times New Roman" w:cs="Times New Roman"/>
          <w:sz w:val="24"/>
          <w:szCs w:val="24"/>
        </w:rPr>
      </w:pPr>
    </w:p>
    <w:p w14:paraId="39640C03" w14:textId="46400831" w:rsidR="00FC74AA" w:rsidRPr="004E37C8" w:rsidRDefault="005877E2" w:rsidP="00AD53D9">
      <w:pPr>
        <w:spacing w:after="0"/>
        <w:ind w:left="720" w:hanging="360"/>
        <w:jc w:val="both"/>
        <w:rPr>
          <w:rFonts w:ascii="Times New Roman" w:eastAsia="Times New Roman" w:hAnsi="Times New Roman" w:cs="Times New Roman"/>
          <w:sz w:val="24"/>
          <w:szCs w:val="24"/>
        </w:rPr>
      </w:pPr>
      <w:r w:rsidRPr="009D4BB3">
        <w:rPr>
          <w:rFonts w:ascii="Times New Roman" w:eastAsia="Times New Roman" w:hAnsi="Times New Roman" w:cs="Times New Roman"/>
          <w:sz w:val="24"/>
          <w:szCs w:val="24"/>
          <w:u w:color="000000"/>
        </w:rPr>
        <w:t>31.</w:t>
      </w:r>
      <w:r>
        <w:rPr>
          <w:rFonts w:ascii="Times New Roman" w:eastAsia="Times New Roman" w:hAnsi="Times New Roman" w:cs="Times New Roman"/>
          <w:sz w:val="24"/>
          <w:szCs w:val="24"/>
          <w:u w:val="single" w:color="000000"/>
        </w:rPr>
        <w:t xml:space="preserve"> </w:t>
      </w:r>
      <w:r w:rsidR="00FC74AA" w:rsidRPr="004E37C8">
        <w:rPr>
          <w:rFonts w:ascii="Times New Roman" w:eastAsia="Times New Roman" w:hAnsi="Times New Roman" w:cs="Times New Roman"/>
          <w:sz w:val="24"/>
          <w:szCs w:val="24"/>
          <w:u w:val="single" w:color="000000"/>
        </w:rPr>
        <w:t>Temporary Extension</w:t>
      </w:r>
      <w:r w:rsidR="00FC74AA" w:rsidRPr="004E37C8">
        <w:rPr>
          <w:rFonts w:ascii="Times New Roman" w:eastAsia="Times New Roman" w:hAnsi="Times New Roman" w:cs="Times New Roman"/>
          <w:sz w:val="24"/>
          <w:szCs w:val="24"/>
        </w:rPr>
        <w:t>. At the discretion of the Department and the local</w:t>
      </w:r>
      <w:r w:rsidR="00AD53D9">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rPr>
        <w:t>Superintendent, a Charter System may be extended for a grace period not exceeding</w:t>
      </w:r>
      <w:r w:rsidR="00AD53D9">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rPr>
        <w:t>sixty (60) days.</w:t>
      </w:r>
    </w:p>
    <w:p w14:paraId="39640C04" w14:textId="77777777" w:rsidR="00FC74AA" w:rsidRPr="004E37C8" w:rsidRDefault="00FC74AA" w:rsidP="008429B0">
      <w:pPr>
        <w:spacing w:before="16" w:after="0"/>
        <w:jc w:val="both"/>
        <w:rPr>
          <w:rFonts w:ascii="Times New Roman" w:hAnsi="Times New Roman" w:cs="Times New Roman"/>
          <w:sz w:val="24"/>
          <w:szCs w:val="24"/>
        </w:rPr>
      </w:pPr>
    </w:p>
    <w:p w14:paraId="39640C05" w14:textId="57347725" w:rsidR="00C8429C" w:rsidRPr="004E37C8" w:rsidRDefault="00FC74AA" w:rsidP="008429B0">
      <w:pPr>
        <w:spacing w:after="0"/>
        <w:ind w:left="720"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2</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Amendments to Charter</w:t>
      </w:r>
      <w:r w:rsidRPr="004E37C8">
        <w:rPr>
          <w:rFonts w:ascii="Times New Roman" w:eastAsia="Times New Roman" w:hAnsi="Times New Roman" w:cs="Times New Roman"/>
          <w:sz w:val="24"/>
          <w:szCs w:val="24"/>
        </w:rPr>
        <w:t>. Any material term of this Charter, to be determined by the   Department, may be amended in writing upon the approval of the Local Board and the State Board.  Any proposed amendment shall be made in accordance with O.C.G.A. § 20-2-2067.1 and the accompanying State Boa</w:t>
      </w:r>
      <w:r w:rsidR="003B0AE3" w:rsidRPr="004E37C8">
        <w:rPr>
          <w:rFonts w:ascii="Times New Roman" w:eastAsia="Times New Roman" w:hAnsi="Times New Roman" w:cs="Times New Roman"/>
          <w:sz w:val="24"/>
          <w:szCs w:val="24"/>
        </w:rPr>
        <w:t>rd Rule.</w:t>
      </w:r>
    </w:p>
    <w:p w14:paraId="39640C06" w14:textId="77777777" w:rsidR="00C8429C" w:rsidRPr="004E37C8" w:rsidRDefault="00C8429C" w:rsidP="008429B0">
      <w:pPr>
        <w:spacing w:before="16" w:after="0"/>
        <w:jc w:val="both"/>
        <w:rPr>
          <w:rFonts w:ascii="Times New Roman" w:hAnsi="Times New Roman" w:cs="Times New Roman"/>
          <w:sz w:val="24"/>
          <w:szCs w:val="24"/>
        </w:rPr>
      </w:pPr>
    </w:p>
    <w:p w14:paraId="39640C07" w14:textId="2B2C60AC"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3</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Administrative Clarifications</w:t>
      </w:r>
      <w:r w:rsidRPr="004E37C8">
        <w:rPr>
          <w:rFonts w:ascii="Times New Roman" w:eastAsia="Times New Roman" w:hAnsi="Times New Roman" w:cs="Times New Roman"/>
          <w:sz w:val="24"/>
          <w:szCs w:val="24"/>
        </w:rPr>
        <w:t>. Any request for a clarification to a non-material term of this Charter, to be determined by the Department, shall be submitted in writing to the Department for review.  Any non-material term of this Charter may be clarified upon written approval of the Department.</w:t>
      </w:r>
    </w:p>
    <w:p w14:paraId="39640C08" w14:textId="77777777" w:rsidR="00FC74AA" w:rsidRPr="004E37C8" w:rsidRDefault="00FC74AA" w:rsidP="008429B0">
      <w:pPr>
        <w:spacing w:before="16" w:after="0"/>
        <w:jc w:val="both"/>
        <w:rPr>
          <w:rFonts w:ascii="Times New Roman" w:hAnsi="Times New Roman" w:cs="Times New Roman"/>
          <w:sz w:val="24"/>
          <w:szCs w:val="24"/>
        </w:rPr>
      </w:pPr>
    </w:p>
    <w:p w14:paraId="39640C09" w14:textId="79516796"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4</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Non-Agency</w:t>
      </w:r>
      <w:r w:rsidRPr="004E37C8">
        <w:rPr>
          <w:rFonts w:ascii="Times New Roman" w:eastAsia="Times New Roman" w:hAnsi="Times New Roman" w:cs="Times New Roman"/>
          <w:sz w:val="24"/>
          <w:szCs w:val="24"/>
        </w:rPr>
        <w:t>. Nothing in the Charter shall be construed as creating or constituting the relationship of a partnership, joint venture, (or other association of any kind or agent and principal relationship) between the parties thereto.  No party to the Charter has the authority to enter into any contract or create an obligation or liability on behalf of, in the name of, or binding upon another party to the Charter.</w:t>
      </w:r>
    </w:p>
    <w:p w14:paraId="39640C0A" w14:textId="77777777" w:rsidR="00FC74AA" w:rsidRPr="004E37C8" w:rsidRDefault="00FC74AA" w:rsidP="008429B0">
      <w:pPr>
        <w:spacing w:before="16" w:after="0"/>
        <w:jc w:val="both"/>
        <w:rPr>
          <w:rFonts w:ascii="Times New Roman" w:hAnsi="Times New Roman" w:cs="Times New Roman"/>
          <w:sz w:val="24"/>
          <w:szCs w:val="24"/>
        </w:rPr>
      </w:pPr>
    </w:p>
    <w:p w14:paraId="39640C0B" w14:textId="42FFCCF8"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5</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Delegation</w:t>
      </w:r>
      <w:r w:rsidRPr="004E37C8">
        <w:rPr>
          <w:rFonts w:ascii="Times New Roman" w:eastAsia="Times New Roman" w:hAnsi="Times New Roman" w:cs="Times New Roman"/>
          <w:sz w:val="24"/>
          <w:szCs w:val="24"/>
        </w:rPr>
        <w:t>. The parties agree and acknowledge that the functions and powers of each party may be exercised only by each party and may not be delegated to a third party without written agreement by the Local Board and the State Board.</w:t>
      </w:r>
    </w:p>
    <w:p w14:paraId="39640C0C" w14:textId="77777777" w:rsidR="00FC74AA" w:rsidRPr="004E37C8" w:rsidRDefault="00FC74AA" w:rsidP="008429B0">
      <w:pPr>
        <w:spacing w:before="16" w:after="0"/>
        <w:jc w:val="both"/>
        <w:rPr>
          <w:rFonts w:ascii="Times New Roman" w:hAnsi="Times New Roman" w:cs="Times New Roman"/>
          <w:sz w:val="24"/>
          <w:szCs w:val="24"/>
        </w:rPr>
      </w:pPr>
    </w:p>
    <w:p w14:paraId="39640C0D" w14:textId="6A671A16"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6</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Application of Amended Law</w:t>
      </w:r>
      <w:r w:rsidRPr="004E37C8">
        <w:rPr>
          <w:rFonts w:ascii="Times New Roman" w:eastAsia="Times New Roman" w:hAnsi="Times New Roman" w:cs="Times New Roman"/>
          <w:sz w:val="24"/>
          <w:szCs w:val="24"/>
        </w:rPr>
        <w:t>. This Charter is subject to applicable state and federal laws and shall be deemed amended to reflect applicable changes to those laws upon the effective date of any such change.</w:t>
      </w:r>
    </w:p>
    <w:p w14:paraId="39640C0E" w14:textId="77777777" w:rsidR="00FC74AA" w:rsidRPr="004E37C8" w:rsidRDefault="00FC74AA" w:rsidP="008429B0">
      <w:pPr>
        <w:spacing w:before="16" w:after="0"/>
        <w:jc w:val="both"/>
        <w:rPr>
          <w:rFonts w:ascii="Times New Roman" w:hAnsi="Times New Roman" w:cs="Times New Roman"/>
          <w:sz w:val="24"/>
          <w:szCs w:val="24"/>
        </w:rPr>
      </w:pPr>
    </w:p>
    <w:p w14:paraId="39640C0F" w14:textId="1060AF96"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7</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Non-Waiver</w:t>
      </w:r>
      <w:r w:rsidRPr="004E37C8">
        <w:rPr>
          <w:rFonts w:ascii="Times New Roman" w:eastAsia="Times New Roman" w:hAnsi="Times New Roman" w:cs="Times New Roman"/>
          <w:sz w:val="24"/>
          <w:szCs w:val="24"/>
        </w:rPr>
        <w:t>.  No waiver of any breach of this Charter shall be held as a waiver of any other or subsequent breach.</w:t>
      </w:r>
    </w:p>
    <w:p w14:paraId="39640C10" w14:textId="77777777" w:rsidR="00FC74AA" w:rsidRPr="004E37C8" w:rsidRDefault="00FC74AA" w:rsidP="008429B0">
      <w:pPr>
        <w:spacing w:after="0"/>
        <w:ind w:left="683" w:hanging="360"/>
        <w:jc w:val="both"/>
        <w:rPr>
          <w:rFonts w:ascii="Times New Roman" w:eastAsia="Times New Roman" w:hAnsi="Times New Roman" w:cs="Times New Roman"/>
          <w:sz w:val="24"/>
          <w:szCs w:val="24"/>
        </w:rPr>
      </w:pPr>
    </w:p>
    <w:p w14:paraId="39640C11" w14:textId="683CCF0D" w:rsidR="00FC74AA" w:rsidRPr="004E37C8" w:rsidRDefault="00FC74AA" w:rsidP="008429B0">
      <w:pPr>
        <w:spacing w:before="60"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8</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Severability</w:t>
      </w:r>
      <w:r w:rsidRPr="004E37C8">
        <w:rPr>
          <w:rFonts w:ascii="Times New Roman" w:eastAsia="Times New Roman" w:hAnsi="Times New Roman" w:cs="Times New Roman"/>
          <w:sz w:val="24"/>
          <w:szCs w:val="24"/>
        </w:rPr>
        <w:t>.  If any provision of the Charter is determined to be unenforceable or invalid for any reason, the remainder of the Charter shall remain in full force and effect.</w:t>
      </w:r>
    </w:p>
    <w:p w14:paraId="39640C12" w14:textId="77777777" w:rsidR="00FC74AA" w:rsidRPr="004E37C8" w:rsidRDefault="00FC74AA" w:rsidP="008429B0">
      <w:pPr>
        <w:spacing w:before="16" w:after="0"/>
        <w:jc w:val="both"/>
        <w:rPr>
          <w:rFonts w:ascii="Times New Roman" w:hAnsi="Times New Roman" w:cs="Times New Roman"/>
          <w:sz w:val="24"/>
          <w:szCs w:val="24"/>
        </w:rPr>
      </w:pPr>
    </w:p>
    <w:p w14:paraId="39640C13" w14:textId="7FE02373"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3</w:t>
      </w:r>
      <w:r w:rsidR="005877E2">
        <w:rPr>
          <w:rFonts w:ascii="Times New Roman" w:eastAsia="Times New Roman" w:hAnsi="Times New Roman" w:cs="Times New Roman"/>
          <w:sz w:val="24"/>
          <w:szCs w:val="24"/>
        </w:rPr>
        <w:t>9</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Governing Law and Venue</w:t>
      </w:r>
      <w:r w:rsidRPr="004E37C8">
        <w:rPr>
          <w:rFonts w:ascii="Times New Roman" w:eastAsia="Times New Roman" w:hAnsi="Times New Roman" w:cs="Times New Roman"/>
          <w:sz w:val="24"/>
          <w:szCs w:val="24"/>
        </w:rPr>
        <w:t xml:space="preserve">. This Charter shall be governed by, subject to, and construed under the laws of the State of Georgia.  This Charter shall be interpreted in accordance with O.C.G.A. § 20-2-2060 </w:t>
      </w:r>
      <w:r w:rsidRPr="004E37C8">
        <w:rPr>
          <w:rFonts w:ascii="Times New Roman" w:eastAsia="Times New Roman" w:hAnsi="Times New Roman" w:cs="Times New Roman"/>
          <w:i/>
          <w:sz w:val="24"/>
          <w:szCs w:val="24"/>
        </w:rPr>
        <w:t>et seq.</w:t>
      </w:r>
      <w:r w:rsidRPr="004E37C8">
        <w:rPr>
          <w:rFonts w:ascii="Times New Roman" w:eastAsia="Times New Roman" w:hAnsi="Times New Roman" w:cs="Times New Roman"/>
          <w:sz w:val="24"/>
          <w:szCs w:val="24"/>
        </w:rPr>
        <w:t>, as amended within the term of this Charter. Any action brought by one party to this Charter against another party shall be brought in the Superior Court of Fulton.</w:t>
      </w:r>
    </w:p>
    <w:p w14:paraId="39640C14" w14:textId="77777777" w:rsidR="00FC74AA" w:rsidRPr="004E37C8" w:rsidRDefault="00FC74AA" w:rsidP="008429B0">
      <w:pPr>
        <w:spacing w:before="16" w:after="0"/>
        <w:jc w:val="both"/>
        <w:rPr>
          <w:rFonts w:ascii="Times New Roman" w:hAnsi="Times New Roman" w:cs="Times New Roman"/>
          <w:sz w:val="24"/>
          <w:szCs w:val="24"/>
        </w:rPr>
      </w:pPr>
    </w:p>
    <w:p w14:paraId="39640C15" w14:textId="54BCEB09" w:rsidR="00FC74AA" w:rsidRPr="004E37C8" w:rsidRDefault="005877E2" w:rsidP="008429B0">
      <w:pPr>
        <w:spacing w:after="0"/>
        <w:ind w:left="6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C74AA" w:rsidRPr="004E37C8">
        <w:rPr>
          <w:rFonts w:ascii="Times New Roman" w:eastAsia="Times New Roman" w:hAnsi="Times New Roman" w:cs="Times New Roman"/>
          <w:sz w:val="24"/>
          <w:szCs w:val="24"/>
        </w:rPr>
        <w:t xml:space="preserve">.  </w:t>
      </w:r>
      <w:r w:rsidR="00FC74AA" w:rsidRPr="004E37C8">
        <w:rPr>
          <w:rFonts w:ascii="Times New Roman" w:eastAsia="Times New Roman" w:hAnsi="Times New Roman" w:cs="Times New Roman"/>
          <w:sz w:val="24"/>
          <w:szCs w:val="24"/>
          <w:u w:val="single" w:color="000000"/>
        </w:rPr>
        <w:t>Contradicting or Conflicting Provisions</w:t>
      </w:r>
      <w:r w:rsidR="00FC74AA" w:rsidRPr="004E37C8">
        <w:rPr>
          <w:rFonts w:ascii="Times New Roman" w:eastAsia="Times New Roman" w:hAnsi="Times New Roman" w:cs="Times New Roman"/>
          <w:sz w:val="24"/>
          <w:szCs w:val="24"/>
        </w:rPr>
        <w:t xml:space="preserve">. If any provision of the Charter is determined to contradict or conflict with any other provision of the Charter, the contradiction or conflict shall be resolved in favor of the broad flexibility guaranteed pursuant to O.C.G.A. § 20-2-2065 </w:t>
      </w:r>
      <w:r w:rsidR="00FC74AA" w:rsidRPr="004E37C8">
        <w:rPr>
          <w:rFonts w:ascii="Times New Roman" w:eastAsia="Times New Roman" w:hAnsi="Times New Roman" w:cs="Times New Roman"/>
          <w:i/>
          <w:sz w:val="24"/>
          <w:szCs w:val="24"/>
        </w:rPr>
        <w:t>et seq</w:t>
      </w:r>
      <w:r w:rsidR="00FC74AA" w:rsidRPr="004E37C8">
        <w:rPr>
          <w:rFonts w:ascii="Times New Roman" w:eastAsia="Times New Roman" w:hAnsi="Times New Roman" w:cs="Times New Roman"/>
          <w:sz w:val="24"/>
          <w:szCs w:val="24"/>
        </w:rPr>
        <w:t>.</w:t>
      </w:r>
    </w:p>
    <w:p w14:paraId="39640C16" w14:textId="77777777" w:rsidR="00FC74AA" w:rsidRPr="004E37C8" w:rsidRDefault="00FC74AA" w:rsidP="008429B0">
      <w:pPr>
        <w:spacing w:before="16" w:after="0"/>
        <w:jc w:val="both"/>
        <w:rPr>
          <w:rFonts w:ascii="Times New Roman" w:hAnsi="Times New Roman" w:cs="Times New Roman"/>
          <w:sz w:val="24"/>
          <w:szCs w:val="24"/>
        </w:rPr>
      </w:pPr>
    </w:p>
    <w:p w14:paraId="39640C17" w14:textId="6E91A6A3" w:rsidR="00FC74AA" w:rsidRPr="004E37C8" w:rsidRDefault="00FC74AA" w:rsidP="008429B0">
      <w:pPr>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4</w:t>
      </w:r>
      <w:r w:rsidR="005877E2">
        <w:rPr>
          <w:rFonts w:ascii="Times New Roman" w:eastAsia="Times New Roman" w:hAnsi="Times New Roman" w:cs="Times New Roman"/>
          <w:sz w:val="24"/>
          <w:szCs w:val="24"/>
        </w:rPr>
        <w:t>1</w:t>
      </w:r>
      <w:r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Entire Agreement</w:t>
      </w:r>
      <w:r w:rsidRPr="004E37C8">
        <w:rPr>
          <w:rFonts w:ascii="Times New Roman" w:eastAsia="Times New Roman" w:hAnsi="Times New Roman" w:cs="Times New Roman"/>
          <w:sz w:val="24"/>
          <w:szCs w:val="24"/>
        </w:rPr>
        <w:t>.  This Charter sets forth the entire agreement between the Local Board and the State Board with respect to the subject matter of this Charter. All prior contracts, representations, statements, negotiations, understandings, and undertakings between the Local Board and the State Board are superseded by this Charter. The petition submitted to and approved by the Local Board serves only as the formal application for a Charter System and does not constitute a contract between the State Board and the Local Board. This Charter supersedes any conflicting provision contained in the petition.</w:t>
      </w:r>
    </w:p>
    <w:p w14:paraId="39640C1B" w14:textId="77777777" w:rsidR="00FC74AA" w:rsidRPr="004E37C8" w:rsidRDefault="00FC74AA" w:rsidP="008429B0">
      <w:pPr>
        <w:spacing w:after="0"/>
        <w:jc w:val="both"/>
        <w:rPr>
          <w:rFonts w:ascii="Times New Roman" w:hAnsi="Times New Roman" w:cs="Times New Roman"/>
          <w:sz w:val="24"/>
          <w:szCs w:val="24"/>
        </w:rPr>
      </w:pPr>
    </w:p>
    <w:p w14:paraId="39640C1C" w14:textId="77777777" w:rsidR="00E22C2F" w:rsidRPr="004E37C8" w:rsidRDefault="00E22C2F" w:rsidP="008429B0">
      <w:pPr>
        <w:spacing w:after="0"/>
        <w:jc w:val="both"/>
        <w:rPr>
          <w:rFonts w:ascii="Times New Roman" w:hAnsi="Times New Roman" w:cs="Times New Roman"/>
          <w:sz w:val="24"/>
          <w:szCs w:val="24"/>
        </w:rPr>
      </w:pPr>
    </w:p>
    <w:p w14:paraId="39640C1D" w14:textId="77777777" w:rsidR="00E22C2F" w:rsidRPr="004E37C8" w:rsidRDefault="00E22C2F" w:rsidP="008429B0">
      <w:pPr>
        <w:spacing w:after="0"/>
        <w:jc w:val="both"/>
        <w:rPr>
          <w:rFonts w:ascii="Times New Roman" w:hAnsi="Times New Roman" w:cs="Times New Roman"/>
          <w:sz w:val="24"/>
          <w:szCs w:val="24"/>
        </w:rPr>
      </w:pPr>
    </w:p>
    <w:p w14:paraId="39640C1E" w14:textId="77777777" w:rsidR="00FC74AA" w:rsidRPr="004E37C8" w:rsidRDefault="00FC74AA" w:rsidP="008429B0">
      <w:pPr>
        <w:spacing w:after="0"/>
        <w:jc w:val="both"/>
        <w:rPr>
          <w:rFonts w:ascii="Times New Roman" w:hAnsi="Times New Roman" w:cs="Times New Roman"/>
          <w:sz w:val="24"/>
          <w:szCs w:val="24"/>
        </w:rPr>
      </w:pPr>
    </w:p>
    <w:p w14:paraId="39640C1F" w14:textId="77777777" w:rsidR="00FC74AA" w:rsidRPr="004E37C8" w:rsidRDefault="00FC74AA" w:rsidP="008429B0">
      <w:pPr>
        <w:spacing w:before="15" w:after="0"/>
        <w:jc w:val="both"/>
        <w:rPr>
          <w:rFonts w:ascii="Times New Roman" w:hAnsi="Times New Roman" w:cs="Times New Roman"/>
          <w:sz w:val="24"/>
          <w:szCs w:val="24"/>
        </w:rPr>
      </w:pPr>
    </w:p>
    <w:p w14:paraId="39640C20" w14:textId="7A90FDD6" w:rsidR="00FC74AA" w:rsidRPr="004E37C8" w:rsidRDefault="00FC74AA" w:rsidP="001D5A0D">
      <w:pPr>
        <w:tabs>
          <w:tab w:val="left" w:pos="6750"/>
        </w:tabs>
        <w:spacing w:before="29" w:after="0"/>
        <w:ind w:firstLine="360"/>
        <w:jc w:val="both"/>
        <w:rPr>
          <w:rFonts w:ascii="Times New Roman" w:eastAsia="Times New Roman" w:hAnsi="Times New Roman" w:cs="Times New Roman"/>
          <w:sz w:val="24"/>
          <w:szCs w:val="24"/>
        </w:rPr>
      </w:pPr>
      <w:r w:rsidRPr="004E37C8">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39640C9C" wp14:editId="39640C9D">
                <wp:simplePos x="0" y="0"/>
                <wp:positionH relativeFrom="page">
                  <wp:posOffset>914400</wp:posOffset>
                </wp:positionH>
                <wp:positionV relativeFrom="paragraph">
                  <wp:posOffset>15240</wp:posOffset>
                </wp:positionV>
                <wp:extent cx="3124200" cy="1270"/>
                <wp:effectExtent l="9525" t="8255" r="9525"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1440" y="24"/>
                          <a:chExt cx="4920" cy="2"/>
                        </a:xfrm>
                      </wpg:grpSpPr>
                      <wps:wsp>
                        <wps:cNvPr id="12" name="Freeform 5"/>
                        <wps:cNvSpPr>
                          <a:spLocks/>
                        </wps:cNvSpPr>
                        <wps:spPr bwMode="auto">
                          <a:xfrm>
                            <a:off x="1440" y="24"/>
                            <a:ext cx="4920" cy="2"/>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D8795" id="Group 11" o:spid="_x0000_s1026" style="position:absolute;margin-left:1in;margin-top:1.2pt;width:246pt;height:.1pt;z-index:-251656192;mso-position-horizontal-relative:page" coordorigin="1440,24"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">
                <v:shape id="Freeform 5" o:spid="_x0000_s1027" style="position:absolute;left:1440;top:24;width:4920;height:2;visibility:visible;mso-wrap-style:square;v-text-anchor:top" coordsize="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4cEA&#10;AADbAAAADwAAAGRycy9kb3ducmV2LnhtbERPTWvCQBC9F/oflin0VjcNpWp0I1aUepOqiMchO82G&#10;ZGdDdhvjv3cFobd5vM+ZLwbbiJ46XzlW8D5KQBAXTldcKjgeNm8TED4ga2wck4IreVjkz09zzLS7&#10;8A/1+1CKGMI+QwUmhDaT0heGLPqRa4kj9+s6iyHCrpS6w0sMt41Mk+RTWqw4NhhsaWWoqPd/VgHa&#10;r13dj8/lx2llZPq9XOvpZK3U68uwnIEINIR/8cO91XF+Cvdf4gEy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suHBAAAA2wAAAA8AAAAAAAAAAAAAAAAAmAIAAGRycy9kb3du&#10;cmV2LnhtbFBLBQYAAAAABAAEAPUAAACGAwAAAAA=&#10;" path="m,l4920,e" filled="f" strokeweight=".48pt">
                  <v:path arrowok="t" o:connecttype="custom" o:connectlocs="0,0;4920,0" o:connectangles="0,0"/>
                </v:shape>
                <w10:wrap anchorx="page"/>
              </v:group>
            </w:pict>
          </mc:Fallback>
        </mc:AlternateContent>
      </w:r>
      <w:r w:rsidRPr="004E37C8">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39640C9E" wp14:editId="39640C9F">
                <wp:simplePos x="0" y="0"/>
                <wp:positionH relativeFrom="page">
                  <wp:posOffset>4572635</wp:posOffset>
                </wp:positionH>
                <wp:positionV relativeFrom="paragraph">
                  <wp:posOffset>15240</wp:posOffset>
                </wp:positionV>
                <wp:extent cx="1295400" cy="1270"/>
                <wp:effectExtent l="10160" t="8255" r="889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7201" y="24"/>
                          <a:chExt cx="2040" cy="2"/>
                        </a:xfrm>
                      </wpg:grpSpPr>
                      <wps:wsp>
                        <wps:cNvPr id="10" name="Freeform 7"/>
                        <wps:cNvSpPr>
                          <a:spLocks/>
                        </wps:cNvSpPr>
                        <wps:spPr bwMode="auto">
                          <a:xfrm>
                            <a:off x="7201" y="24"/>
                            <a:ext cx="2040" cy="2"/>
                          </a:xfrm>
                          <a:custGeom>
                            <a:avLst/>
                            <a:gdLst>
                              <a:gd name="T0" fmla="+- 0 7201 7201"/>
                              <a:gd name="T1" fmla="*/ T0 w 2040"/>
                              <a:gd name="T2" fmla="+- 0 9241 7201"/>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08456" id="Group 9" o:spid="_x0000_s1026" style="position:absolute;margin-left:360.05pt;margin-top:1.2pt;width:102pt;height:.1pt;z-index:-251655168;mso-position-horizontal-relative:page" coordorigin="7201,24"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">
                <v:shape id="Freeform 7" o:spid="_x0000_s1027" style="position:absolute;left:7201;top:24;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nLcMA&#10;AADbAAAADwAAAGRycy9kb3ducmV2LnhtbESP0YrCQAxF3xf2H4Ys+LZOVZBaHUUEYUFB1/oBoRPb&#10;YidTOrO2/r15EPYt4d7ce7LaDK5RD+pC7dnAZJyAIi68rbk0cM333ymoEJEtNp7JwJMCbNafHyvM&#10;rO/5lx6XWCoJ4ZChgSrGNtM6FBU5DGPfEot2853DKGtXatthL+Gu0dMkmWuHNUtDhS3tKirulz9n&#10;4Hjsn/nstLP6fqbzJE8Pi0V6MGb0NWyXoCIN8d/8vv6xgi/08osMo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nLcMAAADbAAAADwAAAAAAAAAAAAAAAACYAgAAZHJzL2Rv&#10;d25yZXYueG1sUEsFBgAAAAAEAAQA9QAAAIgDAAAAAA==&#10;" path="m,l2040,e" filled="f" strokeweight=".48pt">
                  <v:path arrowok="t" o:connecttype="custom" o:connectlocs="0,0;2040,0" o:connectangles="0,0"/>
                </v:shape>
                <w10:wrap anchorx="page"/>
              </v:group>
            </w:pict>
          </mc:Fallback>
        </mc:AlternateContent>
      </w:r>
      <w:r w:rsidRPr="004E37C8">
        <w:rPr>
          <w:rFonts w:ascii="Times New Roman" w:eastAsia="Times New Roman" w:hAnsi="Times New Roman" w:cs="Times New Roman"/>
          <w:sz w:val="24"/>
          <w:szCs w:val="24"/>
        </w:rPr>
        <w:t>Chairperson, STATE BOARD OF EDUCATI</w:t>
      </w:r>
      <w:r w:rsidR="001D5A0D">
        <w:rPr>
          <w:rFonts w:ascii="Times New Roman" w:eastAsia="Times New Roman" w:hAnsi="Times New Roman" w:cs="Times New Roman"/>
          <w:sz w:val="24"/>
          <w:szCs w:val="24"/>
        </w:rPr>
        <w:t>ON</w:t>
      </w:r>
      <w:r w:rsidR="001D5A0D">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rPr>
        <w:t>(Date)</w:t>
      </w:r>
    </w:p>
    <w:p w14:paraId="39640C21" w14:textId="77777777" w:rsidR="00FC74AA" w:rsidRPr="004E37C8" w:rsidRDefault="00FC74AA" w:rsidP="008429B0">
      <w:pPr>
        <w:spacing w:after="0"/>
        <w:jc w:val="both"/>
        <w:rPr>
          <w:rFonts w:ascii="Times New Roman" w:hAnsi="Times New Roman" w:cs="Times New Roman"/>
          <w:sz w:val="24"/>
          <w:szCs w:val="24"/>
        </w:rPr>
      </w:pPr>
    </w:p>
    <w:p w14:paraId="39640C23" w14:textId="77777777" w:rsidR="00FC74AA" w:rsidRPr="004E37C8" w:rsidRDefault="00FC74AA" w:rsidP="008429B0">
      <w:pPr>
        <w:spacing w:after="0"/>
        <w:jc w:val="both"/>
        <w:rPr>
          <w:rFonts w:ascii="Times New Roman" w:hAnsi="Times New Roman" w:cs="Times New Roman"/>
          <w:sz w:val="24"/>
          <w:szCs w:val="24"/>
        </w:rPr>
      </w:pPr>
    </w:p>
    <w:p w14:paraId="39640C24" w14:textId="77777777" w:rsidR="00FC74AA" w:rsidRPr="004E37C8" w:rsidRDefault="00FC74AA" w:rsidP="008429B0">
      <w:pPr>
        <w:spacing w:before="4" w:after="0"/>
        <w:jc w:val="both"/>
        <w:rPr>
          <w:rFonts w:ascii="Times New Roman" w:hAnsi="Times New Roman" w:cs="Times New Roman"/>
          <w:sz w:val="24"/>
          <w:szCs w:val="24"/>
        </w:rPr>
      </w:pPr>
    </w:p>
    <w:p w14:paraId="3EC196E1" w14:textId="6D18AF2F" w:rsidR="001D5A0D" w:rsidRDefault="00FC74AA" w:rsidP="001D5A0D">
      <w:pPr>
        <w:tabs>
          <w:tab w:val="left" w:pos="6750"/>
        </w:tabs>
        <w:spacing w:before="29" w:after="0"/>
        <w:ind w:firstLine="360"/>
        <w:jc w:val="both"/>
        <w:rPr>
          <w:rFonts w:ascii="Times New Roman" w:eastAsia="Times New Roman" w:hAnsi="Times New Roman" w:cs="Times New Roman"/>
          <w:sz w:val="24"/>
          <w:szCs w:val="24"/>
        </w:rPr>
      </w:pPr>
      <w:r w:rsidRPr="004E37C8">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39640CA0" wp14:editId="39640CA1">
                <wp:simplePos x="0" y="0"/>
                <wp:positionH relativeFrom="page">
                  <wp:posOffset>914400</wp:posOffset>
                </wp:positionH>
                <wp:positionV relativeFrom="paragraph">
                  <wp:posOffset>15240</wp:posOffset>
                </wp:positionV>
                <wp:extent cx="3124200" cy="1270"/>
                <wp:effectExtent l="9525" t="13970" r="9525"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1440" y="24"/>
                          <a:chExt cx="4920" cy="2"/>
                        </a:xfrm>
                      </wpg:grpSpPr>
                      <wps:wsp>
                        <wps:cNvPr id="8" name="Freeform 9"/>
                        <wps:cNvSpPr>
                          <a:spLocks/>
                        </wps:cNvSpPr>
                        <wps:spPr bwMode="auto">
                          <a:xfrm>
                            <a:off x="1440" y="24"/>
                            <a:ext cx="4920" cy="2"/>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F7505" id="Group 7" o:spid="_x0000_s1026" style="position:absolute;margin-left:1in;margin-top:1.2pt;width:246pt;height:.1pt;z-index:-251654144;mso-position-horizontal-relative:page" coordorigin="1440,24"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">
                <v:shape id="Freeform 9" o:spid="_x0000_s1027" style="position:absolute;left:1440;top:24;width:4920;height:2;visibility:visible;mso-wrap-style:square;v-text-anchor:top" coordsize="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DSr8A&#10;AADaAAAADwAAAGRycy9kb3ducmV2LnhtbERPy4rCMBTdC/5DuII7TRXRTscoKoqzEx8Ms7w016bY&#10;3JQm1vr3k8XALA/nvVx3thItNb50rGAyTkAQ506XXCi4XQ+jFIQPyBorx6TgTR7Wq35viZl2Lz5T&#10;ewmFiCHsM1RgQqgzKX1uyKIfu5o4cnfXWAwRNoXUDb5iuK3kNEnm0mLJscFgTTtD+ePytArQbk+P&#10;dvFTzL53Rk6Pm73+SPdKDQfd5hNEoC78i//cX1pB3BqvxBsgV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qsNKvwAAANoAAAAPAAAAAAAAAAAAAAAAAJgCAABkcnMvZG93bnJl&#10;di54bWxQSwUGAAAAAAQABAD1AAAAhAMAAAAA&#10;" path="m,l4920,e" filled="f" strokeweight=".48pt">
                  <v:path arrowok="t" o:connecttype="custom" o:connectlocs="0,0;4920,0" o:connectangles="0,0"/>
                </v:shape>
                <w10:wrap anchorx="page"/>
              </v:group>
            </w:pict>
          </mc:Fallback>
        </mc:AlternateContent>
      </w:r>
      <w:r w:rsidRPr="004E37C8">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39640CA2" wp14:editId="39640CA3">
                <wp:simplePos x="0" y="0"/>
                <wp:positionH relativeFrom="page">
                  <wp:posOffset>4572635</wp:posOffset>
                </wp:positionH>
                <wp:positionV relativeFrom="paragraph">
                  <wp:posOffset>15240</wp:posOffset>
                </wp:positionV>
                <wp:extent cx="1295400" cy="1270"/>
                <wp:effectExtent l="10160" t="13970" r="889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7201" y="24"/>
                          <a:chExt cx="2040" cy="2"/>
                        </a:xfrm>
                      </wpg:grpSpPr>
                      <wps:wsp>
                        <wps:cNvPr id="6" name="Freeform 11"/>
                        <wps:cNvSpPr>
                          <a:spLocks/>
                        </wps:cNvSpPr>
                        <wps:spPr bwMode="auto">
                          <a:xfrm>
                            <a:off x="7201" y="24"/>
                            <a:ext cx="2040" cy="2"/>
                          </a:xfrm>
                          <a:custGeom>
                            <a:avLst/>
                            <a:gdLst>
                              <a:gd name="T0" fmla="+- 0 7201 7201"/>
                              <a:gd name="T1" fmla="*/ T0 w 2040"/>
                              <a:gd name="T2" fmla="+- 0 9241 7201"/>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B7FA0" id="Group 5" o:spid="_x0000_s1026" style="position:absolute;margin-left:360.05pt;margin-top:1.2pt;width:102pt;height:.1pt;z-index:-251653120;mso-position-horizontal-relative:page" coordorigin="7201,24"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">
                <v:shape id="Freeform 11" o:spid="_x0000_s1027" style="position:absolute;left:7201;top:24;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uYsIA&#10;AADaAAAADwAAAGRycy9kb3ducmV2LnhtbESP0WqDQBRE3wv9h+UW+tasthCMzSpFKBQUkmo/4OLe&#10;qsS9K+42mr/PBgJ9HGbmDLPPVzOKM81usKwg3kQgiFurB+4U/DSfLwkI55E1jpZJwYUc5Nnjwx5T&#10;bRf+pnPtOxEg7FJU0Hs/pVK6tieDbmMn4uD92tmgD3LupJ5xCXAzytco2kqDA4eFHicqempP9Z9R&#10;UFXLpXk7FFqejnSMm6Tc7ZJSqeen9eMdhKfV/4fv7S+tYAu3K+EG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25iwgAAANoAAAAPAAAAAAAAAAAAAAAAAJgCAABkcnMvZG93&#10;bnJldi54bWxQSwUGAAAAAAQABAD1AAAAhwMAAAAA&#10;" path="m,l2040,e" filled="f" strokeweight=".48pt">
                  <v:path arrowok="t" o:connecttype="custom" o:connectlocs="0,0;2040,0" o:connectangles="0,0"/>
                </v:shape>
                <w10:wrap anchorx="page"/>
              </v:group>
            </w:pict>
          </mc:Fallback>
        </mc:AlternateContent>
      </w:r>
      <w:r w:rsidRPr="004E37C8">
        <w:rPr>
          <w:rFonts w:ascii="Times New Roman" w:eastAsia="Times New Roman" w:hAnsi="Times New Roman" w:cs="Times New Roman"/>
          <w:sz w:val="24"/>
          <w:szCs w:val="24"/>
        </w:rPr>
        <w:t xml:space="preserve">Chairperson, </w:t>
      </w:r>
      <w:permStart w:id="162085638" w:edGrp="everyone"/>
      <w:r w:rsidR="001D5A0D" w:rsidRPr="00EB2B92">
        <w:rPr>
          <w:rFonts w:ascii="Times New Roman" w:hAnsi="Times New Roman" w:cs="Times New Roman"/>
          <w:sz w:val="24"/>
          <w:szCs w:val="24"/>
          <w:highlight w:val="lightGray"/>
        </w:rPr>
        <w:t>_________</w:t>
      </w:r>
      <w:permEnd w:id="162085638"/>
      <w:r w:rsidR="001D5A0D">
        <w:rPr>
          <w:rFonts w:ascii="Times New Roman" w:hAnsi="Times New Roman" w:cs="Times New Roman"/>
          <w:sz w:val="24"/>
          <w:szCs w:val="24"/>
        </w:rPr>
        <w:t xml:space="preserve"> </w:t>
      </w:r>
      <w:r w:rsidRPr="004E37C8">
        <w:rPr>
          <w:rFonts w:ascii="Times New Roman" w:eastAsia="Times New Roman" w:hAnsi="Times New Roman" w:cs="Times New Roman"/>
          <w:sz w:val="24"/>
          <w:szCs w:val="24"/>
        </w:rPr>
        <w:t>COUNTY</w:t>
      </w:r>
      <w:r w:rsidRPr="004E37C8">
        <w:rPr>
          <w:rFonts w:ascii="Times New Roman" w:eastAsia="Times New Roman" w:hAnsi="Times New Roman" w:cs="Times New Roman"/>
          <w:sz w:val="24"/>
          <w:szCs w:val="24"/>
        </w:rPr>
        <w:tab/>
        <w:t xml:space="preserve"> (Date) </w:t>
      </w:r>
    </w:p>
    <w:p w14:paraId="39640C26" w14:textId="40B14E61" w:rsidR="00FC74AA" w:rsidRPr="004E37C8" w:rsidRDefault="001D5A0D" w:rsidP="001D5A0D">
      <w:pPr>
        <w:tabs>
          <w:tab w:val="left" w:pos="6750"/>
        </w:tabs>
        <w:spacing w:before="29" w:after="0"/>
        <w:ind w:firstLine="360"/>
        <w:jc w:val="both"/>
        <w:rPr>
          <w:rFonts w:ascii="Times New Roman" w:hAnsi="Times New Roman" w:cs="Times New Roman"/>
          <w:sz w:val="24"/>
          <w:szCs w:val="24"/>
        </w:rPr>
      </w:pPr>
      <w:r>
        <w:rPr>
          <w:rFonts w:ascii="Times New Roman" w:eastAsia="Times New Roman" w:hAnsi="Times New Roman" w:cs="Times New Roman"/>
          <w:sz w:val="24"/>
          <w:szCs w:val="24"/>
        </w:rPr>
        <w:t>BOARD OF EDUCATION</w:t>
      </w:r>
      <w:r w:rsidR="00FC74AA" w:rsidRPr="004E37C8">
        <w:rPr>
          <w:rFonts w:ascii="Times New Roman" w:eastAsia="Times New Roman" w:hAnsi="Times New Roman" w:cs="Times New Roman"/>
          <w:sz w:val="24"/>
          <w:szCs w:val="24"/>
        </w:rPr>
        <w:t xml:space="preserve">           </w:t>
      </w:r>
    </w:p>
    <w:p w14:paraId="39640C27" w14:textId="77777777" w:rsidR="00FC74AA" w:rsidRPr="004E37C8" w:rsidRDefault="00FC74AA" w:rsidP="008429B0">
      <w:pPr>
        <w:spacing w:after="0"/>
        <w:jc w:val="both"/>
        <w:rPr>
          <w:rFonts w:ascii="Times New Roman" w:hAnsi="Times New Roman" w:cs="Times New Roman"/>
          <w:sz w:val="24"/>
          <w:szCs w:val="24"/>
        </w:rPr>
      </w:pPr>
    </w:p>
    <w:p w14:paraId="39640C28" w14:textId="77777777" w:rsidR="00FC74AA" w:rsidRPr="004E37C8" w:rsidRDefault="00FC74AA" w:rsidP="008429B0">
      <w:pPr>
        <w:spacing w:after="0"/>
        <w:jc w:val="both"/>
        <w:rPr>
          <w:rFonts w:ascii="Times New Roman" w:hAnsi="Times New Roman" w:cs="Times New Roman"/>
          <w:sz w:val="24"/>
          <w:szCs w:val="24"/>
        </w:rPr>
      </w:pPr>
    </w:p>
    <w:p w14:paraId="39640C29" w14:textId="77777777" w:rsidR="00FC74AA" w:rsidRPr="004E37C8" w:rsidRDefault="00FC74AA" w:rsidP="008429B0">
      <w:pPr>
        <w:spacing w:after="0"/>
        <w:jc w:val="both"/>
        <w:rPr>
          <w:rFonts w:ascii="Times New Roman" w:hAnsi="Times New Roman" w:cs="Times New Roman"/>
          <w:sz w:val="24"/>
          <w:szCs w:val="24"/>
        </w:rPr>
      </w:pPr>
    </w:p>
    <w:p w14:paraId="39640C2A" w14:textId="64E75174" w:rsidR="00FC74AA" w:rsidRPr="004E37C8" w:rsidRDefault="00FC74AA" w:rsidP="001D5A0D">
      <w:pPr>
        <w:tabs>
          <w:tab w:val="left" w:pos="6840"/>
        </w:tabs>
        <w:spacing w:before="29" w:after="0"/>
        <w:ind w:firstLine="360"/>
        <w:jc w:val="both"/>
        <w:rPr>
          <w:rFonts w:ascii="Times New Roman" w:eastAsia="Times New Roman" w:hAnsi="Times New Roman" w:cs="Times New Roman"/>
          <w:sz w:val="24"/>
          <w:szCs w:val="24"/>
        </w:rPr>
      </w:pPr>
      <w:r w:rsidRPr="004E37C8">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39640CA4" wp14:editId="39640CA5">
                <wp:simplePos x="0" y="0"/>
                <wp:positionH relativeFrom="page">
                  <wp:posOffset>914400</wp:posOffset>
                </wp:positionH>
                <wp:positionV relativeFrom="paragraph">
                  <wp:posOffset>15240</wp:posOffset>
                </wp:positionV>
                <wp:extent cx="3200400" cy="1270"/>
                <wp:effectExtent l="9525" t="13335" r="952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24"/>
                          <a:chExt cx="5040" cy="2"/>
                        </a:xfrm>
                      </wpg:grpSpPr>
                      <wps:wsp>
                        <wps:cNvPr id="4" name="Freeform 13"/>
                        <wps:cNvSpPr>
                          <a:spLocks/>
                        </wps:cNvSpPr>
                        <wps:spPr bwMode="auto">
                          <a:xfrm>
                            <a:off x="1440" y="24"/>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62B00" id="Group 3" o:spid="_x0000_s1026" style="position:absolute;margin-left:1in;margin-top:1.2pt;width:252pt;height:.1pt;z-index:-251652096;mso-position-horizontal-relative:page" coordorigin="1440,24"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">
                <v:shape id="Freeform 13" o:spid="_x0000_s1027" style="position:absolute;left:1440;top:24;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rycUA&#10;AADaAAAADwAAAGRycy9kb3ducmV2LnhtbESPQWvCQBSE70L/w/IKXqTZpIiU1DWUgG2Egpj2oLdH&#10;9jUJzb5Ns6vGf+8WBI/DzHzDLLPRdOJEg2stK0iiGARxZXXLtYLvr/XTCwjnkTV2lknBhRxkq4fJ&#10;ElNtz7yjU+lrESDsUlTQeN+nUrqqIYMusj1x8H7sYNAHOdRSD3gOcNPJ5zheSIMth4UGe8obqn7L&#10;owmU40ey2Tu/LYvZZ/K3fp/nyaFQavo4vr2C8DT6e/jWLrSCOfxfCT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yvJxQAAANoAAAAPAAAAAAAAAAAAAAAAAJgCAABkcnMv&#10;ZG93bnJldi54bWxQSwUGAAAAAAQABAD1AAAAigMAAAAA&#10;" path="m,l5040,e" filled="f" strokeweight=".48pt">
                  <v:path arrowok="t" o:connecttype="custom" o:connectlocs="0,0;5040,0" o:connectangles="0,0"/>
                </v:shape>
                <w10:wrap anchorx="page"/>
              </v:group>
            </w:pict>
          </mc:Fallback>
        </mc:AlternateContent>
      </w:r>
      <w:r w:rsidRPr="004E37C8">
        <w:rPr>
          <w:rFonts w:ascii="Times New Roman" w:hAnsi="Times New Roman" w:cs="Times New Roman"/>
          <w:noProof/>
          <w:sz w:val="24"/>
          <w:szCs w:val="24"/>
        </w:rPr>
        <mc:AlternateContent>
          <mc:Choice Requires="wpg">
            <w:drawing>
              <wp:anchor distT="0" distB="0" distL="114300" distR="114300" simplePos="0" relativeHeight="251665408" behindDoc="1" locked="0" layoutInCell="1" allowOverlap="1" wp14:anchorId="39640CA6" wp14:editId="39640CA7">
                <wp:simplePos x="0" y="0"/>
                <wp:positionH relativeFrom="page">
                  <wp:posOffset>4572635</wp:posOffset>
                </wp:positionH>
                <wp:positionV relativeFrom="paragraph">
                  <wp:posOffset>15240</wp:posOffset>
                </wp:positionV>
                <wp:extent cx="1295400" cy="1270"/>
                <wp:effectExtent l="10160" t="13335" r="889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7201" y="24"/>
                          <a:chExt cx="2040" cy="2"/>
                        </a:xfrm>
                      </wpg:grpSpPr>
                      <wps:wsp>
                        <wps:cNvPr id="2" name="Freeform 15"/>
                        <wps:cNvSpPr>
                          <a:spLocks/>
                        </wps:cNvSpPr>
                        <wps:spPr bwMode="auto">
                          <a:xfrm>
                            <a:off x="7201" y="24"/>
                            <a:ext cx="2040" cy="2"/>
                          </a:xfrm>
                          <a:custGeom>
                            <a:avLst/>
                            <a:gdLst>
                              <a:gd name="T0" fmla="+- 0 7201 7201"/>
                              <a:gd name="T1" fmla="*/ T0 w 2040"/>
                              <a:gd name="T2" fmla="+- 0 9241 7201"/>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D1174" id="Group 1" o:spid="_x0000_s1026" style="position:absolute;margin-left:360.05pt;margin-top:1.2pt;width:102pt;height:.1pt;z-index:-251651072;mso-position-horizontal-relative:page" coordorigin="7201,24"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">
                <v:shape id="Freeform 15" o:spid="_x0000_s1027" style="position:absolute;left:7201;top:24;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oYcIA&#10;AADaAAAADwAAAGRycy9kb3ducmV2LnhtbESP0WqDQBRE3wP5h+UG+hbXWChqs0oJFAoJNNV+wMW9&#10;VYl7V9ytmr/vFgp9HGbmDHMsVzOImSbXW1ZwiGIQxI3VPbcKPuvXfQrCeWSNg2VScCcHZbHdHDHX&#10;duEPmivfigBhl6OCzvsxl9I1HRl0kR2Jg/dlJ4M+yKmVesIlwM0gkzh+kgZ7DgsdjnTqqLlV30bB&#10;5bLc68f3k5a3K10PdXrOsvSs1MNufXkG4Wn1/+G/9ptWkMDvlXA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GhhwgAAANoAAAAPAAAAAAAAAAAAAAAAAJgCAABkcnMvZG93&#10;bnJldi54bWxQSwUGAAAAAAQABAD1AAAAhwMAAAAA&#10;" path="m,l2040,e" filled="f" strokeweight=".48pt">
                  <v:path arrowok="t" o:connecttype="custom" o:connectlocs="0,0;2040,0" o:connectangles="0,0"/>
                </v:shape>
                <w10:wrap anchorx="page"/>
              </v:group>
            </w:pict>
          </mc:Fallback>
        </mc:AlternateContent>
      </w:r>
      <w:r w:rsidRPr="004E37C8">
        <w:rPr>
          <w:rFonts w:ascii="Times New Roman" w:eastAsia="Times New Roman" w:hAnsi="Times New Roman" w:cs="Times New Roman"/>
          <w:sz w:val="24"/>
          <w:szCs w:val="24"/>
        </w:rPr>
        <w:t xml:space="preserve">Superintendent, </w:t>
      </w:r>
      <w:permStart w:id="1581669187" w:edGrp="everyone"/>
      <w:r w:rsidR="001D5A0D" w:rsidRPr="00EB2B92">
        <w:rPr>
          <w:rFonts w:ascii="Times New Roman" w:hAnsi="Times New Roman" w:cs="Times New Roman"/>
          <w:sz w:val="24"/>
          <w:szCs w:val="24"/>
          <w:highlight w:val="lightGray"/>
        </w:rPr>
        <w:t>_________</w:t>
      </w:r>
      <w:permEnd w:id="1581669187"/>
      <w:r w:rsidR="001D5A0D">
        <w:rPr>
          <w:rFonts w:ascii="Times New Roman" w:hAnsi="Times New Roman" w:cs="Times New Roman"/>
          <w:sz w:val="24"/>
          <w:szCs w:val="24"/>
        </w:rPr>
        <w:t xml:space="preserve"> </w:t>
      </w:r>
      <w:r w:rsidRPr="004E37C8">
        <w:rPr>
          <w:rFonts w:ascii="Times New Roman" w:eastAsia="Times New Roman" w:hAnsi="Times New Roman" w:cs="Times New Roman"/>
          <w:sz w:val="24"/>
          <w:szCs w:val="24"/>
        </w:rPr>
        <w:t>COUNTY SCHOO</w:t>
      </w:r>
      <w:r w:rsidR="001D5A0D">
        <w:rPr>
          <w:rFonts w:ascii="Times New Roman" w:eastAsia="Times New Roman" w:hAnsi="Times New Roman" w:cs="Times New Roman"/>
          <w:sz w:val="24"/>
          <w:szCs w:val="24"/>
        </w:rPr>
        <w:t xml:space="preserve">LS </w:t>
      </w:r>
      <w:r w:rsidR="001D5A0D">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rPr>
        <w:t>(Date)</w:t>
      </w:r>
    </w:p>
    <w:p w14:paraId="39640C2B" w14:textId="77777777" w:rsidR="00FC74AA" w:rsidRPr="004E37C8" w:rsidRDefault="00FC74AA" w:rsidP="008429B0">
      <w:pPr>
        <w:spacing w:after="0"/>
        <w:jc w:val="both"/>
        <w:rPr>
          <w:rFonts w:ascii="Times New Roman" w:hAnsi="Times New Roman" w:cs="Times New Roman"/>
          <w:sz w:val="24"/>
          <w:szCs w:val="24"/>
        </w:rPr>
        <w:sectPr w:rsidR="00FC74AA" w:rsidRPr="004E37C8" w:rsidSect="00C8429C">
          <w:footerReference w:type="default" r:id="rId8"/>
          <w:pgSz w:w="12240" w:h="15840"/>
          <w:pgMar w:top="1440" w:right="1080" w:bottom="1440" w:left="1080" w:header="0" w:footer="518" w:gutter="0"/>
          <w:pgNumType w:start="1"/>
          <w:cols w:space="720"/>
        </w:sectPr>
      </w:pPr>
    </w:p>
    <w:p w14:paraId="39640C2C" w14:textId="0974849C" w:rsidR="00FC74AA" w:rsidRPr="004E37C8" w:rsidRDefault="00FC74AA" w:rsidP="001D5A0D">
      <w:pPr>
        <w:spacing w:before="64" w:after="0"/>
        <w:jc w:val="center"/>
        <w:rPr>
          <w:rFonts w:ascii="Times New Roman" w:eastAsia="Times New Roman" w:hAnsi="Times New Roman" w:cs="Times New Roman"/>
          <w:sz w:val="24"/>
          <w:szCs w:val="24"/>
        </w:rPr>
      </w:pPr>
      <w:r w:rsidRPr="004E37C8">
        <w:rPr>
          <w:rFonts w:ascii="Times New Roman" w:eastAsia="Times New Roman" w:hAnsi="Times New Roman" w:cs="Times New Roman"/>
          <w:b/>
          <w:bCs/>
          <w:sz w:val="24"/>
          <w:szCs w:val="24"/>
        </w:rPr>
        <w:lastRenderedPageBreak/>
        <w:t xml:space="preserve">Appendices to Charter for </w:t>
      </w:r>
      <w:permStart w:id="715807877" w:edGrp="everyone"/>
      <w:r w:rsidR="001D5A0D" w:rsidRPr="00EB2B92">
        <w:rPr>
          <w:rFonts w:ascii="Times New Roman" w:hAnsi="Times New Roman" w:cs="Times New Roman"/>
          <w:sz w:val="24"/>
          <w:szCs w:val="24"/>
          <w:highlight w:val="lightGray"/>
        </w:rPr>
        <w:t>_________</w:t>
      </w:r>
      <w:permEnd w:id="715807877"/>
      <w:r w:rsidR="001D5A0D">
        <w:rPr>
          <w:rFonts w:ascii="Times New Roman" w:hAnsi="Times New Roman" w:cs="Times New Roman"/>
          <w:sz w:val="24"/>
          <w:szCs w:val="24"/>
        </w:rPr>
        <w:t xml:space="preserve"> </w:t>
      </w:r>
      <w:r w:rsidRPr="004E37C8">
        <w:rPr>
          <w:rFonts w:ascii="Times New Roman" w:eastAsia="Times New Roman" w:hAnsi="Times New Roman" w:cs="Times New Roman"/>
          <w:b/>
          <w:bCs/>
          <w:sz w:val="24"/>
          <w:szCs w:val="24"/>
        </w:rPr>
        <w:t>County Schools</w:t>
      </w:r>
    </w:p>
    <w:p w14:paraId="39640C2F" w14:textId="77777777" w:rsidR="00FC74AA" w:rsidRPr="004E37C8" w:rsidRDefault="00FC74AA" w:rsidP="008429B0">
      <w:pPr>
        <w:spacing w:after="0"/>
        <w:jc w:val="both"/>
        <w:rPr>
          <w:rFonts w:ascii="Times New Roman" w:hAnsi="Times New Roman" w:cs="Times New Roman"/>
          <w:sz w:val="24"/>
          <w:szCs w:val="24"/>
        </w:rPr>
      </w:pPr>
    </w:p>
    <w:p w14:paraId="39640C30" w14:textId="77777777" w:rsidR="00FC74AA" w:rsidRPr="004E37C8" w:rsidRDefault="00FC74AA" w:rsidP="008429B0">
      <w:pPr>
        <w:spacing w:before="29" w:after="0"/>
        <w:jc w:val="both"/>
        <w:rPr>
          <w:rFonts w:ascii="Times New Roman" w:eastAsia="Times New Roman" w:hAnsi="Times New Roman" w:cs="Times New Roman"/>
          <w:sz w:val="24"/>
          <w:szCs w:val="24"/>
        </w:rPr>
      </w:pPr>
      <w:r w:rsidRPr="004E37C8">
        <w:rPr>
          <w:rFonts w:ascii="Times New Roman" w:eastAsia="Times New Roman" w:hAnsi="Times New Roman" w:cs="Times New Roman"/>
          <w:b/>
          <w:bCs/>
          <w:sz w:val="24"/>
          <w:szCs w:val="24"/>
        </w:rPr>
        <w:t>Appendix A</w:t>
      </w:r>
    </w:p>
    <w:p w14:paraId="39640C31" w14:textId="77777777" w:rsidR="00FC74AA" w:rsidRPr="004E37C8" w:rsidRDefault="00FC74AA" w:rsidP="008429B0">
      <w:pPr>
        <w:spacing w:before="12" w:after="0"/>
        <w:jc w:val="both"/>
        <w:rPr>
          <w:rFonts w:ascii="Times New Roman" w:hAnsi="Times New Roman" w:cs="Times New Roman"/>
          <w:sz w:val="24"/>
          <w:szCs w:val="24"/>
        </w:rPr>
      </w:pPr>
    </w:p>
    <w:p w14:paraId="39640C32" w14:textId="77777777"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The State Board shall hold the Charter System accountable for the full performance of each of the academic goals listed below.</w:t>
      </w:r>
    </w:p>
    <w:p w14:paraId="39640C33" w14:textId="77777777" w:rsidR="00FC74AA" w:rsidRPr="004E37C8" w:rsidRDefault="00FC74AA" w:rsidP="008429B0">
      <w:pPr>
        <w:spacing w:before="16" w:after="0"/>
        <w:jc w:val="both"/>
        <w:rPr>
          <w:rFonts w:ascii="Times New Roman" w:hAnsi="Times New Roman" w:cs="Times New Roman"/>
          <w:sz w:val="24"/>
          <w:szCs w:val="24"/>
        </w:rPr>
      </w:pPr>
    </w:p>
    <w:p w14:paraId="39640C34" w14:textId="245033F4"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 xml:space="preserve">Goal </w:t>
      </w:r>
      <w:r w:rsidR="008A7D48" w:rsidRPr="004E37C8">
        <w:rPr>
          <w:rFonts w:ascii="Times New Roman" w:eastAsia="Times New Roman" w:hAnsi="Times New Roman" w:cs="Times New Roman"/>
          <w:sz w:val="24"/>
          <w:szCs w:val="24"/>
          <w:u w:val="single" w:color="000000"/>
        </w:rPr>
        <w:t>1</w:t>
      </w:r>
      <w:r w:rsidRPr="004E37C8">
        <w:rPr>
          <w:rFonts w:ascii="Times New Roman" w:eastAsia="Times New Roman" w:hAnsi="Times New Roman" w:cs="Times New Roman"/>
          <w:sz w:val="24"/>
          <w:szCs w:val="24"/>
        </w:rPr>
        <w:t>: During each year of its first five-year charter term, each Charter System School shall “beat the odds” as determined by a formula measuring expected CCRPI</w:t>
      </w:r>
      <w:r w:rsidR="00AE35C0" w:rsidRPr="004E37C8">
        <w:rPr>
          <w:rFonts w:ascii="Times New Roman" w:eastAsia="Times New Roman" w:hAnsi="Times New Roman" w:cs="Times New Roman"/>
          <w:sz w:val="24"/>
          <w:szCs w:val="24"/>
        </w:rPr>
        <w:t xml:space="preserve"> without Challenge points</w:t>
      </w:r>
      <w:r w:rsidRPr="004E37C8">
        <w:rPr>
          <w:rFonts w:ascii="Times New Roman" w:eastAsia="Times New Roman" w:hAnsi="Times New Roman" w:cs="Times New Roman"/>
          <w:sz w:val="24"/>
          <w:szCs w:val="24"/>
        </w:rPr>
        <w:t xml:space="preserve">.  If </w:t>
      </w:r>
      <w:r w:rsidR="00AE35C0" w:rsidRPr="004E37C8">
        <w:rPr>
          <w:rFonts w:ascii="Times New Roman" w:eastAsia="Times New Roman" w:hAnsi="Times New Roman" w:cs="Times New Roman"/>
          <w:sz w:val="24"/>
          <w:szCs w:val="24"/>
        </w:rPr>
        <w:t>less than all of</w:t>
      </w:r>
      <w:r w:rsidRPr="004E37C8">
        <w:rPr>
          <w:rFonts w:ascii="Times New Roman" w:eastAsia="Times New Roman" w:hAnsi="Times New Roman" w:cs="Times New Roman"/>
          <w:sz w:val="24"/>
          <w:szCs w:val="24"/>
        </w:rPr>
        <w:t xml:space="preserve"> </w:t>
      </w:r>
      <w:r w:rsidR="00AE35C0" w:rsidRPr="004E37C8">
        <w:rPr>
          <w:rFonts w:ascii="Times New Roman" w:eastAsia="Times New Roman" w:hAnsi="Times New Roman" w:cs="Times New Roman"/>
          <w:sz w:val="24"/>
          <w:szCs w:val="24"/>
        </w:rPr>
        <w:t xml:space="preserve">the </w:t>
      </w:r>
      <w:r w:rsidRPr="004E37C8">
        <w:rPr>
          <w:rFonts w:ascii="Times New Roman" w:eastAsia="Times New Roman" w:hAnsi="Times New Roman" w:cs="Times New Roman"/>
          <w:sz w:val="24"/>
          <w:szCs w:val="24"/>
        </w:rPr>
        <w:t>Charter System School</w:t>
      </w:r>
      <w:r w:rsidR="00AE35C0" w:rsidRPr="004E37C8">
        <w:rPr>
          <w:rFonts w:ascii="Times New Roman" w:eastAsia="Times New Roman" w:hAnsi="Times New Roman" w:cs="Times New Roman"/>
          <w:sz w:val="24"/>
          <w:szCs w:val="24"/>
        </w:rPr>
        <w:t>s</w:t>
      </w:r>
      <w:r w:rsidRPr="004E37C8">
        <w:rPr>
          <w:rFonts w:ascii="Times New Roman" w:eastAsia="Times New Roman" w:hAnsi="Times New Roman" w:cs="Times New Roman"/>
          <w:sz w:val="24"/>
          <w:szCs w:val="24"/>
        </w:rPr>
        <w:t xml:space="preserve"> beat the odds in </w:t>
      </w:r>
      <w:r w:rsidR="00AE35C0" w:rsidRPr="004E37C8">
        <w:rPr>
          <w:rFonts w:ascii="Times New Roman" w:eastAsia="Times New Roman" w:hAnsi="Times New Roman" w:cs="Times New Roman"/>
          <w:sz w:val="24"/>
          <w:szCs w:val="24"/>
        </w:rPr>
        <w:t>the first year of</w:t>
      </w:r>
      <w:r w:rsidRPr="004E37C8">
        <w:rPr>
          <w:rFonts w:ascii="Times New Roman" w:eastAsia="Times New Roman" w:hAnsi="Times New Roman" w:cs="Times New Roman"/>
          <w:sz w:val="24"/>
          <w:szCs w:val="24"/>
        </w:rPr>
        <w:t xml:space="preserve"> the charter</w:t>
      </w:r>
      <w:r w:rsidR="00AE35C0" w:rsidRPr="004E37C8">
        <w:rPr>
          <w:rFonts w:ascii="Times New Roman" w:eastAsia="Times New Roman" w:hAnsi="Times New Roman" w:cs="Times New Roman"/>
          <w:sz w:val="24"/>
          <w:szCs w:val="24"/>
        </w:rPr>
        <w:t xml:space="preserve"> contract</w:t>
      </w:r>
      <w:r w:rsidRPr="004E37C8">
        <w:rPr>
          <w:rFonts w:ascii="Times New Roman" w:eastAsia="Times New Roman" w:hAnsi="Times New Roman" w:cs="Times New Roman"/>
          <w:sz w:val="24"/>
          <w:szCs w:val="24"/>
        </w:rPr>
        <w:t xml:space="preserve">, the Charter System shall </w:t>
      </w:r>
      <w:r w:rsidR="00AE35C0" w:rsidRPr="004E37C8">
        <w:rPr>
          <w:rFonts w:ascii="Times New Roman" w:eastAsia="Times New Roman" w:hAnsi="Times New Roman" w:cs="Times New Roman"/>
          <w:sz w:val="24"/>
          <w:szCs w:val="24"/>
        </w:rPr>
        <w:t>increase</w:t>
      </w:r>
      <w:r w:rsidRPr="004E37C8">
        <w:rPr>
          <w:rFonts w:ascii="Times New Roman" w:eastAsia="Times New Roman" w:hAnsi="Times New Roman" w:cs="Times New Roman"/>
          <w:sz w:val="24"/>
          <w:szCs w:val="24"/>
        </w:rPr>
        <w:t xml:space="preserve"> the number of Charter System Schools beating the odds </w:t>
      </w:r>
      <w:r w:rsidR="00AE35C0" w:rsidRPr="004E37C8">
        <w:rPr>
          <w:rFonts w:ascii="Times New Roman" w:eastAsia="Times New Roman" w:hAnsi="Times New Roman" w:cs="Times New Roman"/>
          <w:sz w:val="24"/>
          <w:szCs w:val="24"/>
        </w:rPr>
        <w:t xml:space="preserve">each year </w:t>
      </w:r>
      <w:r w:rsidRPr="004E37C8">
        <w:rPr>
          <w:rFonts w:ascii="Times New Roman" w:eastAsia="Times New Roman" w:hAnsi="Times New Roman" w:cs="Times New Roman"/>
          <w:sz w:val="24"/>
          <w:szCs w:val="24"/>
        </w:rPr>
        <w:t xml:space="preserve">so that all Charter System Schools will beat the odds in </w:t>
      </w:r>
      <w:r w:rsidR="00AE35C0" w:rsidRPr="004E37C8">
        <w:rPr>
          <w:rFonts w:ascii="Times New Roman" w:eastAsia="Times New Roman" w:hAnsi="Times New Roman" w:cs="Times New Roman"/>
          <w:sz w:val="24"/>
          <w:szCs w:val="24"/>
        </w:rPr>
        <w:t>the fourth y</w:t>
      </w:r>
      <w:r w:rsidRPr="004E37C8">
        <w:rPr>
          <w:rFonts w:ascii="Times New Roman" w:eastAsia="Times New Roman" w:hAnsi="Times New Roman" w:cs="Times New Roman"/>
          <w:sz w:val="24"/>
          <w:szCs w:val="24"/>
        </w:rPr>
        <w:t xml:space="preserve">ear </w:t>
      </w:r>
      <w:r w:rsidR="00AE35C0" w:rsidRPr="004E37C8">
        <w:rPr>
          <w:rFonts w:ascii="Times New Roman" w:eastAsia="Times New Roman" w:hAnsi="Times New Roman" w:cs="Times New Roman"/>
          <w:sz w:val="24"/>
          <w:szCs w:val="24"/>
        </w:rPr>
        <w:t>of the charter contract</w:t>
      </w:r>
      <w:r w:rsidRPr="004E37C8">
        <w:rPr>
          <w:rFonts w:ascii="Times New Roman" w:eastAsia="Times New Roman" w:hAnsi="Times New Roman" w:cs="Times New Roman"/>
          <w:sz w:val="24"/>
          <w:szCs w:val="24"/>
        </w:rPr>
        <w:t>.</w:t>
      </w:r>
    </w:p>
    <w:p w14:paraId="39640C35" w14:textId="77777777" w:rsidR="00AE35C0" w:rsidRPr="004E37C8" w:rsidRDefault="00AE35C0" w:rsidP="008429B0">
      <w:pPr>
        <w:pStyle w:val="ListParagraph"/>
        <w:numPr>
          <w:ilvl w:val="0"/>
          <w:numId w:val="21"/>
        </w:numPr>
        <w:tabs>
          <w:tab w:val="left" w:pos="1000"/>
        </w:tabs>
        <w:spacing w:before="120" w:after="0"/>
        <w:ind w:left="1354"/>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Schools that Beat the Odds are those with a higher CCRPI (without Challenge points) than similar schools serving similar students in Georgia. </w:t>
      </w:r>
    </w:p>
    <w:p w14:paraId="39640C36" w14:textId="77777777" w:rsidR="00AE35C0" w:rsidRPr="004E37C8" w:rsidRDefault="00AE35C0" w:rsidP="008429B0">
      <w:pPr>
        <w:pStyle w:val="ListParagraph"/>
        <w:numPr>
          <w:ilvl w:val="0"/>
          <w:numId w:val="21"/>
        </w:numPr>
        <w:tabs>
          <w:tab w:val="left" w:pos="1000"/>
        </w:tabs>
        <w:spacing w:before="120" w:after="0"/>
        <w:ind w:left="1354"/>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The Beating the Odds analysis predicts a range within which each school’s CCRPI is statistically expected to fall – given the school’s size, grade cluster, student demographics (including race/ethnicity, disability, English Learners, and poverty), and student mobility. </w:t>
      </w:r>
    </w:p>
    <w:p w14:paraId="39640C37" w14:textId="77777777" w:rsidR="00AE35C0" w:rsidRPr="004E37C8" w:rsidRDefault="00AE35C0" w:rsidP="008429B0">
      <w:pPr>
        <w:pStyle w:val="ListParagraph"/>
        <w:numPr>
          <w:ilvl w:val="0"/>
          <w:numId w:val="21"/>
        </w:numPr>
        <w:tabs>
          <w:tab w:val="left" w:pos="1000"/>
        </w:tabs>
        <w:spacing w:before="120" w:after="0"/>
        <w:ind w:left="1354"/>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If an individual school’s actual CCRPI is above the predicted range, then that school Beat the Odds.</w:t>
      </w:r>
    </w:p>
    <w:p w14:paraId="39640C38" w14:textId="77777777" w:rsidR="008A7D48" w:rsidRPr="004E37C8" w:rsidRDefault="00AE35C0" w:rsidP="008429B0">
      <w:pPr>
        <w:pStyle w:val="ListParagraph"/>
        <w:numPr>
          <w:ilvl w:val="0"/>
          <w:numId w:val="21"/>
        </w:numPr>
        <w:tabs>
          <w:tab w:val="left" w:pos="1000"/>
        </w:tabs>
        <w:spacing w:before="120" w:after="0"/>
        <w:ind w:left="1354"/>
        <w:contextualSpacing w:val="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An annual unique cross-sectional dataset is created using information from the College and Career Ready Performance Index (CCRPI), the Governor’s Office of Student Achievement’s Report Card, and the Georgia Department of Education’s Student Record. </w:t>
      </w:r>
      <w:r w:rsidRPr="004E37C8">
        <w:rPr>
          <w:rFonts w:ascii="Times New Roman" w:hAnsi="Times New Roman" w:cs="Times New Roman"/>
          <w:i/>
          <w:iCs/>
          <w:sz w:val="24"/>
          <w:szCs w:val="24"/>
        </w:rPr>
        <w:t xml:space="preserve">Beating the Odds </w:t>
      </w:r>
      <w:r w:rsidRPr="004E37C8">
        <w:rPr>
          <w:rFonts w:ascii="Times New Roman" w:hAnsi="Times New Roman" w:cs="Times New Roman"/>
          <w:sz w:val="24"/>
          <w:szCs w:val="24"/>
        </w:rPr>
        <w:t xml:space="preserve">uses the CCRPI Single Score without Challenge points. </w:t>
      </w:r>
      <w:r w:rsidRPr="004E37C8">
        <w:rPr>
          <w:rFonts w:ascii="Times New Roman" w:eastAsia="Times New Roman" w:hAnsi="Times New Roman" w:cs="Times New Roman"/>
          <w:sz w:val="24"/>
          <w:szCs w:val="24"/>
        </w:rPr>
        <w:t>Note that the factors may change during the charter term.</w:t>
      </w:r>
    </w:p>
    <w:p w14:paraId="39640C39" w14:textId="77777777" w:rsidR="00FC74AA" w:rsidRPr="004E37C8" w:rsidRDefault="00FC74AA" w:rsidP="008429B0">
      <w:pPr>
        <w:spacing w:before="9" w:after="0"/>
        <w:jc w:val="both"/>
        <w:rPr>
          <w:rFonts w:ascii="Times New Roman" w:hAnsi="Times New Roman" w:cs="Times New Roman"/>
          <w:sz w:val="24"/>
          <w:szCs w:val="24"/>
        </w:rPr>
      </w:pPr>
    </w:p>
    <w:p w14:paraId="39640C3A" w14:textId="43F2DDB2"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 xml:space="preserve">Goal </w:t>
      </w:r>
      <w:r w:rsidR="008A7D48" w:rsidRPr="004E37C8">
        <w:rPr>
          <w:rFonts w:ascii="Times New Roman" w:eastAsia="Times New Roman" w:hAnsi="Times New Roman" w:cs="Times New Roman"/>
          <w:sz w:val="24"/>
          <w:szCs w:val="24"/>
          <w:u w:val="single" w:color="000000"/>
        </w:rPr>
        <w:t>2</w:t>
      </w:r>
      <w:r w:rsidRPr="004E37C8">
        <w:rPr>
          <w:rFonts w:ascii="Times New Roman" w:eastAsia="Times New Roman" w:hAnsi="Times New Roman" w:cs="Times New Roman"/>
          <w:sz w:val="24"/>
          <w:szCs w:val="24"/>
        </w:rPr>
        <w:t xml:space="preserve">:  The Charter System will demonstrate proficiency and/or improvement on the </w:t>
      </w:r>
      <w:r w:rsidR="00AE35C0" w:rsidRPr="004E37C8">
        <w:rPr>
          <w:rFonts w:ascii="Times New Roman" w:hAnsi="Times New Roman" w:cs="Times New Roman"/>
          <w:sz w:val="24"/>
          <w:szCs w:val="24"/>
        </w:rPr>
        <w:t>CCRPI Single Score without Challen</w:t>
      </w:r>
      <w:r w:rsidR="0033372C">
        <w:rPr>
          <w:rFonts w:ascii="Times New Roman" w:hAnsi="Times New Roman" w:cs="Times New Roman"/>
          <w:sz w:val="24"/>
          <w:szCs w:val="24"/>
        </w:rPr>
        <w:t>ge P</w:t>
      </w:r>
      <w:r w:rsidR="00AE35C0" w:rsidRPr="004E37C8">
        <w:rPr>
          <w:rFonts w:ascii="Times New Roman" w:hAnsi="Times New Roman" w:cs="Times New Roman"/>
          <w:sz w:val="24"/>
          <w:szCs w:val="24"/>
        </w:rPr>
        <w:t>oints</w:t>
      </w:r>
      <w:r w:rsidR="0033372C">
        <w:rPr>
          <w:rFonts w:ascii="Times New Roman" w:hAnsi="Times New Roman" w:cs="Times New Roman"/>
          <w:sz w:val="24"/>
          <w:szCs w:val="24"/>
        </w:rPr>
        <w:t>.</w:t>
      </w:r>
    </w:p>
    <w:p w14:paraId="39640C3B" w14:textId="77777777" w:rsidR="00FC74AA" w:rsidRPr="004E37C8" w:rsidRDefault="00FC74AA" w:rsidP="008429B0">
      <w:pPr>
        <w:spacing w:before="14" w:after="0"/>
        <w:jc w:val="both"/>
        <w:rPr>
          <w:rFonts w:ascii="Times New Roman" w:hAnsi="Times New Roman" w:cs="Times New Roman"/>
          <w:sz w:val="24"/>
          <w:szCs w:val="24"/>
        </w:rPr>
      </w:pPr>
    </w:p>
    <w:p w14:paraId="39640C3C" w14:textId="795395EB" w:rsidR="00FC74AA" w:rsidRPr="004E37C8" w:rsidRDefault="00FC74AA" w:rsidP="008429B0">
      <w:pPr>
        <w:tabs>
          <w:tab w:val="left" w:pos="820"/>
        </w:tabs>
        <w:spacing w:before="29"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1.</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Measure 1</w:t>
      </w:r>
      <w:r w:rsidRPr="004E37C8">
        <w:rPr>
          <w:rFonts w:ascii="Times New Roman" w:eastAsia="Times New Roman" w:hAnsi="Times New Roman" w:cs="Times New Roman"/>
          <w:sz w:val="24"/>
          <w:szCs w:val="24"/>
        </w:rPr>
        <w:t xml:space="preserve">:  Year 1 of the charter term will establish a CCRPI baseline. </w:t>
      </w:r>
      <w:r w:rsidR="001D5A0D">
        <w:rPr>
          <w:rFonts w:ascii="Times New Roman" w:eastAsia="Times New Roman" w:hAnsi="Times New Roman" w:cs="Times New Roman"/>
          <w:sz w:val="24"/>
          <w:szCs w:val="24"/>
        </w:rPr>
        <w:t xml:space="preserve">The Charter System’s </w:t>
      </w:r>
      <w:r w:rsidRPr="004E37C8">
        <w:rPr>
          <w:rFonts w:ascii="Times New Roman" w:eastAsia="Times New Roman" w:hAnsi="Times New Roman" w:cs="Times New Roman"/>
          <w:sz w:val="24"/>
          <w:szCs w:val="24"/>
        </w:rPr>
        <w:t>CCRPI score shall be equal to or better than the State in Year 2, and better than the State in Years 3-5 of the charter contract.</w:t>
      </w:r>
    </w:p>
    <w:p w14:paraId="39640C3D" w14:textId="77777777" w:rsidR="00FC74AA" w:rsidRPr="004E37C8" w:rsidRDefault="00FC74AA" w:rsidP="008429B0">
      <w:pPr>
        <w:spacing w:before="10" w:after="0"/>
        <w:jc w:val="both"/>
        <w:rPr>
          <w:rFonts w:ascii="Times New Roman" w:hAnsi="Times New Roman" w:cs="Times New Roman"/>
          <w:sz w:val="24"/>
          <w:szCs w:val="24"/>
        </w:rPr>
      </w:pPr>
    </w:p>
    <w:p w14:paraId="39640C3E" w14:textId="77777777" w:rsidR="00FC74AA" w:rsidRPr="004E37C8" w:rsidRDefault="00FC74AA" w:rsidP="008429B0">
      <w:pPr>
        <w:tabs>
          <w:tab w:val="left" w:pos="63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2.</w:t>
      </w:r>
      <w:r w:rsidRPr="004E37C8">
        <w:rPr>
          <w:rFonts w:ascii="Times New Roman" w:eastAsia="Times New Roman" w:hAnsi="Times New Roman" w:cs="Times New Roman"/>
          <w:sz w:val="24"/>
          <w:szCs w:val="24"/>
        </w:rPr>
        <w:tab/>
      </w:r>
      <w:r w:rsidRPr="004E37C8">
        <w:rPr>
          <w:rFonts w:ascii="Times New Roman" w:eastAsia="Times New Roman" w:hAnsi="Times New Roman" w:cs="Times New Roman"/>
          <w:sz w:val="24"/>
          <w:szCs w:val="24"/>
          <w:u w:val="single" w:color="000000"/>
        </w:rPr>
        <w:t>Measure 2</w:t>
      </w:r>
      <w:r w:rsidRPr="004E37C8">
        <w:rPr>
          <w:rFonts w:ascii="Times New Roman" w:eastAsia="Times New Roman" w:hAnsi="Times New Roman" w:cs="Times New Roman"/>
          <w:sz w:val="24"/>
          <w:szCs w:val="24"/>
        </w:rPr>
        <w:t>:  If Charter System’s first year CCRPI score is lower than the State, it shall have until the end of Year 2 of the charter term to close the gap between the district and the State.</w:t>
      </w:r>
    </w:p>
    <w:p w14:paraId="39640C3F" w14:textId="77777777" w:rsidR="00FC74AA" w:rsidRPr="004E37C8" w:rsidRDefault="00FC74AA" w:rsidP="008429B0">
      <w:pPr>
        <w:tabs>
          <w:tab w:val="left" w:pos="630"/>
        </w:tabs>
        <w:spacing w:after="0"/>
        <w:ind w:left="683" w:hanging="360"/>
        <w:jc w:val="both"/>
        <w:rPr>
          <w:rFonts w:ascii="Times New Roman" w:hAnsi="Times New Roman" w:cs="Times New Roman"/>
          <w:sz w:val="24"/>
          <w:szCs w:val="24"/>
        </w:rPr>
      </w:pPr>
    </w:p>
    <w:p w14:paraId="39640C40" w14:textId="77777777" w:rsidR="00FC74AA" w:rsidRPr="004E37C8" w:rsidRDefault="00FC74AA" w:rsidP="008429B0">
      <w:pPr>
        <w:tabs>
          <w:tab w:val="left" w:pos="630"/>
        </w:tabs>
        <w:spacing w:after="0"/>
        <w:ind w:left="683" w:hanging="36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 xml:space="preserve">3. </w:t>
      </w:r>
      <w:r w:rsidR="003B0AE3"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u w:val="single" w:color="000000"/>
        </w:rPr>
        <w:t>Measure 3</w:t>
      </w:r>
      <w:r w:rsidRPr="004E37C8">
        <w:rPr>
          <w:rFonts w:ascii="Times New Roman" w:eastAsia="Times New Roman" w:hAnsi="Times New Roman" w:cs="Times New Roman"/>
          <w:sz w:val="24"/>
          <w:szCs w:val="24"/>
        </w:rPr>
        <w:t>:  In Years 3-5 of the charter term, the Charter System’s CCRPI score</w:t>
      </w:r>
      <w:r w:rsidR="00AE35C0" w:rsidRPr="004E37C8">
        <w:rPr>
          <w:rFonts w:ascii="Times New Roman" w:eastAsia="Times New Roman" w:hAnsi="Times New Roman" w:cs="Times New Roman"/>
          <w:sz w:val="24"/>
          <w:szCs w:val="24"/>
        </w:rPr>
        <w:t xml:space="preserve"> </w:t>
      </w:r>
      <w:r w:rsidRPr="004E37C8">
        <w:rPr>
          <w:rFonts w:ascii="Times New Roman" w:eastAsia="Times New Roman" w:hAnsi="Times New Roman" w:cs="Times New Roman"/>
          <w:sz w:val="24"/>
          <w:szCs w:val="24"/>
        </w:rPr>
        <w:t>shall be better tha</w:t>
      </w:r>
      <w:r w:rsidR="003B0AE3" w:rsidRPr="004E37C8">
        <w:rPr>
          <w:rFonts w:ascii="Times New Roman" w:eastAsia="Times New Roman" w:hAnsi="Times New Roman" w:cs="Times New Roman"/>
          <w:sz w:val="24"/>
          <w:szCs w:val="24"/>
        </w:rPr>
        <w:t xml:space="preserve">n the </w:t>
      </w:r>
      <w:r w:rsidRPr="004E37C8">
        <w:rPr>
          <w:rFonts w:ascii="Times New Roman" w:eastAsia="Times New Roman" w:hAnsi="Times New Roman" w:cs="Times New Roman"/>
          <w:sz w:val="24"/>
          <w:szCs w:val="24"/>
        </w:rPr>
        <w:t>State.</w:t>
      </w:r>
    </w:p>
    <w:p w14:paraId="39640C41" w14:textId="77777777" w:rsidR="00FC74AA" w:rsidRPr="004E37C8" w:rsidRDefault="00FC74AA" w:rsidP="008429B0">
      <w:pPr>
        <w:spacing w:before="16" w:after="0"/>
        <w:jc w:val="both"/>
        <w:rPr>
          <w:rFonts w:ascii="Times New Roman" w:hAnsi="Times New Roman" w:cs="Times New Roman"/>
          <w:sz w:val="24"/>
          <w:szCs w:val="24"/>
        </w:rPr>
      </w:pPr>
    </w:p>
    <w:p w14:paraId="39640C42" w14:textId="77777777" w:rsidR="00FC74AA" w:rsidRPr="004E37C8" w:rsidRDefault="00FC74AA" w:rsidP="008429B0">
      <w:pPr>
        <w:spacing w:before="2" w:after="0"/>
        <w:jc w:val="both"/>
        <w:rPr>
          <w:rFonts w:ascii="Times New Roman" w:hAnsi="Times New Roman" w:cs="Times New Roman"/>
          <w:sz w:val="24"/>
          <w:szCs w:val="24"/>
        </w:rPr>
      </w:pPr>
    </w:p>
    <w:p w14:paraId="39640C43" w14:textId="77777777" w:rsidR="00FC74AA" w:rsidRPr="004E37C8" w:rsidRDefault="00FC74AA" w:rsidP="008429B0">
      <w:pPr>
        <w:spacing w:after="0"/>
        <w:jc w:val="both"/>
        <w:rPr>
          <w:rFonts w:ascii="Times New Roman" w:hAnsi="Times New Roman" w:cs="Times New Roman"/>
          <w:sz w:val="24"/>
          <w:szCs w:val="24"/>
        </w:rPr>
      </w:pPr>
    </w:p>
    <w:p w14:paraId="39640C44" w14:textId="77777777"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rPr>
        <w:t>The State Board shall hold the Charter System accountable for the full performance of each of the operational goals listed below.</w:t>
      </w:r>
    </w:p>
    <w:p w14:paraId="39640C45" w14:textId="77777777" w:rsidR="00FC74AA" w:rsidRPr="004E37C8" w:rsidRDefault="00FC74AA" w:rsidP="008429B0">
      <w:pPr>
        <w:spacing w:before="16" w:after="0"/>
        <w:jc w:val="both"/>
        <w:rPr>
          <w:rFonts w:ascii="Times New Roman" w:hAnsi="Times New Roman" w:cs="Times New Roman"/>
          <w:sz w:val="24"/>
          <w:szCs w:val="24"/>
        </w:rPr>
      </w:pPr>
    </w:p>
    <w:p w14:paraId="39640C46" w14:textId="77777777"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 xml:space="preserve">Goal </w:t>
      </w:r>
      <w:r w:rsidR="008A7D48" w:rsidRPr="004E37C8">
        <w:rPr>
          <w:rFonts w:ascii="Times New Roman" w:eastAsia="Times New Roman" w:hAnsi="Times New Roman" w:cs="Times New Roman"/>
          <w:sz w:val="24"/>
          <w:szCs w:val="24"/>
          <w:u w:val="single" w:color="000000"/>
        </w:rPr>
        <w:t>3</w:t>
      </w:r>
      <w:r w:rsidRPr="004E37C8">
        <w:rPr>
          <w:rFonts w:ascii="Times New Roman" w:eastAsia="Times New Roman" w:hAnsi="Times New Roman" w:cs="Times New Roman"/>
          <w:sz w:val="24"/>
          <w:szCs w:val="24"/>
        </w:rPr>
        <w:t>: Promote a positive school experience by providing a safe school environment.</w:t>
      </w:r>
    </w:p>
    <w:p w14:paraId="39640C47" w14:textId="77777777" w:rsidR="00FC74AA" w:rsidRPr="004E37C8" w:rsidRDefault="00FC74AA" w:rsidP="008429B0">
      <w:pPr>
        <w:spacing w:before="12" w:after="0"/>
        <w:jc w:val="both"/>
        <w:rPr>
          <w:rFonts w:ascii="Times New Roman" w:hAnsi="Times New Roman" w:cs="Times New Roman"/>
          <w:sz w:val="24"/>
          <w:szCs w:val="24"/>
        </w:rPr>
      </w:pPr>
    </w:p>
    <w:p w14:paraId="39640C48" w14:textId="77777777" w:rsidR="003B0AE3" w:rsidRPr="004E37C8" w:rsidRDefault="00FC74AA" w:rsidP="008429B0">
      <w:pPr>
        <w:spacing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1</w:t>
      </w:r>
      <w:r w:rsidRPr="004E37C8">
        <w:rPr>
          <w:rFonts w:ascii="Times New Roman" w:eastAsia="Times New Roman" w:hAnsi="Times New Roman" w:cs="Times New Roman"/>
          <w:sz w:val="24"/>
          <w:szCs w:val="24"/>
        </w:rPr>
        <w:t>: According to data reported by the Governor’s Office of Student Achievement Report Car</w:t>
      </w:r>
      <w:r w:rsidR="003B0AE3" w:rsidRPr="004E37C8">
        <w:rPr>
          <w:rFonts w:ascii="Times New Roman" w:eastAsia="Times New Roman" w:hAnsi="Times New Roman" w:cs="Times New Roman"/>
          <w:sz w:val="24"/>
          <w:szCs w:val="24"/>
        </w:rPr>
        <w:t xml:space="preserve">d, </w:t>
      </w:r>
      <w:r w:rsidRPr="004E37C8">
        <w:rPr>
          <w:rFonts w:ascii="Times New Roman" w:eastAsia="Times New Roman" w:hAnsi="Times New Roman" w:cs="Times New Roman"/>
          <w:sz w:val="24"/>
          <w:szCs w:val="24"/>
        </w:rPr>
        <w:t>from a baseline established in Year 1 of the charter term, the Charter System shall decrease the percentage of students absent 15 days or more by at least 1% each year.</w:t>
      </w:r>
    </w:p>
    <w:p w14:paraId="39640C49" w14:textId="77777777" w:rsidR="003B0AE3" w:rsidRPr="004E37C8" w:rsidRDefault="003B0AE3" w:rsidP="008429B0">
      <w:pPr>
        <w:spacing w:after="0"/>
        <w:ind w:left="683"/>
        <w:jc w:val="both"/>
        <w:rPr>
          <w:rFonts w:ascii="Times New Roman" w:eastAsia="Times New Roman" w:hAnsi="Times New Roman" w:cs="Times New Roman"/>
          <w:sz w:val="24"/>
          <w:szCs w:val="24"/>
        </w:rPr>
      </w:pPr>
    </w:p>
    <w:p w14:paraId="39640C4A" w14:textId="77777777" w:rsidR="00FC74AA" w:rsidRPr="004E37C8" w:rsidRDefault="00FC74AA" w:rsidP="008429B0">
      <w:pPr>
        <w:spacing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2</w:t>
      </w:r>
      <w:r w:rsidRPr="004E37C8">
        <w:rPr>
          <w:rFonts w:ascii="Times New Roman" w:eastAsia="Times New Roman" w:hAnsi="Times New Roman" w:cs="Times New Roman"/>
          <w:sz w:val="24"/>
          <w:szCs w:val="24"/>
        </w:rPr>
        <w:t>: From a baseline established in Year 1 of the charter term (2016-2017), the charter system will increase parent satisfaction annually by 5% as measured on the annual parent perception survey until parent satisfaction measures 90% at which time the Charter System shall maintain the 90% satisfaction rate.</w:t>
      </w:r>
    </w:p>
    <w:p w14:paraId="39640C4B" w14:textId="77777777" w:rsidR="00FC74AA" w:rsidRPr="004E37C8" w:rsidRDefault="00FC74AA" w:rsidP="008429B0">
      <w:pPr>
        <w:spacing w:before="16" w:after="0"/>
        <w:jc w:val="both"/>
        <w:rPr>
          <w:rFonts w:ascii="Times New Roman" w:hAnsi="Times New Roman" w:cs="Times New Roman"/>
          <w:sz w:val="24"/>
          <w:szCs w:val="24"/>
        </w:rPr>
      </w:pPr>
    </w:p>
    <w:p w14:paraId="39640C4C" w14:textId="77777777" w:rsidR="00FC74AA" w:rsidRPr="004E37C8" w:rsidRDefault="00FC74AA" w:rsidP="008429B0">
      <w:pPr>
        <w:spacing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3</w:t>
      </w:r>
      <w:r w:rsidRPr="004E37C8">
        <w:rPr>
          <w:rFonts w:ascii="Times New Roman" w:eastAsia="Times New Roman" w:hAnsi="Times New Roman" w:cs="Times New Roman"/>
          <w:sz w:val="24"/>
          <w:szCs w:val="24"/>
        </w:rPr>
        <w:t>: From a baseline established in Year 1 (2016-2017) the Charter System will increase parent participation annually by 5% up to 90% at which time the Charter System shall maintain the 90% participation rate.</w:t>
      </w:r>
    </w:p>
    <w:p w14:paraId="39640C4D" w14:textId="77777777" w:rsidR="00FC74AA" w:rsidRPr="004E37C8" w:rsidRDefault="00FC74AA" w:rsidP="008429B0">
      <w:pPr>
        <w:spacing w:before="16" w:after="0"/>
        <w:jc w:val="both"/>
        <w:rPr>
          <w:rFonts w:ascii="Times New Roman" w:hAnsi="Times New Roman" w:cs="Times New Roman"/>
          <w:sz w:val="24"/>
          <w:szCs w:val="24"/>
        </w:rPr>
      </w:pPr>
    </w:p>
    <w:p w14:paraId="39640C4E" w14:textId="77777777"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 xml:space="preserve">Goal </w:t>
      </w:r>
      <w:r w:rsidR="008A7D48" w:rsidRPr="004E37C8">
        <w:rPr>
          <w:rFonts w:ascii="Times New Roman" w:eastAsia="Times New Roman" w:hAnsi="Times New Roman" w:cs="Times New Roman"/>
          <w:sz w:val="24"/>
          <w:szCs w:val="24"/>
          <w:u w:val="single" w:color="000000"/>
        </w:rPr>
        <w:t>4</w:t>
      </w:r>
      <w:r w:rsidRPr="004E37C8">
        <w:rPr>
          <w:rFonts w:ascii="Times New Roman" w:eastAsia="Times New Roman" w:hAnsi="Times New Roman" w:cs="Times New Roman"/>
          <w:sz w:val="24"/>
          <w:szCs w:val="24"/>
        </w:rPr>
        <w:t>:  The Charter System will be economically sustainable.</w:t>
      </w:r>
    </w:p>
    <w:p w14:paraId="39640C4F" w14:textId="77777777" w:rsidR="00FC74AA" w:rsidRPr="004E37C8" w:rsidRDefault="00FC74AA" w:rsidP="008429B0">
      <w:pPr>
        <w:spacing w:before="12" w:after="0"/>
        <w:jc w:val="both"/>
        <w:rPr>
          <w:rFonts w:ascii="Times New Roman" w:hAnsi="Times New Roman" w:cs="Times New Roman"/>
          <w:sz w:val="24"/>
          <w:szCs w:val="24"/>
        </w:rPr>
      </w:pPr>
    </w:p>
    <w:p w14:paraId="39640C50" w14:textId="77777777" w:rsidR="00FC74AA" w:rsidRPr="004E37C8" w:rsidRDefault="00FC74AA" w:rsidP="008429B0">
      <w:pPr>
        <w:spacing w:before="29"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1</w:t>
      </w:r>
      <w:r w:rsidRPr="004E37C8">
        <w:rPr>
          <w:rFonts w:ascii="Times New Roman" w:eastAsia="Times New Roman" w:hAnsi="Times New Roman" w:cs="Times New Roman"/>
          <w:sz w:val="24"/>
          <w:szCs w:val="24"/>
        </w:rPr>
        <w:t>:  Each year, the charter system will operate in a fiscally sound manner as measured by an external audit.</w:t>
      </w:r>
    </w:p>
    <w:p w14:paraId="39640C51" w14:textId="77777777" w:rsidR="00FC74AA" w:rsidRPr="004E37C8" w:rsidRDefault="00FC74AA" w:rsidP="008429B0">
      <w:pPr>
        <w:spacing w:before="16" w:after="0"/>
        <w:jc w:val="both"/>
        <w:rPr>
          <w:rFonts w:ascii="Times New Roman" w:hAnsi="Times New Roman" w:cs="Times New Roman"/>
          <w:sz w:val="24"/>
          <w:szCs w:val="24"/>
        </w:rPr>
      </w:pPr>
    </w:p>
    <w:p w14:paraId="39640C52" w14:textId="77777777" w:rsidR="00FC74AA" w:rsidRPr="004E37C8" w:rsidRDefault="00FC74AA" w:rsidP="008429B0">
      <w:pPr>
        <w:spacing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2</w:t>
      </w:r>
      <w:r w:rsidRPr="004E37C8">
        <w:rPr>
          <w:rFonts w:ascii="Times New Roman" w:eastAsia="Times New Roman" w:hAnsi="Times New Roman" w:cs="Times New Roman"/>
          <w:sz w:val="24"/>
          <w:szCs w:val="24"/>
        </w:rPr>
        <w:t>:  Actual and proposed budgets for each school year will demonstrate effective allocation of resources.</w:t>
      </w:r>
    </w:p>
    <w:p w14:paraId="39640C53" w14:textId="77777777" w:rsidR="00FC74AA" w:rsidRPr="004E37C8" w:rsidRDefault="00FC74AA" w:rsidP="008429B0">
      <w:pPr>
        <w:spacing w:before="17" w:after="0"/>
        <w:jc w:val="both"/>
        <w:rPr>
          <w:rFonts w:ascii="Times New Roman" w:hAnsi="Times New Roman" w:cs="Times New Roman"/>
          <w:sz w:val="24"/>
          <w:szCs w:val="24"/>
        </w:rPr>
      </w:pPr>
    </w:p>
    <w:p w14:paraId="39640C54" w14:textId="77777777" w:rsidR="00FC74AA" w:rsidRPr="004E37C8" w:rsidRDefault="00FC74AA" w:rsidP="008429B0">
      <w:pPr>
        <w:spacing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3</w:t>
      </w:r>
      <w:r w:rsidRPr="004E37C8">
        <w:rPr>
          <w:rFonts w:ascii="Times New Roman" w:eastAsia="Times New Roman" w:hAnsi="Times New Roman" w:cs="Times New Roman"/>
          <w:sz w:val="24"/>
          <w:szCs w:val="24"/>
        </w:rPr>
        <w:t>:  Yearly balance sheets will demonstrate that the charter system maintains adequate cash reserves.</w:t>
      </w:r>
    </w:p>
    <w:p w14:paraId="39640C55" w14:textId="77777777" w:rsidR="00FC74AA" w:rsidRPr="004E37C8" w:rsidRDefault="00FC74AA" w:rsidP="008429B0">
      <w:pPr>
        <w:spacing w:before="12" w:after="0"/>
        <w:jc w:val="both"/>
        <w:rPr>
          <w:rFonts w:ascii="Times New Roman" w:hAnsi="Times New Roman" w:cs="Times New Roman"/>
          <w:sz w:val="24"/>
          <w:szCs w:val="24"/>
        </w:rPr>
      </w:pPr>
    </w:p>
    <w:p w14:paraId="39640C56" w14:textId="77777777" w:rsidR="00FC74AA" w:rsidRPr="004E37C8" w:rsidRDefault="00FC74AA" w:rsidP="008429B0">
      <w:pPr>
        <w:spacing w:before="29"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4</w:t>
      </w:r>
      <w:r w:rsidRPr="004E37C8">
        <w:rPr>
          <w:rFonts w:ascii="Times New Roman" w:eastAsia="Times New Roman" w:hAnsi="Times New Roman" w:cs="Times New Roman"/>
          <w:sz w:val="24"/>
          <w:szCs w:val="24"/>
        </w:rPr>
        <w:t>:  The charter system will meet all Generally Accepted Governmental Accounting Standar</w:t>
      </w:r>
      <w:r w:rsidR="003B0AE3" w:rsidRPr="004E37C8">
        <w:rPr>
          <w:rFonts w:ascii="Times New Roman" w:eastAsia="Times New Roman" w:hAnsi="Times New Roman" w:cs="Times New Roman"/>
          <w:sz w:val="24"/>
          <w:szCs w:val="24"/>
        </w:rPr>
        <w:t xml:space="preserve">ds </w:t>
      </w:r>
      <w:r w:rsidRPr="004E37C8">
        <w:rPr>
          <w:rFonts w:ascii="Times New Roman" w:eastAsia="Times New Roman" w:hAnsi="Times New Roman" w:cs="Times New Roman"/>
          <w:sz w:val="24"/>
          <w:szCs w:val="24"/>
        </w:rPr>
        <w:t>(GAGAS) as demonstrated by external, annual audit reports.</w:t>
      </w:r>
    </w:p>
    <w:p w14:paraId="39640C57" w14:textId="77777777" w:rsidR="00FC74AA" w:rsidRPr="004E37C8" w:rsidRDefault="00FC74AA" w:rsidP="008429B0">
      <w:pPr>
        <w:spacing w:after="0"/>
        <w:ind w:left="683"/>
        <w:jc w:val="both"/>
        <w:rPr>
          <w:rFonts w:ascii="Times New Roman" w:eastAsia="Times New Roman" w:hAnsi="Times New Roman" w:cs="Times New Roman"/>
          <w:sz w:val="24"/>
          <w:szCs w:val="24"/>
        </w:rPr>
      </w:pPr>
    </w:p>
    <w:p w14:paraId="39640C58" w14:textId="77777777" w:rsidR="00FC74AA" w:rsidRPr="004E37C8" w:rsidRDefault="00FC74AA" w:rsidP="008429B0">
      <w:pPr>
        <w:spacing w:after="0"/>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 xml:space="preserve">Goal </w:t>
      </w:r>
      <w:r w:rsidR="008A7D48" w:rsidRPr="004E37C8">
        <w:rPr>
          <w:rFonts w:ascii="Times New Roman" w:eastAsia="Times New Roman" w:hAnsi="Times New Roman" w:cs="Times New Roman"/>
          <w:sz w:val="24"/>
          <w:szCs w:val="24"/>
          <w:u w:val="single" w:color="000000"/>
        </w:rPr>
        <w:t>5</w:t>
      </w:r>
      <w:r w:rsidRPr="004E37C8">
        <w:rPr>
          <w:rFonts w:ascii="Times New Roman" w:eastAsia="Times New Roman" w:hAnsi="Times New Roman" w:cs="Times New Roman"/>
          <w:sz w:val="24"/>
          <w:szCs w:val="24"/>
        </w:rPr>
        <w:t>: The Charter System will foster individual school-level governance.</w:t>
      </w:r>
    </w:p>
    <w:p w14:paraId="39640C59" w14:textId="77777777" w:rsidR="00FC74AA" w:rsidRPr="004E37C8" w:rsidRDefault="00FC74AA" w:rsidP="008429B0">
      <w:pPr>
        <w:spacing w:before="12" w:after="0"/>
        <w:jc w:val="both"/>
        <w:rPr>
          <w:rFonts w:ascii="Times New Roman" w:hAnsi="Times New Roman" w:cs="Times New Roman"/>
          <w:sz w:val="24"/>
          <w:szCs w:val="24"/>
        </w:rPr>
      </w:pPr>
    </w:p>
    <w:p w14:paraId="39640C5A" w14:textId="77777777" w:rsidR="00FC74AA" w:rsidRPr="004E37C8" w:rsidRDefault="00FC74AA" w:rsidP="008429B0">
      <w:pPr>
        <w:spacing w:before="29"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1</w:t>
      </w:r>
      <w:r w:rsidRPr="004E37C8">
        <w:rPr>
          <w:rFonts w:ascii="Times New Roman" w:eastAsia="Times New Roman" w:hAnsi="Times New Roman" w:cs="Times New Roman"/>
          <w:sz w:val="24"/>
          <w:szCs w:val="24"/>
        </w:rPr>
        <w:t>:  All School Governing Teams will undergo annual governance training.</w:t>
      </w:r>
    </w:p>
    <w:p w14:paraId="39640C5B" w14:textId="77777777" w:rsidR="00FC74AA" w:rsidRPr="004E37C8" w:rsidRDefault="00FC74AA" w:rsidP="008429B0">
      <w:pPr>
        <w:spacing w:before="12" w:after="0"/>
        <w:jc w:val="both"/>
        <w:rPr>
          <w:rFonts w:ascii="Times New Roman" w:hAnsi="Times New Roman" w:cs="Times New Roman"/>
          <w:sz w:val="24"/>
          <w:szCs w:val="24"/>
        </w:rPr>
      </w:pPr>
    </w:p>
    <w:p w14:paraId="39640C5C" w14:textId="77777777" w:rsidR="00FC74AA" w:rsidRPr="004E37C8" w:rsidRDefault="00FC74AA" w:rsidP="008429B0">
      <w:pPr>
        <w:spacing w:before="29"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2</w:t>
      </w:r>
      <w:r w:rsidRPr="004E37C8">
        <w:rPr>
          <w:rFonts w:ascii="Times New Roman" w:eastAsia="Times New Roman" w:hAnsi="Times New Roman" w:cs="Times New Roman"/>
          <w:sz w:val="24"/>
          <w:szCs w:val="24"/>
        </w:rPr>
        <w:t xml:space="preserve">:  All School Governing Teams will meet a minimum of six times during the </w:t>
      </w:r>
      <w:r w:rsidRPr="004E37C8">
        <w:rPr>
          <w:rFonts w:ascii="Times New Roman" w:eastAsia="Times New Roman" w:hAnsi="Times New Roman" w:cs="Times New Roman"/>
          <w:sz w:val="24"/>
          <w:szCs w:val="24"/>
        </w:rPr>
        <w:lastRenderedPageBreak/>
        <w:t>school year.</w:t>
      </w:r>
    </w:p>
    <w:p w14:paraId="39640C5D" w14:textId="77777777" w:rsidR="00FC74AA" w:rsidRPr="004E37C8" w:rsidRDefault="00FC74AA" w:rsidP="008429B0">
      <w:pPr>
        <w:spacing w:before="12" w:after="0"/>
        <w:jc w:val="both"/>
        <w:rPr>
          <w:rFonts w:ascii="Times New Roman" w:hAnsi="Times New Roman" w:cs="Times New Roman"/>
          <w:sz w:val="24"/>
          <w:szCs w:val="24"/>
        </w:rPr>
      </w:pPr>
    </w:p>
    <w:p w14:paraId="39640C5E" w14:textId="77777777" w:rsidR="00FC74AA" w:rsidRPr="004E37C8" w:rsidRDefault="00FC74AA" w:rsidP="008429B0">
      <w:pPr>
        <w:spacing w:before="29"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3</w:t>
      </w:r>
      <w:r w:rsidRPr="004E37C8">
        <w:rPr>
          <w:rFonts w:ascii="Times New Roman" w:eastAsia="Times New Roman" w:hAnsi="Times New Roman" w:cs="Times New Roman"/>
          <w:sz w:val="24"/>
          <w:szCs w:val="24"/>
        </w:rPr>
        <w:t>:  All School Governing Teams will have representation from a variety of stakeholders, such as teachers, parents and community leaders.</w:t>
      </w:r>
    </w:p>
    <w:p w14:paraId="39640C5F" w14:textId="77777777" w:rsidR="00FC74AA" w:rsidRPr="004E37C8" w:rsidRDefault="00FC74AA" w:rsidP="008429B0">
      <w:pPr>
        <w:spacing w:before="18" w:after="0"/>
        <w:jc w:val="both"/>
        <w:rPr>
          <w:rFonts w:ascii="Times New Roman" w:hAnsi="Times New Roman" w:cs="Times New Roman"/>
          <w:sz w:val="24"/>
          <w:szCs w:val="24"/>
        </w:rPr>
      </w:pPr>
    </w:p>
    <w:p w14:paraId="39640C60" w14:textId="77777777" w:rsidR="00FC74AA" w:rsidRPr="004E37C8" w:rsidRDefault="00FC74AA" w:rsidP="008429B0">
      <w:pPr>
        <w:spacing w:after="0"/>
        <w:ind w:left="683"/>
        <w:jc w:val="both"/>
        <w:rPr>
          <w:rFonts w:ascii="Times New Roman" w:eastAsia="Times New Roman" w:hAnsi="Times New Roman" w:cs="Times New Roman"/>
          <w:sz w:val="24"/>
          <w:szCs w:val="24"/>
        </w:rPr>
      </w:pPr>
      <w:r w:rsidRPr="004E37C8">
        <w:rPr>
          <w:rFonts w:ascii="Times New Roman" w:eastAsia="Times New Roman" w:hAnsi="Times New Roman" w:cs="Times New Roman"/>
          <w:sz w:val="24"/>
          <w:szCs w:val="24"/>
          <w:u w:val="single" w:color="000000"/>
        </w:rPr>
        <w:t>Measure 4</w:t>
      </w:r>
      <w:r w:rsidRPr="004E37C8">
        <w:rPr>
          <w:rFonts w:ascii="Times New Roman" w:eastAsia="Times New Roman" w:hAnsi="Times New Roman" w:cs="Times New Roman"/>
          <w:sz w:val="24"/>
          <w:szCs w:val="24"/>
        </w:rPr>
        <w:t>: System will create a spreadsheet listing the decisions being made by each School Governing Team in the areas of personnel decisions, financial decisions and resource allocation, curriculum and instruction, establishing and monitoring the achievement of school improvement goals and school operations, to be updated quarterly and maintained through the duration of the charter term.</w:t>
      </w:r>
    </w:p>
    <w:p w14:paraId="39640C61" w14:textId="77777777" w:rsidR="00FC74AA" w:rsidRPr="004E37C8" w:rsidRDefault="00FC74AA" w:rsidP="008429B0">
      <w:pPr>
        <w:spacing w:after="0"/>
        <w:ind w:right="720"/>
        <w:jc w:val="both"/>
        <w:rPr>
          <w:rFonts w:ascii="Times New Roman" w:hAnsi="Times New Roman" w:cs="Times New Roman"/>
          <w:sz w:val="24"/>
          <w:szCs w:val="24"/>
        </w:rPr>
      </w:pPr>
    </w:p>
    <w:p w14:paraId="39640C62" w14:textId="77777777" w:rsidR="00FC74AA" w:rsidRPr="004E37C8" w:rsidRDefault="00FC74AA" w:rsidP="008429B0">
      <w:pPr>
        <w:spacing w:after="0"/>
        <w:ind w:right="720"/>
        <w:jc w:val="both"/>
        <w:rPr>
          <w:rFonts w:ascii="Times New Roman" w:hAnsi="Times New Roman" w:cs="Times New Roman"/>
          <w:sz w:val="24"/>
          <w:szCs w:val="24"/>
        </w:rPr>
      </w:pPr>
    </w:p>
    <w:p w14:paraId="39640C63" w14:textId="77777777" w:rsidR="00FC74AA" w:rsidRPr="004E37C8" w:rsidRDefault="00FC74AA" w:rsidP="008429B0">
      <w:pPr>
        <w:spacing w:after="0"/>
        <w:ind w:right="720"/>
        <w:jc w:val="both"/>
        <w:rPr>
          <w:rFonts w:ascii="Times New Roman" w:hAnsi="Times New Roman" w:cs="Times New Roman"/>
          <w:sz w:val="24"/>
          <w:szCs w:val="24"/>
        </w:rPr>
      </w:pPr>
    </w:p>
    <w:p w14:paraId="39640C64" w14:textId="77777777" w:rsidR="00FC74AA" w:rsidRPr="004E37C8" w:rsidRDefault="00FC74AA" w:rsidP="008429B0">
      <w:pPr>
        <w:spacing w:after="0"/>
        <w:ind w:right="720"/>
        <w:jc w:val="both"/>
        <w:rPr>
          <w:rFonts w:ascii="Times New Roman" w:hAnsi="Times New Roman" w:cs="Times New Roman"/>
          <w:sz w:val="24"/>
          <w:szCs w:val="24"/>
        </w:rPr>
      </w:pPr>
    </w:p>
    <w:p w14:paraId="39640C65" w14:textId="77777777" w:rsidR="00FC74AA" w:rsidRPr="004E37C8" w:rsidRDefault="00FC74AA" w:rsidP="008429B0">
      <w:pPr>
        <w:spacing w:after="0"/>
        <w:ind w:right="720"/>
        <w:jc w:val="both"/>
        <w:rPr>
          <w:rFonts w:ascii="Times New Roman" w:hAnsi="Times New Roman" w:cs="Times New Roman"/>
          <w:sz w:val="24"/>
          <w:szCs w:val="24"/>
        </w:rPr>
      </w:pPr>
    </w:p>
    <w:p w14:paraId="39640C66" w14:textId="77777777" w:rsidR="00FC74AA" w:rsidRPr="004E37C8" w:rsidRDefault="00FC74AA" w:rsidP="008429B0">
      <w:pPr>
        <w:spacing w:after="0"/>
        <w:ind w:right="720"/>
        <w:jc w:val="both"/>
        <w:rPr>
          <w:rFonts w:ascii="Times New Roman" w:hAnsi="Times New Roman" w:cs="Times New Roman"/>
          <w:sz w:val="24"/>
          <w:szCs w:val="24"/>
        </w:rPr>
      </w:pPr>
    </w:p>
    <w:p w14:paraId="39640C67" w14:textId="77777777" w:rsidR="00FC74AA" w:rsidRPr="004E37C8" w:rsidRDefault="00FC74AA" w:rsidP="008429B0">
      <w:pPr>
        <w:spacing w:after="0"/>
        <w:ind w:right="720"/>
        <w:jc w:val="both"/>
        <w:rPr>
          <w:rFonts w:ascii="Times New Roman" w:hAnsi="Times New Roman" w:cs="Times New Roman"/>
          <w:sz w:val="24"/>
          <w:szCs w:val="24"/>
        </w:rPr>
      </w:pPr>
    </w:p>
    <w:p w14:paraId="39640C68" w14:textId="77777777" w:rsidR="00FC74AA" w:rsidRPr="004E37C8" w:rsidRDefault="00FC74AA" w:rsidP="008429B0">
      <w:pPr>
        <w:spacing w:after="0"/>
        <w:ind w:right="720"/>
        <w:jc w:val="both"/>
        <w:rPr>
          <w:rFonts w:ascii="Times New Roman" w:hAnsi="Times New Roman" w:cs="Times New Roman"/>
          <w:sz w:val="24"/>
          <w:szCs w:val="24"/>
        </w:rPr>
      </w:pPr>
    </w:p>
    <w:p w14:paraId="39640C69" w14:textId="77777777" w:rsidR="00FC74AA" w:rsidRPr="004E37C8" w:rsidRDefault="00FC74AA" w:rsidP="008429B0">
      <w:pPr>
        <w:spacing w:after="0"/>
        <w:ind w:right="720"/>
        <w:jc w:val="both"/>
        <w:rPr>
          <w:rFonts w:ascii="Times New Roman" w:hAnsi="Times New Roman" w:cs="Times New Roman"/>
          <w:sz w:val="24"/>
          <w:szCs w:val="24"/>
        </w:rPr>
      </w:pPr>
    </w:p>
    <w:p w14:paraId="39640C6A" w14:textId="77777777" w:rsidR="00FC74AA" w:rsidRPr="004E37C8" w:rsidRDefault="00FC74AA" w:rsidP="008429B0">
      <w:pPr>
        <w:spacing w:after="0"/>
        <w:ind w:right="720"/>
        <w:jc w:val="both"/>
        <w:rPr>
          <w:rFonts w:ascii="Times New Roman" w:hAnsi="Times New Roman" w:cs="Times New Roman"/>
          <w:sz w:val="24"/>
          <w:szCs w:val="24"/>
        </w:rPr>
      </w:pPr>
    </w:p>
    <w:p w14:paraId="39640C6B" w14:textId="77777777" w:rsidR="00FC74AA" w:rsidRPr="004E37C8" w:rsidRDefault="00FC74AA" w:rsidP="008429B0">
      <w:pPr>
        <w:spacing w:after="0"/>
        <w:ind w:right="720"/>
        <w:jc w:val="both"/>
        <w:rPr>
          <w:rFonts w:ascii="Times New Roman" w:hAnsi="Times New Roman" w:cs="Times New Roman"/>
          <w:sz w:val="24"/>
          <w:szCs w:val="24"/>
        </w:rPr>
      </w:pPr>
    </w:p>
    <w:p w14:paraId="39640C6C" w14:textId="77777777" w:rsidR="00FC74AA" w:rsidRPr="004E37C8" w:rsidRDefault="00FC74AA" w:rsidP="008429B0">
      <w:pPr>
        <w:spacing w:after="0"/>
        <w:ind w:right="720"/>
        <w:jc w:val="both"/>
        <w:rPr>
          <w:rFonts w:ascii="Times New Roman" w:hAnsi="Times New Roman" w:cs="Times New Roman"/>
          <w:sz w:val="24"/>
          <w:szCs w:val="24"/>
        </w:rPr>
      </w:pPr>
    </w:p>
    <w:p w14:paraId="39640C6D" w14:textId="77777777" w:rsidR="00D44638" w:rsidRPr="004E37C8" w:rsidRDefault="00D44638" w:rsidP="008429B0">
      <w:pPr>
        <w:spacing w:after="0"/>
        <w:ind w:right="720"/>
        <w:jc w:val="both"/>
        <w:rPr>
          <w:rFonts w:ascii="Times New Roman" w:hAnsi="Times New Roman" w:cs="Times New Roman"/>
          <w:sz w:val="24"/>
          <w:szCs w:val="24"/>
        </w:rPr>
      </w:pPr>
    </w:p>
    <w:p w14:paraId="39640C6E" w14:textId="77777777" w:rsidR="00BE0365" w:rsidRPr="004E37C8" w:rsidRDefault="00BE0365" w:rsidP="008429B0">
      <w:pPr>
        <w:spacing w:after="0"/>
        <w:ind w:right="720"/>
        <w:jc w:val="both"/>
        <w:rPr>
          <w:rFonts w:ascii="Times New Roman" w:hAnsi="Times New Roman" w:cs="Times New Roman"/>
          <w:b/>
          <w:sz w:val="24"/>
          <w:szCs w:val="24"/>
        </w:rPr>
        <w:sectPr w:rsidR="00BE0365" w:rsidRPr="004E37C8" w:rsidSect="001D5A0D">
          <w:pgSz w:w="12240" w:h="15840" w:code="1"/>
          <w:pgMar w:top="1440" w:right="1440" w:bottom="1440" w:left="1440" w:header="288" w:footer="288" w:gutter="0"/>
          <w:cols w:space="720"/>
          <w:docGrid w:linePitch="360"/>
        </w:sectPr>
      </w:pPr>
    </w:p>
    <w:p w14:paraId="39640C6F" w14:textId="5DF81204" w:rsidR="00FC74AA" w:rsidRPr="004E37C8" w:rsidRDefault="00FC74AA" w:rsidP="008429B0">
      <w:pPr>
        <w:spacing w:after="0"/>
        <w:ind w:right="720"/>
        <w:jc w:val="both"/>
        <w:rPr>
          <w:rFonts w:ascii="Times New Roman" w:hAnsi="Times New Roman" w:cs="Times New Roman"/>
          <w:b/>
          <w:sz w:val="24"/>
          <w:szCs w:val="24"/>
        </w:rPr>
      </w:pPr>
      <w:r w:rsidRPr="004E37C8">
        <w:rPr>
          <w:rFonts w:ascii="Times New Roman" w:hAnsi="Times New Roman" w:cs="Times New Roman"/>
          <w:b/>
          <w:sz w:val="24"/>
          <w:szCs w:val="24"/>
        </w:rPr>
        <w:lastRenderedPageBreak/>
        <w:t>Appendix B</w:t>
      </w:r>
      <w:r w:rsidR="001D5A0D">
        <w:rPr>
          <w:rFonts w:ascii="Times New Roman" w:hAnsi="Times New Roman" w:cs="Times New Roman"/>
          <w:b/>
          <w:sz w:val="24"/>
          <w:szCs w:val="24"/>
        </w:rPr>
        <w:t>: School-Level Governance Decision-Making Matrix</w:t>
      </w:r>
    </w:p>
    <w:p w14:paraId="39640C99" w14:textId="77777777" w:rsidR="0098744B" w:rsidRPr="004E37C8" w:rsidRDefault="0098744B" w:rsidP="008429B0">
      <w:pPr>
        <w:spacing w:after="0"/>
        <w:ind w:right="720"/>
        <w:jc w:val="both"/>
        <w:rPr>
          <w:rFonts w:ascii="Times New Roman" w:hAnsi="Times New Roman" w:cs="Times New Roman"/>
          <w:b/>
          <w:sz w:val="24"/>
          <w:szCs w:val="24"/>
        </w:rPr>
      </w:pPr>
    </w:p>
    <w:sectPr w:rsidR="0098744B" w:rsidRPr="004E37C8" w:rsidSect="00BE03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DC67" w14:textId="77777777" w:rsidR="00433F8D" w:rsidRDefault="00433F8D" w:rsidP="00E22C2F">
      <w:pPr>
        <w:spacing w:after="0" w:line="240" w:lineRule="auto"/>
      </w:pPr>
      <w:r>
        <w:separator/>
      </w:r>
    </w:p>
  </w:endnote>
  <w:endnote w:type="continuationSeparator" w:id="0">
    <w:p w14:paraId="7C46444C" w14:textId="77777777" w:rsidR="00433F8D" w:rsidRDefault="00433F8D" w:rsidP="00E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740454"/>
      <w:docPartObj>
        <w:docPartGallery w:val="Page Numbers (Bottom of Page)"/>
        <w:docPartUnique/>
      </w:docPartObj>
    </w:sdtPr>
    <w:sdtEndPr/>
    <w:sdtContent>
      <w:sdt>
        <w:sdtPr>
          <w:id w:val="-1707713298"/>
          <w:docPartObj>
            <w:docPartGallery w:val="Page Numbers (Top of Page)"/>
            <w:docPartUnique/>
          </w:docPartObj>
        </w:sdtPr>
        <w:sdtEndPr/>
        <w:sdtContent>
          <w:permStart w:id="341928637" w:edGrp="everyone" w:displacedByCustomXml="prev"/>
          <w:p w14:paraId="39640CAC" w14:textId="5F22567C" w:rsidR="00F7733E" w:rsidRPr="000A605F" w:rsidRDefault="004E37C8" w:rsidP="004E37C8">
            <w:pPr>
              <w:pStyle w:val="Footer"/>
              <w:ind w:firstLine="2880"/>
              <w:jc w:val="center"/>
              <w:rPr>
                <w:rFonts w:eastAsia="Times New Roman" w:cs="Times New Roman"/>
                <w:b/>
              </w:rPr>
            </w:pPr>
            <w:r w:rsidRPr="00EB2B92">
              <w:rPr>
                <w:rFonts w:ascii="Times New Roman" w:hAnsi="Times New Roman" w:cs="Times New Roman"/>
                <w:sz w:val="24"/>
                <w:szCs w:val="24"/>
                <w:highlight w:val="lightGray"/>
              </w:rPr>
              <w:t>_________</w:t>
            </w:r>
            <w:permEnd w:id="341928637"/>
            <w:r>
              <w:rPr>
                <w:rFonts w:ascii="Times New Roman" w:hAnsi="Times New Roman" w:cs="Times New Roman"/>
                <w:sz w:val="24"/>
                <w:szCs w:val="24"/>
              </w:rPr>
              <w:t xml:space="preserve"> </w:t>
            </w:r>
            <w:r w:rsidR="00F7733E" w:rsidRPr="00D52D54">
              <w:rPr>
                <w:rFonts w:eastAsia="Times New Roman" w:cs="Times New Roman"/>
                <w:b/>
              </w:rPr>
              <w:t>Coun</w:t>
            </w:r>
            <w:r w:rsidR="00F7733E" w:rsidRPr="00D52D54">
              <w:rPr>
                <w:rFonts w:eastAsia="Times New Roman" w:cs="Times New Roman"/>
                <w:b/>
                <w:spacing w:val="3"/>
              </w:rPr>
              <w:t>t</w:t>
            </w:r>
            <w:r w:rsidR="00F7733E" w:rsidRPr="00D52D54">
              <w:rPr>
                <w:rFonts w:eastAsia="Times New Roman" w:cs="Times New Roman"/>
                <w:b/>
              </w:rPr>
              <w:t>y</w:t>
            </w:r>
            <w:r w:rsidR="00F7733E" w:rsidRPr="00D52D54">
              <w:rPr>
                <w:rFonts w:eastAsia="Times New Roman" w:cs="Times New Roman"/>
                <w:b/>
                <w:spacing w:val="-5"/>
              </w:rPr>
              <w:t xml:space="preserve"> </w:t>
            </w:r>
            <w:r w:rsidR="00F7733E" w:rsidRPr="00D52D54">
              <w:rPr>
                <w:rFonts w:eastAsia="Times New Roman" w:cs="Times New Roman"/>
                <w:b/>
                <w:spacing w:val="1"/>
              </w:rPr>
              <w:t>S</w:t>
            </w:r>
            <w:r w:rsidR="00F7733E" w:rsidRPr="00D52D54">
              <w:rPr>
                <w:rFonts w:eastAsia="Times New Roman" w:cs="Times New Roman"/>
                <w:b/>
                <w:spacing w:val="-1"/>
              </w:rPr>
              <w:t>c</w:t>
            </w:r>
            <w:r w:rsidR="00F7733E" w:rsidRPr="00D52D54">
              <w:rPr>
                <w:rFonts w:eastAsia="Times New Roman" w:cs="Times New Roman"/>
                <w:b/>
              </w:rPr>
              <w:t>hools</w:t>
            </w:r>
            <w:r w:rsidR="00F7733E" w:rsidRPr="00D52D54">
              <w:rPr>
                <w:rFonts w:eastAsia="Times New Roman" w:cs="Times New Roman"/>
                <w:b/>
                <w:spacing w:val="3"/>
              </w:rPr>
              <w:t xml:space="preserve"> </w:t>
            </w:r>
            <w:r w:rsidR="00F7733E" w:rsidRPr="00D52D54">
              <w:rPr>
                <w:rFonts w:eastAsia="Times New Roman" w:cs="Times New Roman"/>
                <w:b/>
              </w:rPr>
              <w:t>Ch</w:t>
            </w:r>
            <w:r w:rsidR="00F7733E" w:rsidRPr="00D52D54">
              <w:rPr>
                <w:rFonts w:eastAsia="Times New Roman" w:cs="Times New Roman"/>
                <w:b/>
                <w:spacing w:val="-1"/>
              </w:rPr>
              <w:t>a</w:t>
            </w:r>
            <w:r w:rsidR="00F7733E" w:rsidRPr="00D52D54">
              <w:rPr>
                <w:rFonts w:eastAsia="Times New Roman" w:cs="Times New Roman"/>
                <w:b/>
              </w:rPr>
              <w:t>rt</w:t>
            </w:r>
            <w:r w:rsidR="00F7733E" w:rsidRPr="00D52D54">
              <w:rPr>
                <w:rFonts w:eastAsia="Times New Roman" w:cs="Times New Roman"/>
                <w:b/>
                <w:spacing w:val="-1"/>
              </w:rPr>
              <w:t>e</w:t>
            </w:r>
            <w:r w:rsidR="00F7733E" w:rsidRPr="00D52D54">
              <w:rPr>
                <w:rFonts w:eastAsia="Times New Roman" w:cs="Times New Roman"/>
                <w:b/>
              </w:rPr>
              <w:t xml:space="preserve">r </w:t>
            </w:r>
            <w:r w:rsidR="00F7733E" w:rsidRPr="00D52D54">
              <w:rPr>
                <w:rFonts w:eastAsia="Times New Roman" w:cs="Times New Roman"/>
                <w:b/>
                <w:spacing w:val="5"/>
              </w:rPr>
              <w:t>S</w:t>
            </w:r>
            <w:r w:rsidR="00F7733E" w:rsidRPr="00D52D54">
              <w:rPr>
                <w:rFonts w:eastAsia="Times New Roman" w:cs="Times New Roman"/>
                <w:b/>
                <w:spacing w:val="-7"/>
              </w:rPr>
              <w:t>y</w:t>
            </w:r>
            <w:r w:rsidR="00F7733E" w:rsidRPr="00D52D54">
              <w:rPr>
                <w:rFonts w:eastAsia="Times New Roman" w:cs="Times New Roman"/>
                <w:b/>
              </w:rPr>
              <w:t>s</w:t>
            </w:r>
            <w:r w:rsidR="00F7733E" w:rsidRPr="00D52D54">
              <w:rPr>
                <w:rFonts w:eastAsia="Times New Roman" w:cs="Times New Roman"/>
                <w:b/>
                <w:spacing w:val="3"/>
              </w:rPr>
              <w:t>t</w:t>
            </w:r>
            <w:r w:rsidR="00F7733E" w:rsidRPr="00D52D54">
              <w:rPr>
                <w:rFonts w:eastAsia="Times New Roman" w:cs="Times New Roman"/>
                <w:b/>
                <w:spacing w:val="-1"/>
              </w:rPr>
              <w:t>e</w:t>
            </w:r>
            <w:r w:rsidR="00F7733E" w:rsidRPr="00D52D54">
              <w:rPr>
                <w:rFonts w:eastAsia="Times New Roman" w:cs="Times New Roman"/>
                <w:b/>
              </w:rPr>
              <w:t>m</w:t>
            </w:r>
            <w:r w:rsidR="00F7733E">
              <w:rPr>
                <w:rFonts w:eastAsia="Times New Roman" w:cs="Times New Roman"/>
                <w:b/>
              </w:rPr>
              <w:t xml:space="preserve">                                      </w:t>
            </w:r>
            <w:r w:rsidR="00F7733E">
              <w:t xml:space="preserve">Page </w:t>
            </w:r>
            <w:r w:rsidR="00F7733E">
              <w:rPr>
                <w:b/>
                <w:bCs/>
                <w:sz w:val="24"/>
                <w:szCs w:val="24"/>
              </w:rPr>
              <w:fldChar w:fldCharType="begin"/>
            </w:r>
            <w:r w:rsidR="00F7733E">
              <w:rPr>
                <w:b/>
                <w:bCs/>
              </w:rPr>
              <w:instrText xml:space="preserve"> PAGE </w:instrText>
            </w:r>
            <w:r w:rsidR="00F7733E">
              <w:rPr>
                <w:b/>
                <w:bCs/>
                <w:sz w:val="24"/>
                <w:szCs w:val="24"/>
              </w:rPr>
              <w:fldChar w:fldCharType="separate"/>
            </w:r>
            <w:r w:rsidR="00687894">
              <w:rPr>
                <w:b/>
                <w:bCs/>
                <w:noProof/>
              </w:rPr>
              <w:t>1</w:t>
            </w:r>
            <w:r w:rsidR="00F7733E">
              <w:rPr>
                <w:b/>
                <w:bCs/>
                <w:sz w:val="24"/>
                <w:szCs w:val="24"/>
              </w:rPr>
              <w:fldChar w:fldCharType="end"/>
            </w:r>
            <w:r w:rsidR="00F7733E">
              <w:t xml:space="preserve"> of </w:t>
            </w:r>
            <w:r w:rsidR="00F7733E">
              <w:rPr>
                <w:b/>
                <w:bCs/>
                <w:sz w:val="24"/>
                <w:szCs w:val="24"/>
              </w:rPr>
              <w:fldChar w:fldCharType="begin"/>
            </w:r>
            <w:r w:rsidR="00F7733E">
              <w:rPr>
                <w:b/>
                <w:bCs/>
              </w:rPr>
              <w:instrText xml:space="preserve"> NUMPAGES  </w:instrText>
            </w:r>
            <w:r w:rsidR="00F7733E">
              <w:rPr>
                <w:b/>
                <w:bCs/>
                <w:sz w:val="24"/>
                <w:szCs w:val="24"/>
              </w:rPr>
              <w:fldChar w:fldCharType="separate"/>
            </w:r>
            <w:r w:rsidR="00687894">
              <w:rPr>
                <w:b/>
                <w:bCs/>
                <w:noProof/>
              </w:rPr>
              <w:t>20</w:t>
            </w:r>
            <w:r w:rsidR="00F7733E">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CFCD0" w14:textId="77777777" w:rsidR="00433F8D" w:rsidRDefault="00433F8D" w:rsidP="00E22C2F">
      <w:pPr>
        <w:spacing w:after="0" w:line="240" w:lineRule="auto"/>
      </w:pPr>
      <w:r>
        <w:separator/>
      </w:r>
    </w:p>
  </w:footnote>
  <w:footnote w:type="continuationSeparator" w:id="0">
    <w:p w14:paraId="2019A15D" w14:textId="77777777" w:rsidR="00433F8D" w:rsidRDefault="00433F8D" w:rsidP="00E22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EF8"/>
    <w:multiLevelType w:val="hybridMultilevel"/>
    <w:tmpl w:val="3E6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AC4"/>
    <w:multiLevelType w:val="hybridMultilevel"/>
    <w:tmpl w:val="CCA0D3BA"/>
    <w:lvl w:ilvl="0" w:tplc="7B805DB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BCB1C5F"/>
    <w:multiLevelType w:val="hybridMultilevel"/>
    <w:tmpl w:val="9DECF95E"/>
    <w:lvl w:ilvl="0" w:tplc="0409000F">
      <w:start w:val="4"/>
      <w:numFmt w:val="decimal"/>
      <w:lvlText w:val="%1."/>
      <w:lvlJc w:val="left"/>
      <w:pPr>
        <w:ind w:left="2843" w:hanging="360"/>
      </w:pPr>
      <w:rPr>
        <w:rFonts w:hint="default"/>
      </w:rPr>
    </w:lvl>
    <w:lvl w:ilvl="1" w:tplc="04090019" w:tentative="1">
      <w:start w:val="1"/>
      <w:numFmt w:val="lowerLetter"/>
      <w:lvlText w:val="%2."/>
      <w:lvlJc w:val="left"/>
      <w:pPr>
        <w:ind w:left="3563" w:hanging="360"/>
      </w:pPr>
    </w:lvl>
    <w:lvl w:ilvl="2" w:tplc="0409001B" w:tentative="1">
      <w:start w:val="1"/>
      <w:numFmt w:val="lowerRoman"/>
      <w:lvlText w:val="%3."/>
      <w:lvlJc w:val="right"/>
      <w:pPr>
        <w:ind w:left="4283" w:hanging="180"/>
      </w:pPr>
    </w:lvl>
    <w:lvl w:ilvl="3" w:tplc="0409000F" w:tentative="1">
      <w:start w:val="1"/>
      <w:numFmt w:val="decimal"/>
      <w:lvlText w:val="%4."/>
      <w:lvlJc w:val="left"/>
      <w:pPr>
        <w:ind w:left="5003" w:hanging="360"/>
      </w:pPr>
    </w:lvl>
    <w:lvl w:ilvl="4" w:tplc="04090019" w:tentative="1">
      <w:start w:val="1"/>
      <w:numFmt w:val="lowerLetter"/>
      <w:lvlText w:val="%5."/>
      <w:lvlJc w:val="left"/>
      <w:pPr>
        <w:ind w:left="5723" w:hanging="360"/>
      </w:pPr>
    </w:lvl>
    <w:lvl w:ilvl="5" w:tplc="0409001B" w:tentative="1">
      <w:start w:val="1"/>
      <w:numFmt w:val="lowerRoman"/>
      <w:lvlText w:val="%6."/>
      <w:lvlJc w:val="right"/>
      <w:pPr>
        <w:ind w:left="6443" w:hanging="180"/>
      </w:pPr>
    </w:lvl>
    <w:lvl w:ilvl="6" w:tplc="0409000F" w:tentative="1">
      <w:start w:val="1"/>
      <w:numFmt w:val="decimal"/>
      <w:lvlText w:val="%7."/>
      <w:lvlJc w:val="left"/>
      <w:pPr>
        <w:ind w:left="7163" w:hanging="360"/>
      </w:pPr>
    </w:lvl>
    <w:lvl w:ilvl="7" w:tplc="04090019" w:tentative="1">
      <w:start w:val="1"/>
      <w:numFmt w:val="lowerLetter"/>
      <w:lvlText w:val="%8."/>
      <w:lvlJc w:val="left"/>
      <w:pPr>
        <w:ind w:left="7883" w:hanging="360"/>
      </w:pPr>
    </w:lvl>
    <w:lvl w:ilvl="8" w:tplc="0409001B" w:tentative="1">
      <w:start w:val="1"/>
      <w:numFmt w:val="lowerRoman"/>
      <w:lvlText w:val="%9."/>
      <w:lvlJc w:val="right"/>
      <w:pPr>
        <w:ind w:left="8603" w:hanging="180"/>
      </w:pPr>
    </w:lvl>
  </w:abstractNum>
  <w:abstractNum w:abstractNumId="3" w15:restartNumberingAfterBreak="0">
    <w:nsid w:val="169E6043"/>
    <w:multiLevelType w:val="hybridMultilevel"/>
    <w:tmpl w:val="A330DC50"/>
    <w:lvl w:ilvl="0" w:tplc="5B02D5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9F7BEF"/>
    <w:multiLevelType w:val="hybridMultilevel"/>
    <w:tmpl w:val="2716CC8E"/>
    <w:lvl w:ilvl="0" w:tplc="2744A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9B498A"/>
    <w:multiLevelType w:val="hybridMultilevel"/>
    <w:tmpl w:val="F7448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7384F74"/>
    <w:multiLevelType w:val="hybridMultilevel"/>
    <w:tmpl w:val="09F456EC"/>
    <w:lvl w:ilvl="0" w:tplc="C2EEBA0C">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7" w15:restartNumberingAfterBreak="0">
    <w:nsid w:val="281C72F8"/>
    <w:multiLevelType w:val="hybridMultilevel"/>
    <w:tmpl w:val="1B804150"/>
    <w:lvl w:ilvl="0" w:tplc="826A88F2">
      <w:start w:val="1"/>
      <w:numFmt w:val="decimal"/>
      <w:lvlText w:val="%1."/>
      <w:lvlJc w:val="left"/>
      <w:pPr>
        <w:ind w:left="2873" w:hanging="390"/>
      </w:pPr>
      <w:rPr>
        <w:rFonts w:hint="default"/>
      </w:rPr>
    </w:lvl>
    <w:lvl w:ilvl="1" w:tplc="ECE6DA64">
      <w:numFmt w:val="bullet"/>
      <w:lvlText w:val="•"/>
      <w:lvlJc w:val="left"/>
      <w:pPr>
        <w:ind w:left="3563" w:hanging="360"/>
      </w:pPr>
      <w:rPr>
        <w:rFonts w:ascii="Arial" w:eastAsia="Arial" w:hAnsi="Arial" w:cs="Arial" w:hint="default"/>
      </w:rPr>
    </w:lvl>
    <w:lvl w:ilvl="2" w:tplc="0409001B" w:tentative="1">
      <w:start w:val="1"/>
      <w:numFmt w:val="lowerRoman"/>
      <w:lvlText w:val="%3."/>
      <w:lvlJc w:val="right"/>
      <w:pPr>
        <w:ind w:left="4283" w:hanging="180"/>
      </w:pPr>
    </w:lvl>
    <w:lvl w:ilvl="3" w:tplc="0409000F">
      <w:start w:val="1"/>
      <w:numFmt w:val="decimal"/>
      <w:lvlText w:val="%4."/>
      <w:lvlJc w:val="left"/>
      <w:pPr>
        <w:ind w:left="5003" w:hanging="360"/>
      </w:pPr>
    </w:lvl>
    <w:lvl w:ilvl="4" w:tplc="04090019" w:tentative="1">
      <w:start w:val="1"/>
      <w:numFmt w:val="lowerLetter"/>
      <w:lvlText w:val="%5."/>
      <w:lvlJc w:val="left"/>
      <w:pPr>
        <w:ind w:left="5723" w:hanging="360"/>
      </w:pPr>
    </w:lvl>
    <w:lvl w:ilvl="5" w:tplc="0409001B" w:tentative="1">
      <w:start w:val="1"/>
      <w:numFmt w:val="lowerRoman"/>
      <w:lvlText w:val="%6."/>
      <w:lvlJc w:val="right"/>
      <w:pPr>
        <w:ind w:left="6443" w:hanging="180"/>
      </w:pPr>
    </w:lvl>
    <w:lvl w:ilvl="6" w:tplc="0409000F" w:tentative="1">
      <w:start w:val="1"/>
      <w:numFmt w:val="decimal"/>
      <w:lvlText w:val="%7."/>
      <w:lvlJc w:val="left"/>
      <w:pPr>
        <w:ind w:left="7163" w:hanging="360"/>
      </w:pPr>
    </w:lvl>
    <w:lvl w:ilvl="7" w:tplc="04090019" w:tentative="1">
      <w:start w:val="1"/>
      <w:numFmt w:val="lowerLetter"/>
      <w:lvlText w:val="%8."/>
      <w:lvlJc w:val="left"/>
      <w:pPr>
        <w:ind w:left="7883" w:hanging="360"/>
      </w:pPr>
    </w:lvl>
    <w:lvl w:ilvl="8" w:tplc="0409001B" w:tentative="1">
      <w:start w:val="1"/>
      <w:numFmt w:val="lowerRoman"/>
      <w:lvlText w:val="%9."/>
      <w:lvlJc w:val="right"/>
      <w:pPr>
        <w:ind w:left="8603" w:hanging="180"/>
      </w:pPr>
    </w:lvl>
  </w:abstractNum>
  <w:abstractNum w:abstractNumId="8" w15:restartNumberingAfterBreak="0">
    <w:nsid w:val="2B24317B"/>
    <w:multiLevelType w:val="hybridMultilevel"/>
    <w:tmpl w:val="F3268A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BB200F9"/>
    <w:multiLevelType w:val="hybridMultilevel"/>
    <w:tmpl w:val="CE925A86"/>
    <w:lvl w:ilvl="0" w:tplc="0B1C73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E90483"/>
    <w:multiLevelType w:val="hybridMultilevel"/>
    <w:tmpl w:val="9604B280"/>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1" w15:restartNumberingAfterBreak="0">
    <w:nsid w:val="31013C49"/>
    <w:multiLevelType w:val="hybridMultilevel"/>
    <w:tmpl w:val="7F30E3FA"/>
    <w:lvl w:ilvl="0" w:tplc="68CE0F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30B66A1"/>
    <w:multiLevelType w:val="hybridMultilevel"/>
    <w:tmpl w:val="CAA48F9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795A49"/>
    <w:multiLevelType w:val="hybridMultilevel"/>
    <w:tmpl w:val="D3528372"/>
    <w:lvl w:ilvl="0" w:tplc="11C86C00">
      <w:start w:val="3"/>
      <w:numFmt w:val="bullet"/>
      <w:lvlText w:val="•"/>
      <w:lvlJc w:val="left"/>
      <w:pPr>
        <w:ind w:left="3338" w:hanging="360"/>
      </w:pPr>
      <w:rPr>
        <w:rFonts w:ascii="Arial" w:eastAsia="Arial" w:hAnsi="Arial" w:cs="Arial"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14" w15:restartNumberingAfterBreak="0">
    <w:nsid w:val="3FEE5031"/>
    <w:multiLevelType w:val="hybridMultilevel"/>
    <w:tmpl w:val="67884C7E"/>
    <w:lvl w:ilvl="0" w:tplc="074A07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C804A5"/>
    <w:multiLevelType w:val="hybridMultilevel"/>
    <w:tmpl w:val="F54E43BC"/>
    <w:lvl w:ilvl="0" w:tplc="CDFE3202">
      <w:start w:val="1"/>
      <w:numFmt w:val="lowerLetter"/>
      <w:lvlText w:val="%1."/>
      <w:lvlJc w:val="left"/>
      <w:pPr>
        <w:ind w:left="2197" w:hanging="360"/>
      </w:pPr>
      <w:rPr>
        <w:rFonts w:hint="default"/>
      </w:rPr>
    </w:lvl>
    <w:lvl w:ilvl="1" w:tplc="04090019" w:tentative="1">
      <w:start w:val="1"/>
      <w:numFmt w:val="lowerLetter"/>
      <w:lvlText w:val="%2."/>
      <w:lvlJc w:val="left"/>
      <w:pPr>
        <w:ind w:left="2917" w:hanging="360"/>
      </w:pPr>
    </w:lvl>
    <w:lvl w:ilvl="2" w:tplc="0409001B" w:tentative="1">
      <w:start w:val="1"/>
      <w:numFmt w:val="lowerRoman"/>
      <w:lvlText w:val="%3."/>
      <w:lvlJc w:val="right"/>
      <w:pPr>
        <w:ind w:left="3637" w:hanging="180"/>
      </w:pPr>
    </w:lvl>
    <w:lvl w:ilvl="3" w:tplc="0409000F" w:tentative="1">
      <w:start w:val="1"/>
      <w:numFmt w:val="decimal"/>
      <w:lvlText w:val="%4."/>
      <w:lvlJc w:val="left"/>
      <w:pPr>
        <w:ind w:left="4357" w:hanging="360"/>
      </w:pPr>
    </w:lvl>
    <w:lvl w:ilvl="4" w:tplc="04090019" w:tentative="1">
      <w:start w:val="1"/>
      <w:numFmt w:val="lowerLetter"/>
      <w:lvlText w:val="%5."/>
      <w:lvlJc w:val="left"/>
      <w:pPr>
        <w:ind w:left="5077" w:hanging="360"/>
      </w:pPr>
    </w:lvl>
    <w:lvl w:ilvl="5" w:tplc="0409001B" w:tentative="1">
      <w:start w:val="1"/>
      <w:numFmt w:val="lowerRoman"/>
      <w:lvlText w:val="%6."/>
      <w:lvlJc w:val="right"/>
      <w:pPr>
        <w:ind w:left="5797" w:hanging="180"/>
      </w:pPr>
    </w:lvl>
    <w:lvl w:ilvl="6" w:tplc="0409000F" w:tentative="1">
      <w:start w:val="1"/>
      <w:numFmt w:val="decimal"/>
      <w:lvlText w:val="%7."/>
      <w:lvlJc w:val="left"/>
      <w:pPr>
        <w:ind w:left="6517" w:hanging="360"/>
      </w:pPr>
    </w:lvl>
    <w:lvl w:ilvl="7" w:tplc="04090019" w:tentative="1">
      <w:start w:val="1"/>
      <w:numFmt w:val="lowerLetter"/>
      <w:lvlText w:val="%8."/>
      <w:lvlJc w:val="left"/>
      <w:pPr>
        <w:ind w:left="7237" w:hanging="360"/>
      </w:pPr>
    </w:lvl>
    <w:lvl w:ilvl="8" w:tplc="0409001B" w:tentative="1">
      <w:start w:val="1"/>
      <w:numFmt w:val="lowerRoman"/>
      <w:lvlText w:val="%9."/>
      <w:lvlJc w:val="right"/>
      <w:pPr>
        <w:ind w:left="7957" w:hanging="180"/>
      </w:pPr>
    </w:lvl>
  </w:abstractNum>
  <w:abstractNum w:abstractNumId="16" w15:restartNumberingAfterBreak="0">
    <w:nsid w:val="4EA67E1B"/>
    <w:multiLevelType w:val="hybridMultilevel"/>
    <w:tmpl w:val="B454896E"/>
    <w:lvl w:ilvl="0" w:tplc="3E48C9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B841F2"/>
    <w:multiLevelType w:val="hybridMultilevel"/>
    <w:tmpl w:val="C0AE75D4"/>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312B4F"/>
    <w:multiLevelType w:val="hybridMultilevel"/>
    <w:tmpl w:val="83E2E6AE"/>
    <w:lvl w:ilvl="0" w:tplc="4018621C">
      <w:start w:val="1"/>
      <w:numFmt w:val="decimal"/>
      <w:lvlText w:val="%1."/>
      <w:lvlJc w:val="left"/>
      <w:pPr>
        <w:tabs>
          <w:tab w:val="num" w:pos="360"/>
        </w:tabs>
        <w:ind w:left="360" w:hanging="360"/>
      </w:pPr>
      <w:rPr>
        <w:b w:val="0"/>
      </w:rPr>
    </w:lvl>
    <w:lvl w:ilvl="1" w:tplc="80A475A4">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EF2946"/>
    <w:multiLevelType w:val="hybridMultilevel"/>
    <w:tmpl w:val="54C221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1F0769E"/>
    <w:multiLevelType w:val="hybridMultilevel"/>
    <w:tmpl w:val="C12E7796"/>
    <w:lvl w:ilvl="0" w:tplc="4BD6A2B6">
      <w:start w:val="1"/>
      <w:numFmt w:val="lowerLetter"/>
      <w:lvlText w:val="%1."/>
      <w:lvlJc w:val="left"/>
      <w:pPr>
        <w:ind w:left="1823" w:hanging="39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21" w15:restartNumberingAfterBreak="0">
    <w:nsid w:val="674517DE"/>
    <w:multiLevelType w:val="hybridMultilevel"/>
    <w:tmpl w:val="29A86D3A"/>
    <w:lvl w:ilvl="0" w:tplc="9B164A4E">
      <w:start w:val="1"/>
      <w:numFmt w:val="lowerLetter"/>
      <w:lvlText w:val="%1."/>
      <w:lvlJc w:val="left"/>
      <w:pPr>
        <w:ind w:left="1763" w:hanging="360"/>
      </w:pPr>
      <w:rPr>
        <w:rFonts w:hint="default"/>
      </w:rPr>
    </w:lvl>
    <w:lvl w:ilvl="1" w:tplc="04090019" w:tentative="1">
      <w:start w:val="1"/>
      <w:numFmt w:val="lowerLetter"/>
      <w:lvlText w:val="%2."/>
      <w:lvlJc w:val="left"/>
      <w:pPr>
        <w:ind w:left="2483" w:hanging="360"/>
      </w:pPr>
    </w:lvl>
    <w:lvl w:ilvl="2" w:tplc="0409001B" w:tentative="1">
      <w:start w:val="1"/>
      <w:numFmt w:val="lowerRoman"/>
      <w:lvlText w:val="%3."/>
      <w:lvlJc w:val="right"/>
      <w:pPr>
        <w:ind w:left="3203" w:hanging="180"/>
      </w:pPr>
    </w:lvl>
    <w:lvl w:ilvl="3" w:tplc="0409000F" w:tentative="1">
      <w:start w:val="1"/>
      <w:numFmt w:val="decimal"/>
      <w:lvlText w:val="%4."/>
      <w:lvlJc w:val="left"/>
      <w:pPr>
        <w:ind w:left="3923" w:hanging="360"/>
      </w:pPr>
    </w:lvl>
    <w:lvl w:ilvl="4" w:tplc="04090019" w:tentative="1">
      <w:start w:val="1"/>
      <w:numFmt w:val="lowerLetter"/>
      <w:lvlText w:val="%5."/>
      <w:lvlJc w:val="left"/>
      <w:pPr>
        <w:ind w:left="4643" w:hanging="360"/>
      </w:pPr>
    </w:lvl>
    <w:lvl w:ilvl="5" w:tplc="0409001B" w:tentative="1">
      <w:start w:val="1"/>
      <w:numFmt w:val="lowerRoman"/>
      <w:lvlText w:val="%6."/>
      <w:lvlJc w:val="right"/>
      <w:pPr>
        <w:ind w:left="5363" w:hanging="180"/>
      </w:pPr>
    </w:lvl>
    <w:lvl w:ilvl="6" w:tplc="0409000F" w:tentative="1">
      <w:start w:val="1"/>
      <w:numFmt w:val="decimal"/>
      <w:lvlText w:val="%7."/>
      <w:lvlJc w:val="left"/>
      <w:pPr>
        <w:ind w:left="6083" w:hanging="360"/>
      </w:pPr>
    </w:lvl>
    <w:lvl w:ilvl="7" w:tplc="04090019" w:tentative="1">
      <w:start w:val="1"/>
      <w:numFmt w:val="lowerLetter"/>
      <w:lvlText w:val="%8."/>
      <w:lvlJc w:val="left"/>
      <w:pPr>
        <w:ind w:left="6803" w:hanging="360"/>
      </w:pPr>
    </w:lvl>
    <w:lvl w:ilvl="8" w:tplc="0409001B" w:tentative="1">
      <w:start w:val="1"/>
      <w:numFmt w:val="lowerRoman"/>
      <w:lvlText w:val="%9."/>
      <w:lvlJc w:val="right"/>
      <w:pPr>
        <w:ind w:left="7523" w:hanging="180"/>
      </w:pPr>
    </w:lvl>
  </w:abstractNum>
  <w:abstractNum w:abstractNumId="22" w15:restartNumberingAfterBreak="0">
    <w:nsid w:val="71E1129A"/>
    <w:multiLevelType w:val="hybridMultilevel"/>
    <w:tmpl w:val="6F941104"/>
    <w:lvl w:ilvl="0" w:tplc="2376E97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7"/>
  </w:num>
  <w:num w:numId="2">
    <w:abstractNumId w:val="18"/>
  </w:num>
  <w:num w:numId="3">
    <w:abstractNumId w:val="2"/>
  </w:num>
  <w:num w:numId="4">
    <w:abstractNumId w:val="6"/>
  </w:num>
  <w:num w:numId="5">
    <w:abstractNumId w:val="11"/>
  </w:num>
  <w:num w:numId="6">
    <w:abstractNumId w:val="1"/>
  </w:num>
  <w:num w:numId="7">
    <w:abstractNumId w:val="20"/>
  </w:num>
  <w:num w:numId="8">
    <w:abstractNumId w:val="13"/>
  </w:num>
  <w:num w:numId="9">
    <w:abstractNumId w:val="21"/>
  </w:num>
  <w:num w:numId="10">
    <w:abstractNumId w:val="16"/>
  </w:num>
  <w:num w:numId="11">
    <w:abstractNumId w:val="14"/>
  </w:num>
  <w:num w:numId="12">
    <w:abstractNumId w:val="3"/>
  </w:num>
  <w:num w:numId="13">
    <w:abstractNumId w:val="12"/>
  </w:num>
  <w:num w:numId="14">
    <w:abstractNumId w:val="15"/>
  </w:num>
  <w:num w:numId="15">
    <w:abstractNumId w:val="4"/>
  </w:num>
  <w:num w:numId="16">
    <w:abstractNumId w:val="9"/>
  </w:num>
  <w:num w:numId="17">
    <w:abstractNumId w:val="5"/>
  </w:num>
  <w:num w:numId="18">
    <w:abstractNumId w:val="0"/>
  </w:num>
  <w:num w:numId="19">
    <w:abstractNumId w:val="19"/>
  </w:num>
  <w:num w:numId="20">
    <w:abstractNumId w:val="8"/>
  </w:num>
  <w:num w:numId="21">
    <w:abstractNumId w:val="1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1rf5hYGPPcEzOVas4zVrgtTL6e+W6qO4K5Or6umXWkr8gWXIbmFYWXQaoz3TWPE1oMZ9wsbjTuL2lRXt91Ft5w==" w:salt="jkvXEh+bQGPSYoQbYXDK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AA"/>
    <w:rsid w:val="000153BD"/>
    <w:rsid w:val="00032863"/>
    <w:rsid w:val="0006396F"/>
    <w:rsid w:val="00081073"/>
    <w:rsid w:val="000A3938"/>
    <w:rsid w:val="000A605F"/>
    <w:rsid w:val="000F4C6F"/>
    <w:rsid w:val="00137B29"/>
    <w:rsid w:val="00190071"/>
    <w:rsid w:val="001D1FFB"/>
    <w:rsid w:val="001D5A0D"/>
    <w:rsid w:val="001E2047"/>
    <w:rsid w:val="002609A1"/>
    <w:rsid w:val="002649FD"/>
    <w:rsid w:val="00276B42"/>
    <w:rsid w:val="002A1D84"/>
    <w:rsid w:val="002D4995"/>
    <w:rsid w:val="002D4E0F"/>
    <w:rsid w:val="0033372C"/>
    <w:rsid w:val="00346BD3"/>
    <w:rsid w:val="00364676"/>
    <w:rsid w:val="003905A4"/>
    <w:rsid w:val="003B0AE3"/>
    <w:rsid w:val="00402E44"/>
    <w:rsid w:val="00412046"/>
    <w:rsid w:val="00433F8D"/>
    <w:rsid w:val="0049424A"/>
    <w:rsid w:val="004A6087"/>
    <w:rsid w:val="004B5960"/>
    <w:rsid w:val="004D13D3"/>
    <w:rsid w:val="004E37C8"/>
    <w:rsid w:val="005033EB"/>
    <w:rsid w:val="00521B55"/>
    <w:rsid w:val="005407B6"/>
    <w:rsid w:val="005877E2"/>
    <w:rsid w:val="00590C7F"/>
    <w:rsid w:val="00591D10"/>
    <w:rsid w:val="005A1BA7"/>
    <w:rsid w:val="00657F80"/>
    <w:rsid w:val="00666B79"/>
    <w:rsid w:val="00687894"/>
    <w:rsid w:val="006A758C"/>
    <w:rsid w:val="006F0B7B"/>
    <w:rsid w:val="006F28E6"/>
    <w:rsid w:val="00723D29"/>
    <w:rsid w:val="00746197"/>
    <w:rsid w:val="007E057C"/>
    <w:rsid w:val="00825C66"/>
    <w:rsid w:val="008429B0"/>
    <w:rsid w:val="00877B6F"/>
    <w:rsid w:val="008A74CA"/>
    <w:rsid w:val="008A7D48"/>
    <w:rsid w:val="009510D9"/>
    <w:rsid w:val="00953918"/>
    <w:rsid w:val="00965A69"/>
    <w:rsid w:val="00967F10"/>
    <w:rsid w:val="00971195"/>
    <w:rsid w:val="00980B65"/>
    <w:rsid w:val="0098744B"/>
    <w:rsid w:val="009A099B"/>
    <w:rsid w:val="009D4BB3"/>
    <w:rsid w:val="00A03AED"/>
    <w:rsid w:val="00A9618A"/>
    <w:rsid w:val="00AA3F41"/>
    <w:rsid w:val="00AD53D9"/>
    <w:rsid w:val="00AE35C0"/>
    <w:rsid w:val="00B11934"/>
    <w:rsid w:val="00B92EA5"/>
    <w:rsid w:val="00BA378F"/>
    <w:rsid w:val="00BE0365"/>
    <w:rsid w:val="00C23E24"/>
    <w:rsid w:val="00C77A09"/>
    <w:rsid w:val="00C80137"/>
    <w:rsid w:val="00C8429C"/>
    <w:rsid w:val="00D44638"/>
    <w:rsid w:val="00D52D54"/>
    <w:rsid w:val="00D62B68"/>
    <w:rsid w:val="00D8124B"/>
    <w:rsid w:val="00D905E5"/>
    <w:rsid w:val="00DB2808"/>
    <w:rsid w:val="00DF3E3C"/>
    <w:rsid w:val="00E0747D"/>
    <w:rsid w:val="00E22C2F"/>
    <w:rsid w:val="00E6794E"/>
    <w:rsid w:val="00E73D2D"/>
    <w:rsid w:val="00EC6BFC"/>
    <w:rsid w:val="00F1538F"/>
    <w:rsid w:val="00F7733E"/>
    <w:rsid w:val="00F929D4"/>
    <w:rsid w:val="00FC74AA"/>
    <w:rsid w:val="00FD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40AC8"/>
  <w15:chartTrackingRefBased/>
  <w15:docId w15:val="{20D1C835-701C-4BD2-B4A8-494F8E0F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AA"/>
    <w:pPr>
      <w:widowControl w:val="0"/>
      <w:spacing w:after="200" w:line="276" w:lineRule="auto"/>
    </w:pPr>
  </w:style>
  <w:style w:type="paragraph" w:styleId="Heading1">
    <w:name w:val="heading 1"/>
    <w:basedOn w:val="Normal"/>
    <w:next w:val="Normal"/>
    <w:link w:val="Heading1Char"/>
    <w:uiPriority w:val="9"/>
    <w:qFormat/>
    <w:rsid w:val="00FC74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AA"/>
  </w:style>
  <w:style w:type="paragraph" w:styleId="Footer">
    <w:name w:val="footer"/>
    <w:basedOn w:val="Normal"/>
    <w:link w:val="FooterChar"/>
    <w:uiPriority w:val="99"/>
    <w:unhideWhenUsed/>
    <w:rsid w:val="00FC7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AA"/>
  </w:style>
  <w:style w:type="paragraph" w:styleId="NoSpacing">
    <w:name w:val="No Spacing"/>
    <w:uiPriority w:val="1"/>
    <w:qFormat/>
    <w:rsid w:val="00FC74AA"/>
    <w:pPr>
      <w:spacing w:after="0" w:line="240" w:lineRule="auto"/>
    </w:pPr>
  </w:style>
  <w:style w:type="table" w:styleId="TableGrid">
    <w:name w:val="Table Grid"/>
    <w:basedOn w:val="TableNormal"/>
    <w:uiPriority w:val="59"/>
    <w:rsid w:val="00FC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4AA"/>
    <w:pPr>
      <w:ind w:left="720"/>
      <w:contextualSpacing/>
    </w:pPr>
  </w:style>
  <w:style w:type="character" w:customStyle="1" w:styleId="Heading1Char">
    <w:name w:val="Heading 1 Char"/>
    <w:basedOn w:val="DefaultParagraphFont"/>
    <w:link w:val="Heading1"/>
    <w:uiPriority w:val="9"/>
    <w:rsid w:val="00FC74A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D44638"/>
    <w:pPr>
      <w:spacing w:after="0" w:line="240" w:lineRule="auto"/>
    </w:pPr>
    <w:rPr>
      <w:rFonts w:ascii="Calibri" w:eastAsia="Calibri" w:hAnsi="Calibri" w:cs="Times New Roman"/>
    </w:rPr>
  </w:style>
  <w:style w:type="paragraph" w:customStyle="1" w:styleId="Default">
    <w:name w:val="Default"/>
    <w:rsid w:val="00AE35C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87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7E2"/>
    <w:rPr>
      <w:rFonts w:ascii="Segoe UI" w:hAnsi="Segoe UI" w:cs="Segoe UI"/>
      <w:sz w:val="18"/>
      <w:szCs w:val="18"/>
    </w:rPr>
  </w:style>
  <w:style w:type="character" w:styleId="CommentReference">
    <w:name w:val="annotation reference"/>
    <w:basedOn w:val="DefaultParagraphFont"/>
    <w:uiPriority w:val="99"/>
    <w:semiHidden/>
    <w:unhideWhenUsed/>
    <w:rsid w:val="001E2047"/>
    <w:rPr>
      <w:sz w:val="16"/>
      <w:szCs w:val="16"/>
    </w:rPr>
  </w:style>
  <w:style w:type="paragraph" w:styleId="CommentText">
    <w:name w:val="annotation text"/>
    <w:basedOn w:val="Normal"/>
    <w:link w:val="CommentTextChar"/>
    <w:uiPriority w:val="99"/>
    <w:semiHidden/>
    <w:unhideWhenUsed/>
    <w:rsid w:val="001E2047"/>
    <w:pPr>
      <w:spacing w:line="240" w:lineRule="auto"/>
    </w:pPr>
    <w:rPr>
      <w:sz w:val="20"/>
      <w:szCs w:val="20"/>
    </w:rPr>
  </w:style>
  <w:style w:type="character" w:customStyle="1" w:styleId="CommentTextChar">
    <w:name w:val="Comment Text Char"/>
    <w:basedOn w:val="DefaultParagraphFont"/>
    <w:link w:val="CommentText"/>
    <w:uiPriority w:val="99"/>
    <w:semiHidden/>
    <w:rsid w:val="001E2047"/>
    <w:rPr>
      <w:sz w:val="20"/>
      <w:szCs w:val="20"/>
    </w:rPr>
  </w:style>
  <w:style w:type="paragraph" w:styleId="CommentSubject">
    <w:name w:val="annotation subject"/>
    <w:basedOn w:val="CommentText"/>
    <w:next w:val="CommentText"/>
    <w:link w:val="CommentSubjectChar"/>
    <w:uiPriority w:val="99"/>
    <w:semiHidden/>
    <w:unhideWhenUsed/>
    <w:rsid w:val="001E2047"/>
    <w:rPr>
      <w:b/>
      <w:bCs/>
    </w:rPr>
  </w:style>
  <w:style w:type="character" w:customStyle="1" w:styleId="CommentSubjectChar">
    <w:name w:val="Comment Subject Char"/>
    <w:basedOn w:val="CommentTextChar"/>
    <w:link w:val="CommentSubject"/>
    <w:uiPriority w:val="99"/>
    <w:semiHidden/>
    <w:rsid w:val="001E2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48428">
      <w:bodyDiv w:val="1"/>
      <w:marLeft w:val="0"/>
      <w:marRight w:val="0"/>
      <w:marTop w:val="0"/>
      <w:marBottom w:val="0"/>
      <w:divBdr>
        <w:top w:val="none" w:sz="0" w:space="0" w:color="auto"/>
        <w:left w:val="none" w:sz="0" w:space="0" w:color="auto"/>
        <w:bottom w:val="none" w:sz="0" w:space="0" w:color="auto"/>
        <w:right w:val="none" w:sz="0" w:space="0" w:color="auto"/>
      </w:divBdr>
    </w:div>
    <w:div w:id="839733593">
      <w:bodyDiv w:val="1"/>
      <w:marLeft w:val="0"/>
      <w:marRight w:val="0"/>
      <w:marTop w:val="0"/>
      <w:marBottom w:val="0"/>
      <w:divBdr>
        <w:top w:val="none" w:sz="0" w:space="0" w:color="auto"/>
        <w:left w:val="none" w:sz="0" w:space="0" w:color="auto"/>
        <w:bottom w:val="none" w:sz="0" w:space="0" w:color="auto"/>
        <w:right w:val="none" w:sz="0" w:space="0" w:color="auto"/>
      </w:divBdr>
    </w:div>
    <w:div w:id="18381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9C064F8845244873184980B8CB82D" ma:contentTypeVersion="3" ma:contentTypeDescription="Create a new document." ma:contentTypeScope="" ma:versionID="5fe2cae6983e2a485f665daa4ce8e4d6">
  <xsd:schema xmlns:xsd="http://www.w3.org/2001/XMLSchema" xmlns:xs="http://www.w3.org/2001/XMLSchema" xmlns:p="http://schemas.microsoft.com/office/2006/metadata/properties" xmlns:ns1="http://schemas.microsoft.com/sharepoint/v3" xmlns:ns2="1d496aed-39d0-4758-b3cf-4e4773287716" xmlns:ns3="c76b7268-36ad-4fc3-a9f2-0cd2729cd357" targetNamespace="http://schemas.microsoft.com/office/2006/metadata/properties" ma:root="true" ma:fieldsID="f3fe567019fd4670b1dc970df88489b9" ns1:_="" ns2:_="" ns3:_="">
    <xsd:import namespace="http://schemas.microsoft.com/sharepoint/v3"/>
    <xsd:import namespace="1d496aed-39d0-4758-b3cf-4e4773287716"/>
    <xsd:import namespace="c76b7268-36ad-4fc3-a9f2-0cd2729cd357"/>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6b7268-36ad-4fc3-a9f2-0cd2729cd357" elementFormDefault="qualified">
    <xsd:import namespace="http://schemas.microsoft.com/office/2006/documentManagement/types"/>
    <xsd:import namespace="http://schemas.microsoft.com/office/infopath/2007/PartnerControls"/>
    <xsd:element name="Page" ma:index="12" nillable="true" ma:displayName="Page" ma:list="{0B93EE22-5B19-4588-8FCF-49CD621FFFCC}" ma:internalName="Page">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 xmlns="c76b7268-36ad-4fc3-a9f2-0cd2729cd357" xsi:nil="true"/>
    <TaxCatchAll xmlns="1d496aed-39d0-4758-b3cf-4e4773287716"/>
    <Page_x0020_SubHeader xmlns="c76b7268-36ad-4fc3-a9f2-0cd2729cd35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04B18-9836-48A9-94EA-AF9A81995495}"/>
</file>

<file path=customXml/itemProps2.xml><?xml version="1.0" encoding="utf-8"?>
<ds:datastoreItem xmlns:ds="http://schemas.openxmlformats.org/officeDocument/2006/customXml" ds:itemID="{CDCD9734-DE60-4585-9822-157DDFD5DCE3}"/>
</file>

<file path=customXml/itemProps3.xml><?xml version="1.0" encoding="utf-8"?>
<ds:datastoreItem xmlns:ds="http://schemas.openxmlformats.org/officeDocument/2006/customXml" ds:itemID="{D1A98325-D1BA-4A07-961F-5293AE85F4AE}"/>
</file>

<file path=customXml/itemProps4.xml><?xml version="1.0" encoding="utf-8"?>
<ds:datastoreItem xmlns:ds="http://schemas.openxmlformats.org/officeDocument/2006/customXml" ds:itemID="{01245A0F-C133-4CB6-936F-4CFFC7F99BD8}"/>
</file>

<file path=docProps/app.xml><?xml version="1.0" encoding="utf-8"?>
<Properties xmlns="http://schemas.openxmlformats.org/officeDocument/2006/extended-properties" xmlns:vt="http://schemas.openxmlformats.org/officeDocument/2006/docPropsVTypes">
  <Template>Normal.dotm</Template>
  <TotalTime>0</TotalTime>
  <Pages>20</Pages>
  <Words>6150</Words>
  <Characters>35059</Characters>
  <Application>Microsoft Office Word</Application>
  <DocSecurity>8</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41127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Dodd</dc:creator>
  <cp:keywords/>
  <dc:description/>
  <cp:lastModifiedBy>Janelle Cornwall</cp:lastModifiedBy>
  <cp:revision>2</cp:revision>
  <cp:lastPrinted>2017-06-20T18:49:00Z</cp:lastPrinted>
  <dcterms:created xsi:type="dcterms:W3CDTF">2017-07-10T18:34:00Z</dcterms:created>
  <dcterms:modified xsi:type="dcterms:W3CDTF">2017-07-10T18:34:00Z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0x0101002F49C064F8845244873184980B8CB82D</vt:lpwstr>
  </property>
</Properties>
</file>