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6B0F" w14:textId="6727CE58" w:rsidR="00720A3F" w:rsidRPr="00720A3F" w:rsidRDefault="00720A3F" w:rsidP="00720A3F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normaltextrun"/>
          <w:rFonts w:ascii="Georgia" w:hAnsi="Georgia" w:cs="Segoe UI"/>
          <w:b/>
          <w:bCs/>
          <w:sz w:val="32"/>
          <w:szCs w:val="32"/>
        </w:rPr>
      </w:pPr>
      <w:r w:rsidRPr="00720A3F">
        <w:rPr>
          <w:rStyle w:val="normaltextrun"/>
          <w:rFonts w:ascii="Georgia" w:hAnsi="Georgia" w:cs="Segoe UI"/>
          <w:b/>
          <w:bCs/>
          <w:sz w:val="32"/>
          <w:szCs w:val="32"/>
        </w:rPr>
        <w:t>CFM Labeling Guidance for IEP Upload</w:t>
      </w:r>
    </w:p>
    <w:p w14:paraId="5CD27BBA" w14:textId="77777777" w:rsidR="00720A3F" w:rsidRDefault="00720A3F" w:rsidP="00720A3F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Georgia" w:hAnsi="Georgia" w:cs="Segoe UI"/>
        </w:rPr>
      </w:pPr>
    </w:p>
    <w:p w14:paraId="4AA5C317" w14:textId="0A42692D" w:rsidR="00720A3F" w:rsidRPr="00720A3F" w:rsidRDefault="00720A3F" w:rsidP="00720A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0"/>
          <w:szCs w:val="20"/>
        </w:rPr>
      </w:pPr>
    </w:p>
    <w:p w14:paraId="543A3241" w14:textId="624A1FB9" w:rsidR="00720A3F" w:rsidRPr="00720A3F" w:rsidRDefault="00720A3F" w:rsidP="00720A3F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20"/>
          <w:szCs w:val="20"/>
        </w:rPr>
      </w:pPr>
      <w:r w:rsidRPr="00720A3F">
        <w:rPr>
          <w:rStyle w:val="normaltextrun"/>
          <w:rFonts w:ascii="Georgia" w:hAnsi="Georgia" w:cs="Segoe UI"/>
          <w:sz w:val="28"/>
          <w:szCs w:val="28"/>
        </w:rPr>
        <w:t>Student Records selected for review must be uploaded in the Cross Functional Monitoring Portal Application and labeled as shown below:</w:t>
      </w:r>
    </w:p>
    <w:p w14:paraId="3D124BC8" w14:textId="77777777" w:rsidR="00720A3F" w:rsidRDefault="00720A3F" w:rsidP="00720A3F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b/>
          <w:bCs/>
          <w:sz w:val="26"/>
          <w:szCs w:val="26"/>
        </w:rPr>
      </w:pPr>
    </w:p>
    <w:p w14:paraId="7BCDF558" w14:textId="0D3172EB" w:rsidR="00720A3F" w:rsidRDefault="00720A3F" w:rsidP="00720A3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Last name, First Initial – Access Sheet</w:t>
      </w:r>
      <w:r w:rsidRPr="00720A3F">
        <w:rPr>
          <w:rStyle w:val="eop"/>
          <w:rFonts w:ascii="Georgia" w:hAnsi="Georgia" w:cs="Segoe UI"/>
          <w:color w:val="000000" w:themeColor="text1"/>
        </w:rPr>
        <w:t> </w:t>
      </w:r>
    </w:p>
    <w:p w14:paraId="41B1B9BF" w14:textId="77777777" w:rsidR="00CF09F7" w:rsidRDefault="00720A3F" w:rsidP="00CF09F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color w:val="000000" w:themeColor="text1"/>
        </w:rPr>
      </w:pP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Last name, First Initial – Parent Consent to</w:t>
      </w:r>
      <w:r>
        <w:rPr>
          <w:rStyle w:val="normaltextrun"/>
          <w:rFonts w:ascii="Georgia" w:hAnsi="Georgia" w:cs="Segoe UI"/>
          <w:b/>
          <w:bCs/>
          <w:color w:val="000000" w:themeColor="text1"/>
        </w:rPr>
        <w:t xml:space="preserve"> </w:t>
      </w: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Evaluate</w:t>
      </w:r>
      <w:r w:rsidR="00CF09F7">
        <w:rPr>
          <w:rStyle w:val="normaltextrun"/>
          <w:rFonts w:ascii="Georgia" w:hAnsi="Georgia" w:cs="Segoe UI"/>
          <w:b/>
          <w:bCs/>
          <w:color w:val="000000" w:themeColor="text1"/>
        </w:rPr>
        <w:t xml:space="preserve"> (most recent </w:t>
      </w:r>
    </w:p>
    <w:p w14:paraId="21F552B2" w14:textId="50D90A67" w:rsidR="00720A3F" w:rsidRPr="00CF09F7" w:rsidRDefault="00CF09F7" w:rsidP="00CF09F7">
      <w:pPr>
        <w:pStyle w:val="paragraph"/>
        <w:spacing w:before="0" w:beforeAutospacing="0" w:after="0" w:afterAutospacing="0"/>
        <w:ind w:left="3600"/>
        <w:textAlignment w:val="baseline"/>
        <w:rPr>
          <w:rStyle w:val="normaltextrun"/>
          <w:rFonts w:ascii="Georgia" w:hAnsi="Georgia" w:cs="Segoe UI"/>
          <w:b/>
          <w:bCs/>
          <w:color w:val="000000" w:themeColor="text1"/>
        </w:rPr>
      </w:pPr>
      <w:r>
        <w:rPr>
          <w:rStyle w:val="normaltextrun"/>
          <w:rFonts w:ascii="Georgia" w:hAnsi="Georgia" w:cs="Segoe UI"/>
          <w:b/>
          <w:bCs/>
          <w:color w:val="000000" w:themeColor="text1"/>
        </w:rPr>
        <w:t xml:space="preserve">    </w:t>
      </w:r>
      <w:r w:rsidRPr="00CF09F7">
        <w:rPr>
          <w:rStyle w:val="normaltextrun"/>
          <w:rFonts w:ascii="Georgia" w:hAnsi="Georgia" w:cs="Segoe UI"/>
          <w:b/>
          <w:bCs/>
          <w:color w:val="000000" w:themeColor="text1"/>
        </w:rPr>
        <w:t>Consent)</w:t>
      </w:r>
    </w:p>
    <w:p w14:paraId="4A970DB9" w14:textId="77777777" w:rsidR="00CF09F7" w:rsidRPr="00CF09F7" w:rsidRDefault="00720A3F" w:rsidP="00720A3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Last name, First Initial – Initial Eligibility Report </w:t>
      </w:r>
    </w:p>
    <w:p w14:paraId="255D1D4E" w14:textId="772B08A8" w:rsidR="00720A3F" w:rsidRPr="00CF09F7" w:rsidRDefault="00CF09F7" w:rsidP="00CF09F7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18"/>
          <w:szCs w:val="18"/>
        </w:rPr>
        <w:t xml:space="preserve">    </w:t>
      </w:r>
      <w:r w:rsidR="00720A3F" w:rsidRPr="00CF09F7">
        <w:rPr>
          <w:rStyle w:val="normaltextrun"/>
          <w:rFonts w:ascii="Georgia" w:hAnsi="Georgia" w:cs="Segoe UI"/>
          <w:b/>
          <w:bCs/>
          <w:color w:val="000000" w:themeColor="text1"/>
        </w:rPr>
        <w:t>(</w:t>
      </w:r>
      <w:proofErr w:type="gramStart"/>
      <w:r w:rsidR="00720A3F" w:rsidRPr="00CF09F7">
        <w:rPr>
          <w:rStyle w:val="normaltextrun"/>
          <w:rFonts w:ascii="Georgia" w:hAnsi="Georgia" w:cs="Segoe UI"/>
          <w:b/>
          <w:bCs/>
          <w:color w:val="000000" w:themeColor="text1"/>
        </w:rPr>
        <w:t>if</w:t>
      </w:r>
      <w:proofErr w:type="gramEnd"/>
      <w:r w:rsidR="00720A3F" w:rsidRPr="00CF09F7">
        <w:rPr>
          <w:rStyle w:val="normaltextrun"/>
          <w:rFonts w:ascii="Georgia" w:hAnsi="Georgia" w:cs="Segoe UI"/>
          <w:b/>
          <w:bCs/>
          <w:color w:val="000000" w:themeColor="text1"/>
        </w:rPr>
        <w:t xml:space="preserve"> not older than 3 years)</w:t>
      </w:r>
    </w:p>
    <w:p w14:paraId="36129AB4" w14:textId="77777777" w:rsidR="00720A3F" w:rsidRDefault="00720A3F" w:rsidP="00720A3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Last name, First Initial – Most recent Reevaluation documentation</w:t>
      </w:r>
      <w:r w:rsidRPr="00720A3F">
        <w:rPr>
          <w:rStyle w:val="eop"/>
          <w:rFonts w:ascii="Georgia" w:hAnsi="Georgia" w:cs="Segoe UI"/>
          <w:color w:val="000000" w:themeColor="text1"/>
        </w:rPr>
        <w:t> </w:t>
      </w:r>
    </w:p>
    <w:p w14:paraId="0A5E33A1" w14:textId="77777777" w:rsidR="00720A3F" w:rsidRDefault="00720A3F" w:rsidP="00720A3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Georgia" w:hAnsi="Georgia" w:cs="Segoe UI"/>
          <w:color w:val="000000" w:themeColor="text1"/>
        </w:rPr>
      </w:pP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Last name, First Initial – IEP meeting notification</w:t>
      </w:r>
      <w:r w:rsidRPr="00720A3F">
        <w:rPr>
          <w:rStyle w:val="eop"/>
          <w:rFonts w:ascii="Georgia" w:hAnsi="Georgia" w:cs="Segoe UI"/>
          <w:color w:val="000000" w:themeColor="text1"/>
        </w:rPr>
        <w:t> </w:t>
      </w:r>
    </w:p>
    <w:p w14:paraId="449B1C27" w14:textId="77777777" w:rsidR="00CF09F7" w:rsidRPr="00CF09F7" w:rsidRDefault="00720A3F" w:rsidP="00CF09F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Last name, First Initial – IEP, including transition plan and FBA/BIP</w:t>
      </w:r>
      <w:r>
        <w:rPr>
          <w:rStyle w:val="normaltextrun"/>
          <w:rFonts w:ascii="Georgia" w:hAnsi="Georgia" w:cs="Segoe UI"/>
          <w:b/>
          <w:bCs/>
          <w:color w:val="000000" w:themeColor="text1"/>
        </w:rPr>
        <w:t xml:space="preserve"> </w:t>
      </w:r>
    </w:p>
    <w:p w14:paraId="431E195A" w14:textId="2AF46B86" w:rsidR="00720A3F" w:rsidRPr="00CF09F7" w:rsidRDefault="00CF09F7" w:rsidP="00CF09F7">
      <w:pPr>
        <w:pStyle w:val="paragraph"/>
        <w:spacing w:before="0" w:beforeAutospacing="0" w:after="0" w:afterAutospacing="0"/>
        <w:ind w:left="3240" w:firstLine="3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18"/>
          <w:szCs w:val="18"/>
        </w:rPr>
        <w:t xml:space="preserve">    </w:t>
      </w:r>
      <w:r w:rsidR="00720A3F" w:rsidRPr="00CF09F7">
        <w:rPr>
          <w:rStyle w:val="normaltextrun"/>
          <w:rFonts w:ascii="Georgia" w:hAnsi="Georgia" w:cs="Segoe UI"/>
          <w:b/>
          <w:bCs/>
          <w:color w:val="000000" w:themeColor="text1"/>
        </w:rPr>
        <w:t>if applicable</w:t>
      </w:r>
    </w:p>
    <w:p w14:paraId="5FA543F9" w14:textId="5C936C30" w:rsidR="00720A3F" w:rsidRPr="00720A3F" w:rsidRDefault="00720A3F" w:rsidP="00720A3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Last name, First Initial – Parental Consent for </w:t>
      </w:r>
      <w:r>
        <w:rPr>
          <w:rStyle w:val="normaltextrun"/>
          <w:rFonts w:ascii="Georgia" w:hAnsi="Georgia" w:cs="Segoe UI"/>
          <w:b/>
          <w:bCs/>
          <w:color w:val="000000" w:themeColor="text1"/>
        </w:rPr>
        <w:t>Services/Placement</w:t>
      </w:r>
    </w:p>
    <w:p w14:paraId="622D936D" w14:textId="77777777" w:rsidR="00720A3F" w:rsidRDefault="00720A3F" w:rsidP="00720A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Georgia" w:hAnsi="Georgia" w:cs="Segoe UI"/>
          <w:b/>
          <w:bCs/>
          <w:sz w:val="27"/>
          <w:szCs w:val="27"/>
        </w:rPr>
        <w:t> </w:t>
      </w:r>
    </w:p>
    <w:p w14:paraId="6573C0B7" w14:textId="77777777" w:rsidR="00720A3F" w:rsidRDefault="00720A3F"/>
    <w:sectPr w:rsidR="00720A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1A72" w14:textId="77777777" w:rsidR="00D9311D" w:rsidRDefault="00D9311D" w:rsidP="00720A3F">
      <w:pPr>
        <w:spacing w:after="0" w:line="240" w:lineRule="auto"/>
      </w:pPr>
      <w:r>
        <w:separator/>
      </w:r>
    </w:p>
  </w:endnote>
  <w:endnote w:type="continuationSeparator" w:id="0">
    <w:p w14:paraId="1BD87B88" w14:textId="77777777" w:rsidR="00D9311D" w:rsidRDefault="00D9311D" w:rsidP="0072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ED49" w14:textId="13455E60" w:rsidR="00720A3F" w:rsidRDefault="00720A3F">
    <w:pPr>
      <w:pStyle w:val="Footer"/>
    </w:pPr>
    <w:r>
      <w:t>September 2021</w:t>
    </w:r>
  </w:p>
  <w:p w14:paraId="67423275" w14:textId="1D11A625" w:rsidR="00720A3F" w:rsidRDefault="00720A3F">
    <w:pPr>
      <w:pStyle w:val="Footer"/>
    </w:pPr>
    <w:r>
      <w:t xml:space="preserve">CFM Labeling Guidance </w:t>
    </w:r>
  </w:p>
  <w:p w14:paraId="66F9961D" w14:textId="77777777" w:rsidR="00720A3F" w:rsidRDefault="00720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30CF" w14:textId="77777777" w:rsidR="00D9311D" w:rsidRDefault="00D9311D" w:rsidP="00720A3F">
      <w:pPr>
        <w:spacing w:after="0" w:line="240" w:lineRule="auto"/>
      </w:pPr>
      <w:r>
        <w:separator/>
      </w:r>
    </w:p>
  </w:footnote>
  <w:footnote w:type="continuationSeparator" w:id="0">
    <w:p w14:paraId="1BD47BB8" w14:textId="77777777" w:rsidR="00D9311D" w:rsidRDefault="00D9311D" w:rsidP="0072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314E"/>
    <w:multiLevelType w:val="multilevel"/>
    <w:tmpl w:val="5AF6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AA7F21"/>
    <w:multiLevelType w:val="multilevel"/>
    <w:tmpl w:val="F78A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C313C8"/>
    <w:multiLevelType w:val="hybridMultilevel"/>
    <w:tmpl w:val="18166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F1A3D"/>
    <w:multiLevelType w:val="hybridMultilevel"/>
    <w:tmpl w:val="93628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45D0C"/>
    <w:multiLevelType w:val="hybridMultilevel"/>
    <w:tmpl w:val="AB0A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124061">
    <w:abstractNumId w:val="1"/>
  </w:num>
  <w:num w:numId="2" w16cid:durableId="1958179871">
    <w:abstractNumId w:val="0"/>
  </w:num>
  <w:num w:numId="3" w16cid:durableId="1673877813">
    <w:abstractNumId w:val="4"/>
  </w:num>
  <w:num w:numId="4" w16cid:durableId="1033111228">
    <w:abstractNumId w:val="3"/>
  </w:num>
  <w:num w:numId="5" w16cid:durableId="1375278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3F"/>
    <w:rsid w:val="004031DF"/>
    <w:rsid w:val="00443B4E"/>
    <w:rsid w:val="00720A3F"/>
    <w:rsid w:val="00747017"/>
    <w:rsid w:val="00A408E6"/>
    <w:rsid w:val="00CF09F7"/>
    <w:rsid w:val="00D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1FC2"/>
  <w15:chartTrackingRefBased/>
  <w15:docId w15:val="{CAC58277-A617-4076-AC10-95F575F6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0A3F"/>
  </w:style>
  <w:style w:type="character" w:customStyle="1" w:styleId="eop">
    <w:name w:val="eop"/>
    <w:basedOn w:val="DefaultParagraphFont"/>
    <w:rsid w:val="00720A3F"/>
  </w:style>
  <w:style w:type="character" w:customStyle="1" w:styleId="tabchar">
    <w:name w:val="tabchar"/>
    <w:basedOn w:val="DefaultParagraphFont"/>
    <w:rsid w:val="00720A3F"/>
  </w:style>
  <w:style w:type="paragraph" w:styleId="ListParagraph">
    <w:name w:val="List Paragraph"/>
    <w:basedOn w:val="Normal"/>
    <w:uiPriority w:val="34"/>
    <w:qFormat/>
    <w:rsid w:val="00720A3F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3F"/>
  </w:style>
  <w:style w:type="paragraph" w:styleId="Footer">
    <w:name w:val="footer"/>
    <w:basedOn w:val="Normal"/>
    <w:link w:val="FooterChar"/>
    <w:uiPriority w:val="99"/>
    <w:unhideWhenUsed/>
    <w:rsid w:val="0072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C7C594-E98B-4918-A775-A91DEFA1D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813EF-051D-4F4E-A8BF-6F2A5FE87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DDA0D-1AE7-4E9B-9EB3-59CB1BFE4CC0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Tiller</dc:creator>
  <cp:keywords/>
  <dc:description/>
  <cp:lastModifiedBy>Felicia.Peavy</cp:lastModifiedBy>
  <cp:revision>2</cp:revision>
  <dcterms:created xsi:type="dcterms:W3CDTF">2022-09-22T21:04:00Z</dcterms:created>
  <dcterms:modified xsi:type="dcterms:W3CDTF">2022-09-22T21:04:00Z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