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0BCD" w14:textId="7D95A427" w:rsidR="00CB76C5" w:rsidRPr="00096C47" w:rsidRDefault="00096C47" w:rsidP="00341354">
      <w:pPr>
        <w:jc w:val="center"/>
        <w:rPr>
          <w:rFonts w:ascii="Helvetica LT Std" w:hAnsi="Helvetica LT Std"/>
        </w:rPr>
      </w:pPr>
      <w:r w:rsidRPr="0066081C">
        <w:rPr>
          <w:rFonts w:ascii="Helvetica Neue Light" w:hAnsi="Helvetica Neue Light"/>
          <w:noProof/>
        </w:rPr>
        <mc:AlternateContent>
          <mc:Choice Requires="wps">
            <w:drawing>
              <wp:anchor distT="0" distB="0" distL="114300" distR="114300" simplePos="0" relativeHeight="251658247" behindDoc="0" locked="1" layoutInCell="1" allowOverlap="1" wp14:anchorId="70C76639" wp14:editId="2D3FC5C9">
                <wp:simplePos x="0" y="0"/>
                <wp:positionH relativeFrom="column">
                  <wp:posOffset>177800</wp:posOffset>
                </wp:positionH>
                <wp:positionV relativeFrom="page">
                  <wp:posOffset>1752600</wp:posOffset>
                </wp:positionV>
                <wp:extent cx="6623050" cy="267335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623050" cy="2673350"/>
                        </a:xfrm>
                        <a:prstGeom prst="rect">
                          <a:avLst/>
                        </a:prstGeom>
                        <a:solidFill>
                          <a:schemeClr val="lt1"/>
                        </a:solidFill>
                        <a:ln w="6350">
                          <a:noFill/>
                        </a:ln>
                      </wps:spPr>
                      <wps:txbx>
                        <w:txbxContent>
                          <w:p w14:paraId="0A93EA52" w14:textId="77777777" w:rsidR="00561B15" w:rsidRDefault="009A27E8" w:rsidP="008F39DB">
                            <w:pPr>
                              <w:spacing w:after="0"/>
                              <w:rPr>
                                <w:rFonts w:ascii="Helvetica Light" w:hAnsi="Helvetica Light"/>
                                <w:color w:val="4A8D29"/>
                                <w:sz w:val="68"/>
                                <w:szCs w:val="68"/>
                              </w:rPr>
                            </w:pPr>
                            <w:r>
                              <w:rPr>
                                <w:rFonts w:ascii="Helvetica Light" w:hAnsi="Helvetica Light"/>
                                <w:color w:val="4A8D29"/>
                                <w:sz w:val="68"/>
                                <w:szCs w:val="68"/>
                              </w:rPr>
                              <w:t>FY</w:t>
                            </w:r>
                            <w:r w:rsidR="00A535DD">
                              <w:rPr>
                                <w:rFonts w:ascii="Helvetica Light" w:hAnsi="Helvetica Light"/>
                                <w:color w:val="4A8D29"/>
                                <w:sz w:val="68"/>
                                <w:szCs w:val="68"/>
                              </w:rPr>
                              <w:t xml:space="preserve"> </w:t>
                            </w:r>
                            <w:r>
                              <w:rPr>
                                <w:rFonts w:ascii="Helvetica Light" w:hAnsi="Helvetica Light"/>
                                <w:color w:val="4A8D29"/>
                                <w:sz w:val="68"/>
                                <w:szCs w:val="68"/>
                              </w:rPr>
                              <w:t>2</w:t>
                            </w:r>
                            <w:r w:rsidR="003908E7">
                              <w:rPr>
                                <w:rFonts w:ascii="Helvetica Light" w:hAnsi="Helvetica Light"/>
                                <w:color w:val="4A8D29"/>
                                <w:sz w:val="68"/>
                                <w:szCs w:val="68"/>
                              </w:rPr>
                              <w:t>2</w:t>
                            </w:r>
                            <w:r>
                              <w:rPr>
                                <w:rFonts w:ascii="Helvetica Light" w:hAnsi="Helvetica Light"/>
                                <w:color w:val="4A8D29"/>
                                <w:sz w:val="68"/>
                                <w:szCs w:val="68"/>
                              </w:rPr>
                              <w:t xml:space="preserve"> </w:t>
                            </w:r>
                            <w:r w:rsidR="006D64A6">
                              <w:rPr>
                                <w:rFonts w:ascii="Helvetica Light" w:hAnsi="Helvetica Light"/>
                                <w:color w:val="4A8D29"/>
                                <w:sz w:val="68"/>
                                <w:szCs w:val="68"/>
                              </w:rPr>
                              <w:t xml:space="preserve">Companion </w:t>
                            </w:r>
                            <w:r>
                              <w:rPr>
                                <w:rFonts w:ascii="Helvetica Light" w:hAnsi="Helvetica Light"/>
                                <w:color w:val="4A8D29"/>
                                <w:sz w:val="68"/>
                                <w:szCs w:val="68"/>
                              </w:rPr>
                              <w:t xml:space="preserve">Guide for </w:t>
                            </w:r>
                          </w:p>
                          <w:p w14:paraId="0C11557C" w14:textId="2253F969" w:rsidR="009A27E8" w:rsidRDefault="009A27E8" w:rsidP="008F39DB">
                            <w:pPr>
                              <w:spacing w:after="0"/>
                              <w:rPr>
                                <w:rFonts w:ascii="Helvetica Light" w:hAnsi="Helvetica Light"/>
                                <w:color w:val="4A8D29"/>
                                <w:sz w:val="68"/>
                                <w:szCs w:val="68"/>
                              </w:rPr>
                            </w:pPr>
                            <w:r>
                              <w:rPr>
                                <w:rFonts w:ascii="Helvetica Light" w:hAnsi="Helvetica Light"/>
                                <w:color w:val="4A8D29"/>
                                <w:sz w:val="68"/>
                                <w:szCs w:val="68"/>
                              </w:rPr>
                              <w:t>Title III, Part A</w:t>
                            </w:r>
                          </w:p>
                          <w:p w14:paraId="156DB7C0" w14:textId="43C58BCA" w:rsidR="009A27E8" w:rsidRPr="00AF353E" w:rsidRDefault="009A27E8" w:rsidP="008F39DB">
                            <w:pPr>
                              <w:spacing w:after="0"/>
                              <w:rPr>
                                <w:rFonts w:ascii="Helvetica Light" w:hAnsi="Helvetica Light"/>
                              </w:rPr>
                            </w:pPr>
                            <w:r>
                              <w:rPr>
                                <w:rFonts w:ascii="Helvetica Light" w:hAnsi="Helvetica Light"/>
                                <w:color w:val="4A8D29"/>
                                <w:sz w:val="68"/>
                                <w:szCs w:val="68"/>
                              </w:rPr>
                              <w:t>Cross-</w:t>
                            </w:r>
                            <w:r w:rsidR="00E40A48">
                              <w:rPr>
                                <w:rFonts w:ascii="Helvetica Light" w:hAnsi="Helvetica Light"/>
                                <w:color w:val="4A8D29"/>
                                <w:sz w:val="68"/>
                                <w:szCs w:val="68"/>
                              </w:rPr>
                              <w:t>F</w:t>
                            </w:r>
                            <w:r>
                              <w:rPr>
                                <w:rFonts w:ascii="Helvetica Light" w:hAnsi="Helvetica Light"/>
                                <w:color w:val="4A8D29"/>
                                <w:sz w:val="68"/>
                                <w:szCs w:val="68"/>
                              </w:rPr>
                              <w:t>unctional Monitoring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76639" id="_x0000_t202" coordsize="21600,21600" o:spt="202" path="m,l,21600r21600,l21600,xe">
                <v:stroke joinstyle="miter"/>
                <v:path gradientshapeok="t" o:connecttype="rect"/>
              </v:shapetype>
              <v:shape id="Text Box 10" o:spid="_x0000_s1026" type="#_x0000_t202" style="position:absolute;left:0;text-align:left;margin-left:14pt;margin-top:138pt;width:521.5pt;height:21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" fillcolor="white [3201]" stroked="f" strokeweight=".5pt">
                <v:textbox>
                  <w:txbxContent>
                    <w:p w14:paraId="0A93EA52" w14:textId="77777777" w:rsidR="00561B15" w:rsidRDefault="009A27E8" w:rsidP="008F39DB">
                      <w:pPr>
                        <w:spacing w:after="0"/>
                        <w:rPr>
                          <w:rFonts w:ascii="Helvetica Light" w:hAnsi="Helvetica Light"/>
                          <w:color w:val="4A8D29"/>
                          <w:sz w:val="68"/>
                          <w:szCs w:val="68"/>
                        </w:rPr>
                      </w:pPr>
                      <w:r>
                        <w:rPr>
                          <w:rFonts w:ascii="Helvetica Light" w:hAnsi="Helvetica Light"/>
                          <w:color w:val="4A8D29"/>
                          <w:sz w:val="68"/>
                          <w:szCs w:val="68"/>
                        </w:rPr>
                        <w:t>FY</w:t>
                      </w:r>
                      <w:r w:rsidR="00A535DD">
                        <w:rPr>
                          <w:rFonts w:ascii="Helvetica Light" w:hAnsi="Helvetica Light"/>
                          <w:color w:val="4A8D29"/>
                          <w:sz w:val="68"/>
                          <w:szCs w:val="68"/>
                        </w:rPr>
                        <w:t xml:space="preserve"> </w:t>
                      </w:r>
                      <w:r>
                        <w:rPr>
                          <w:rFonts w:ascii="Helvetica Light" w:hAnsi="Helvetica Light"/>
                          <w:color w:val="4A8D29"/>
                          <w:sz w:val="68"/>
                          <w:szCs w:val="68"/>
                        </w:rPr>
                        <w:t>2</w:t>
                      </w:r>
                      <w:r w:rsidR="003908E7">
                        <w:rPr>
                          <w:rFonts w:ascii="Helvetica Light" w:hAnsi="Helvetica Light"/>
                          <w:color w:val="4A8D29"/>
                          <w:sz w:val="68"/>
                          <w:szCs w:val="68"/>
                        </w:rPr>
                        <w:t>2</w:t>
                      </w:r>
                      <w:r>
                        <w:rPr>
                          <w:rFonts w:ascii="Helvetica Light" w:hAnsi="Helvetica Light"/>
                          <w:color w:val="4A8D29"/>
                          <w:sz w:val="68"/>
                          <w:szCs w:val="68"/>
                        </w:rPr>
                        <w:t xml:space="preserve"> </w:t>
                      </w:r>
                      <w:r w:rsidR="006D64A6">
                        <w:rPr>
                          <w:rFonts w:ascii="Helvetica Light" w:hAnsi="Helvetica Light"/>
                          <w:color w:val="4A8D29"/>
                          <w:sz w:val="68"/>
                          <w:szCs w:val="68"/>
                        </w:rPr>
                        <w:t xml:space="preserve">Companion </w:t>
                      </w:r>
                      <w:r>
                        <w:rPr>
                          <w:rFonts w:ascii="Helvetica Light" w:hAnsi="Helvetica Light"/>
                          <w:color w:val="4A8D29"/>
                          <w:sz w:val="68"/>
                          <w:szCs w:val="68"/>
                        </w:rPr>
                        <w:t xml:space="preserve">Guide for </w:t>
                      </w:r>
                    </w:p>
                    <w:p w14:paraId="0C11557C" w14:textId="2253F969" w:rsidR="009A27E8" w:rsidRDefault="009A27E8" w:rsidP="008F39DB">
                      <w:pPr>
                        <w:spacing w:after="0"/>
                        <w:rPr>
                          <w:rFonts w:ascii="Helvetica Light" w:hAnsi="Helvetica Light"/>
                          <w:color w:val="4A8D29"/>
                          <w:sz w:val="68"/>
                          <w:szCs w:val="68"/>
                        </w:rPr>
                      </w:pPr>
                      <w:r>
                        <w:rPr>
                          <w:rFonts w:ascii="Helvetica Light" w:hAnsi="Helvetica Light"/>
                          <w:color w:val="4A8D29"/>
                          <w:sz w:val="68"/>
                          <w:szCs w:val="68"/>
                        </w:rPr>
                        <w:t>Title III, Part A</w:t>
                      </w:r>
                    </w:p>
                    <w:p w14:paraId="156DB7C0" w14:textId="43C58BCA" w:rsidR="009A27E8" w:rsidRPr="00AF353E" w:rsidRDefault="009A27E8" w:rsidP="008F39DB">
                      <w:pPr>
                        <w:spacing w:after="0"/>
                        <w:rPr>
                          <w:rFonts w:ascii="Helvetica Light" w:hAnsi="Helvetica Light"/>
                        </w:rPr>
                      </w:pPr>
                      <w:r>
                        <w:rPr>
                          <w:rFonts w:ascii="Helvetica Light" w:hAnsi="Helvetica Light"/>
                          <w:color w:val="4A8D29"/>
                          <w:sz w:val="68"/>
                          <w:szCs w:val="68"/>
                        </w:rPr>
                        <w:t>Cross-</w:t>
                      </w:r>
                      <w:r w:rsidR="00E40A48">
                        <w:rPr>
                          <w:rFonts w:ascii="Helvetica Light" w:hAnsi="Helvetica Light"/>
                          <w:color w:val="4A8D29"/>
                          <w:sz w:val="68"/>
                          <w:szCs w:val="68"/>
                        </w:rPr>
                        <w:t>F</w:t>
                      </w:r>
                      <w:r>
                        <w:rPr>
                          <w:rFonts w:ascii="Helvetica Light" w:hAnsi="Helvetica Light"/>
                          <w:color w:val="4A8D29"/>
                          <w:sz w:val="68"/>
                          <w:szCs w:val="68"/>
                        </w:rPr>
                        <w:t>unctional Monitoring</w:t>
                      </w:r>
                    </w:p>
                  </w:txbxContent>
                </v:textbox>
                <w10:wrap anchory="page"/>
                <w10:anchorlock/>
              </v:shape>
            </w:pict>
          </mc:Fallback>
        </mc:AlternateContent>
      </w:r>
    </w:p>
    <w:p w14:paraId="329C82BA" w14:textId="627BAA6A" w:rsidR="00096C47" w:rsidRDefault="00096C47" w:rsidP="00341354"/>
    <w:p w14:paraId="3D459B1F" w14:textId="325CBC58" w:rsidR="00096C47" w:rsidRDefault="00096C47" w:rsidP="00341354"/>
    <w:p w14:paraId="2AB24BC5" w14:textId="15118934" w:rsidR="00096C47" w:rsidRDefault="00096C47" w:rsidP="00341354"/>
    <w:p w14:paraId="5CC9520D" w14:textId="325DA579" w:rsidR="00096C47" w:rsidRDefault="00096C47" w:rsidP="00341354"/>
    <w:p w14:paraId="4DA1EA3F" w14:textId="57A4642D" w:rsidR="00096C47" w:rsidRDefault="00096C47" w:rsidP="00341354"/>
    <w:p w14:paraId="58A404C3" w14:textId="7FD27EB8" w:rsidR="00096C47" w:rsidRDefault="00096C47" w:rsidP="00341354"/>
    <w:p w14:paraId="4954620A" w14:textId="4541E396" w:rsidR="00FD7101" w:rsidRDefault="00FD7101" w:rsidP="00341354"/>
    <w:p w14:paraId="0BC4D60D" w14:textId="19545B0F" w:rsidR="00FD7101" w:rsidRDefault="00FD7101" w:rsidP="00341354"/>
    <w:p w14:paraId="543619FA" w14:textId="3A8F6942" w:rsidR="00FD7101" w:rsidRDefault="00FD7101" w:rsidP="00341354"/>
    <w:p w14:paraId="2AC5CFDC" w14:textId="01C3FE52" w:rsidR="00FD7101" w:rsidRDefault="00FD7101" w:rsidP="00341354"/>
    <w:p w14:paraId="3800BAA6" w14:textId="46C31C95" w:rsidR="00C05443" w:rsidRPr="00096C47" w:rsidRDefault="00C05443" w:rsidP="00341354">
      <w:pPr>
        <w:spacing w:before="240"/>
        <w:rPr>
          <w:rFonts w:ascii="Helvetica LT Std" w:hAnsi="Helvetica LT Std"/>
        </w:rPr>
      </w:pPr>
      <w:r w:rsidRPr="0066081C">
        <w:rPr>
          <w:rFonts w:ascii="Helvetica Neue Light" w:hAnsi="Helvetica Neue Light"/>
          <w:noProof/>
        </w:rPr>
        <mc:AlternateContent>
          <mc:Choice Requires="wps">
            <w:drawing>
              <wp:anchor distT="0" distB="0" distL="114300" distR="114300" simplePos="0" relativeHeight="251658251" behindDoc="0" locked="0" layoutInCell="1" allowOverlap="1" wp14:anchorId="44CB3069" wp14:editId="3563E5F3">
                <wp:simplePos x="0" y="0"/>
                <wp:positionH relativeFrom="column">
                  <wp:posOffset>127000</wp:posOffset>
                </wp:positionH>
                <wp:positionV relativeFrom="paragraph">
                  <wp:posOffset>310515</wp:posOffset>
                </wp:positionV>
                <wp:extent cx="5245100" cy="1644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45100" cy="1644650"/>
                        </a:xfrm>
                        <a:prstGeom prst="rect">
                          <a:avLst/>
                        </a:prstGeom>
                        <a:solidFill>
                          <a:schemeClr val="lt1"/>
                        </a:solidFill>
                        <a:ln w="6350">
                          <a:noFill/>
                        </a:ln>
                      </wps:spPr>
                      <wps:txbx>
                        <w:txbxContent>
                          <w:p w14:paraId="6887081C" w14:textId="070897F9" w:rsidR="009A27E8" w:rsidRDefault="009A27E8" w:rsidP="008F39DB">
                            <w:pPr>
                              <w:spacing w:after="0"/>
                              <w:rPr>
                                <w:rFonts w:ascii="Helvetica" w:hAnsi="Helvetica"/>
                                <w:b/>
                                <w:color w:val="58595B"/>
                                <w:sz w:val="36"/>
                                <w:szCs w:val="40"/>
                                <w14:textOutline w14:w="9525" w14:cap="rnd" w14:cmpd="sng" w14:algn="ctr">
                                  <w14:noFill/>
                                  <w14:prstDash w14:val="solid"/>
                                  <w14:bevel/>
                                </w14:textOutline>
                              </w:rPr>
                            </w:pPr>
                            <w:r>
                              <w:rPr>
                                <w:rFonts w:ascii="Helvetica" w:hAnsi="Helvetica"/>
                                <w:b/>
                                <w:color w:val="58595B"/>
                                <w:sz w:val="36"/>
                                <w:szCs w:val="40"/>
                                <w14:textOutline w14:w="9525" w14:cap="rnd" w14:cmpd="sng" w14:algn="ctr">
                                  <w14:noFill/>
                                  <w14:prstDash w14:val="solid"/>
                                  <w14:bevel/>
                                </w14:textOutline>
                              </w:rPr>
                              <w:t>For</w:t>
                            </w:r>
                            <w:r w:rsidRPr="008F39DB">
                              <w:rPr>
                                <w:rFonts w:ascii="Helvetica" w:hAnsi="Helvetica"/>
                                <w:b/>
                                <w:color w:val="58595B"/>
                                <w:sz w:val="36"/>
                                <w:szCs w:val="40"/>
                                <w14:textOutline w14:w="9525" w14:cap="rnd" w14:cmpd="sng" w14:algn="ctr">
                                  <w14:noFill/>
                                  <w14:prstDash w14:val="solid"/>
                                  <w14:bevel/>
                                </w14:textOutline>
                              </w:rPr>
                              <w:t xml:space="preserve"> Title III, Part A Directors</w:t>
                            </w:r>
                          </w:p>
                          <w:p w14:paraId="6FBAD57D" w14:textId="77777777" w:rsidR="009A27E8" w:rsidRPr="008F39DB" w:rsidRDefault="009A27E8" w:rsidP="008F39DB">
                            <w:pPr>
                              <w:spacing w:after="0"/>
                              <w:rPr>
                                <w:rFonts w:ascii="Helvetica" w:hAnsi="Helvetica"/>
                                <w:b/>
                                <w:color w:val="58595B"/>
                                <w:sz w:val="36"/>
                                <w:szCs w:val="40"/>
                                <w14:textOutline w14:w="9525" w14:cap="rnd" w14:cmpd="sng" w14:algn="ctr">
                                  <w14:noFill/>
                                  <w14:prstDash w14:val="solid"/>
                                  <w14:bevel/>
                                </w14:textOutline>
                              </w:rPr>
                            </w:pPr>
                          </w:p>
                          <w:p w14:paraId="3DE2BE29" w14:textId="77777777" w:rsidR="00F948CC" w:rsidRDefault="009A27E8" w:rsidP="008F39DB">
                            <w:pPr>
                              <w:spacing w:after="0"/>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 xml:space="preserve">The Federal Programs </w:t>
                            </w:r>
                            <w:hyperlink r:id="rId11" w:history="1">
                              <w:r w:rsidRPr="00C05443">
                                <w:rPr>
                                  <w:rStyle w:val="Hyperlink"/>
                                  <w:rFonts w:ascii="Helvetica" w:hAnsi="Helvetica"/>
                                  <w:b/>
                                  <w:sz w:val="30"/>
                                  <w:szCs w:val="30"/>
                                  <w14:textOutline w14:w="9525" w14:cap="rnd" w14:cmpd="sng" w14:algn="ctr">
                                    <w14:noFill/>
                                    <w14:prstDash w14:val="solid"/>
                                    <w14:bevel/>
                                  </w14:textOutline>
                                </w:rPr>
                                <w:t>GaDOE FY</w:t>
                              </w:r>
                              <w:r w:rsidR="00E40A48">
                                <w:rPr>
                                  <w:rStyle w:val="Hyperlink"/>
                                  <w:rFonts w:ascii="Helvetica" w:hAnsi="Helvetica"/>
                                  <w:b/>
                                  <w:sz w:val="30"/>
                                  <w:szCs w:val="30"/>
                                  <w14:textOutline w14:w="9525" w14:cap="rnd" w14:cmpd="sng" w14:algn="ctr">
                                    <w14:noFill/>
                                    <w14:prstDash w14:val="solid"/>
                                    <w14:bevel/>
                                  </w14:textOutline>
                                </w:rPr>
                                <w:t xml:space="preserve"> </w:t>
                              </w:r>
                              <w:r w:rsidRPr="00C05443">
                                <w:rPr>
                                  <w:rStyle w:val="Hyperlink"/>
                                  <w:rFonts w:ascii="Helvetica" w:hAnsi="Helvetica"/>
                                  <w:b/>
                                  <w:sz w:val="30"/>
                                  <w:szCs w:val="30"/>
                                  <w14:textOutline w14:w="9525" w14:cap="rnd" w14:cmpd="sng" w14:algn="ctr">
                                    <w14:noFill/>
                                    <w14:prstDash w14:val="solid"/>
                                    <w14:bevel/>
                                  </w14:textOutline>
                                </w:rPr>
                                <w:t>2</w:t>
                              </w:r>
                              <w:r w:rsidR="003908E7">
                                <w:rPr>
                                  <w:rStyle w:val="Hyperlink"/>
                                  <w:rFonts w:ascii="Helvetica" w:hAnsi="Helvetica"/>
                                  <w:b/>
                                  <w:sz w:val="30"/>
                                  <w:szCs w:val="30"/>
                                  <w14:textOutline w14:w="9525" w14:cap="rnd" w14:cmpd="sng" w14:algn="ctr">
                                    <w14:noFill/>
                                    <w14:prstDash w14:val="solid"/>
                                    <w14:bevel/>
                                  </w14:textOutline>
                                </w:rPr>
                                <w:t>2</w:t>
                              </w:r>
                              <w:r w:rsidRPr="00C05443">
                                <w:rPr>
                                  <w:rStyle w:val="Hyperlink"/>
                                  <w:rFonts w:ascii="Helvetica" w:hAnsi="Helvetica"/>
                                  <w:b/>
                                  <w:sz w:val="30"/>
                                  <w:szCs w:val="30"/>
                                  <w14:textOutline w14:w="9525" w14:cap="rnd" w14:cmpd="sng" w14:algn="ctr">
                                    <w14:noFill/>
                                    <w14:prstDash w14:val="solid"/>
                                    <w14:bevel/>
                                  </w14:textOutline>
                                </w:rPr>
                                <w:t xml:space="preserve"> CFM Indicators</w:t>
                              </w:r>
                            </w:hyperlink>
                            <w:r w:rsidRPr="00C05443">
                              <w:rPr>
                                <w:rFonts w:ascii="Helvetica" w:hAnsi="Helvetica"/>
                                <w:b/>
                                <w:color w:val="58595B"/>
                                <w:sz w:val="30"/>
                                <w:szCs w:val="30"/>
                                <w14:textOutline w14:w="9525" w14:cap="rnd" w14:cmpd="sng" w14:algn="ctr">
                                  <w14:noFill/>
                                  <w14:prstDash w14:val="solid"/>
                                  <w14:bevel/>
                                </w14:textOutline>
                              </w:rPr>
                              <w:t xml:space="preserve"> </w:t>
                            </w:r>
                          </w:p>
                          <w:p w14:paraId="1AF2C019" w14:textId="4B595A1C" w:rsidR="009A27E8" w:rsidRPr="00AF353E" w:rsidRDefault="009A27E8" w:rsidP="008F39DB">
                            <w:pPr>
                              <w:spacing w:after="0"/>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 xml:space="preserve">supersedes all information in this </w:t>
                            </w:r>
                            <w:r w:rsidR="00F948CC">
                              <w:rPr>
                                <w:rFonts w:ascii="Helvetica" w:hAnsi="Helvetica"/>
                                <w:b/>
                                <w:color w:val="58595B"/>
                                <w:sz w:val="30"/>
                                <w:szCs w:val="30"/>
                                <w14:textOutline w14:w="9525" w14:cap="rnd" w14:cmpd="sng" w14:algn="ctr">
                                  <w14:noFill/>
                                  <w14:prstDash w14:val="solid"/>
                                  <w14:bevel/>
                                </w14:textOutline>
                              </w:rPr>
                              <w:t xml:space="preserve">Companion </w:t>
                            </w:r>
                            <w:r>
                              <w:rPr>
                                <w:rFonts w:ascii="Helvetica" w:hAnsi="Helvetica"/>
                                <w:b/>
                                <w:color w:val="58595B"/>
                                <w:sz w:val="30"/>
                                <w:szCs w:val="30"/>
                                <w14:textOutline w14:w="9525" w14:cap="rnd" w14:cmpd="sng" w14:algn="ctr">
                                  <w14:noFill/>
                                  <w14:prstDash w14:val="solid"/>
                                  <w14:bevel/>
                                </w14:textOutline>
                              </w:rPr>
                              <w:t xml:space="preserve">Guide.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3069" id="Text Box 2" o:spid="_x0000_s1027" type="#_x0000_t202" style="position:absolute;margin-left:10pt;margin-top:24.45pt;width:413pt;height:12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" fillcolor="white [3201]" stroked="f" strokeweight=".5pt">
                <v:textbox>
                  <w:txbxContent>
                    <w:p w14:paraId="6887081C" w14:textId="070897F9" w:rsidR="009A27E8" w:rsidRDefault="009A27E8" w:rsidP="008F39DB">
                      <w:pPr>
                        <w:spacing w:after="0"/>
                        <w:rPr>
                          <w:rFonts w:ascii="Helvetica" w:hAnsi="Helvetica"/>
                          <w:b/>
                          <w:color w:val="58595B"/>
                          <w:sz w:val="36"/>
                          <w:szCs w:val="40"/>
                          <w14:textOutline w14:w="9525" w14:cap="rnd" w14:cmpd="sng" w14:algn="ctr">
                            <w14:noFill/>
                            <w14:prstDash w14:val="solid"/>
                            <w14:bevel/>
                          </w14:textOutline>
                        </w:rPr>
                      </w:pPr>
                      <w:r>
                        <w:rPr>
                          <w:rFonts w:ascii="Helvetica" w:hAnsi="Helvetica"/>
                          <w:b/>
                          <w:color w:val="58595B"/>
                          <w:sz w:val="36"/>
                          <w:szCs w:val="40"/>
                          <w14:textOutline w14:w="9525" w14:cap="rnd" w14:cmpd="sng" w14:algn="ctr">
                            <w14:noFill/>
                            <w14:prstDash w14:val="solid"/>
                            <w14:bevel/>
                          </w14:textOutline>
                        </w:rPr>
                        <w:t>For</w:t>
                      </w:r>
                      <w:r w:rsidRPr="008F39DB">
                        <w:rPr>
                          <w:rFonts w:ascii="Helvetica" w:hAnsi="Helvetica"/>
                          <w:b/>
                          <w:color w:val="58595B"/>
                          <w:sz w:val="36"/>
                          <w:szCs w:val="40"/>
                          <w14:textOutline w14:w="9525" w14:cap="rnd" w14:cmpd="sng" w14:algn="ctr">
                            <w14:noFill/>
                            <w14:prstDash w14:val="solid"/>
                            <w14:bevel/>
                          </w14:textOutline>
                        </w:rPr>
                        <w:t xml:space="preserve"> Title III, Part A Directors</w:t>
                      </w:r>
                    </w:p>
                    <w:p w14:paraId="6FBAD57D" w14:textId="77777777" w:rsidR="009A27E8" w:rsidRPr="008F39DB" w:rsidRDefault="009A27E8" w:rsidP="008F39DB">
                      <w:pPr>
                        <w:spacing w:after="0"/>
                        <w:rPr>
                          <w:rFonts w:ascii="Helvetica" w:hAnsi="Helvetica"/>
                          <w:b/>
                          <w:color w:val="58595B"/>
                          <w:sz w:val="36"/>
                          <w:szCs w:val="40"/>
                          <w14:textOutline w14:w="9525" w14:cap="rnd" w14:cmpd="sng" w14:algn="ctr">
                            <w14:noFill/>
                            <w14:prstDash w14:val="solid"/>
                            <w14:bevel/>
                          </w14:textOutline>
                        </w:rPr>
                      </w:pPr>
                    </w:p>
                    <w:p w14:paraId="3DE2BE29" w14:textId="77777777" w:rsidR="00F948CC" w:rsidRDefault="009A27E8" w:rsidP="008F39DB">
                      <w:pPr>
                        <w:spacing w:after="0"/>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 xml:space="preserve">The Federal Programs </w:t>
                      </w:r>
                      <w:hyperlink r:id="rId12" w:history="1">
                        <w:r w:rsidRPr="00C05443">
                          <w:rPr>
                            <w:rStyle w:val="Hyperlink"/>
                            <w:rFonts w:ascii="Helvetica" w:hAnsi="Helvetica"/>
                            <w:b/>
                            <w:sz w:val="30"/>
                            <w:szCs w:val="30"/>
                            <w14:textOutline w14:w="9525" w14:cap="rnd" w14:cmpd="sng" w14:algn="ctr">
                              <w14:noFill/>
                              <w14:prstDash w14:val="solid"/>
                              <w14:bevel/>
                            </w14:textOutline>
                          </w:rPr>
                          <w:t>GaDOE FY</w:t>
                        </w:r>
                        <w:r w:rsidR="00E40A48">
                          <w:rPr>
                            <w:rStyle w:val="Hyperlink"/>
                            <w:rFonts w:ascii="Helvetica" w:hAnsi="Helvetica"/>
                            <w:b/>
                            <w:sz w:val="30"/>
                            <w:szCs w:val="30"/>
                            <w14:textOutline w14:w="9525" w14:cap="rnd" w14:cmpd="sng" w14:algn="ctr">
                              <w14:noFill/>
                              <w14:prstDash w14:val="solid"/>
                              <w14:bevel/>
                            </w14:textOutline>
                          </w:rPr>
                          <w:t xml:space="preserve"> </w:t>
                        </w:r>
                        <w:r w:rsidRPr="00C05443">
                          <w:rPr>
                            <w:rStyle w:val="Hyperlink"/>
                            <w:rFonts w:ascii="Helvetica" w:hAnsi="Helvetica"/>
                            <w:b/>
                            <w:sz w:val="30"/>
                            <w:szCs w:val="30"/>
                            <w14:textOutline w14:w="9525" w14:cap="rnd" w14:cmpd="sng" w14:algn="ctr">
                              <w14:noFill/>
                              <w14:prstDash w14:val="solid"/>
                              <w14:bevel/>
                            </w14:textOutline>
                          </w:rPr>
                          <w:t>2</w:t>
                        </w:r>
                        <w:r w:rsidR="003908E7">
                          <w:rPr>
                            <w:rStyle w:val="Hyperlink"/>
                            <w:rFonts w:ascii="Helvetica" w:hAnsi="Helvetica"/>
                            <w:b/>
                            <w:sz w:val="30"/>
                            <w:szCs w:val="30"/>
                            <w14:textOutline w14:w="9525" w14:cap="rnd" w14:cmpd="sng" w14:algn="ctr">
                              <w14:noFill/>
                              <w14:prstDash w14:val="solid"/>
                              <w14:bevel/>
                            </w14:textOutline>
                          </w:rPr>
                          <w:t>2</w:t>
                        </w:r>
                        <w:r w:rsidRPr="00C05443">
                          <w:rPr>
                            <w:rStyle w:val="Hyperlink"/>
                            <w:rFonts w:ascii="Helvetica" w:hAnsi="Helvetica"/>
                            <w:b/>
                            <w:sz w:val="30"/>
                            <w:szCs w:val="30"/>
                            <w14:textOutline w14:w="9525" w14:cap="rnd" w14:cmpd="sng" w14:algn="ctr">
                              <w14:noFill/>
                              <w14:prstDash w14:val="solid"/>
                              <w14:bevel/>
                            </w14:textOutline>
                          </w:rPr>
                          <w:t xml:space="preserve"> CFM Indicators</w:t>
                        </w:r>
                      </w:hyperlink>
                      <w:r w:rsidRPr="00C05443">
                        <w:rPr>
                          <w:rFonts w:ascii="Helvetica" w:hAnsi="Helvetica"/>
                          <w:b/>
                          <w:color w:val="58595B"/>
                          <w:sz w:val="30"/>
                          <w:szCs w:val="30"/>
                          <w14:textOutline w14:w="9525" w14:cap="rnd" w14:cmpd="sng" w14:algn="ctr">
                            <w14:noFill/>
                            <w14:prstDash w14:val="solid"/>
                            <w14:bevel/>
                          </w14:textOutline>
                        </w:rPr>
                        <w:t xml:space="preserve"> </w:t>
                      </w:r>
                    </w:p>
                    <w:p w14:paraId="1AF2C019" w14:textId="4B595A1C" w:rsidR="009A27E8" w:rsidRPr="00AF353E" w:rsidRDefault="009A27E8" w:rsidP="008F39DB">
                      <w:pPr>
                        <w:spacing w:after="0"/>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 xml:space="preserve">supersedes all information in this </w:t>
                      </w:r>
                      <w:r w:rsidR="00F948CC">
                        <w:rPr>
                          <w:rFonts w:ascii="Helvetica" w:hAnsi="Helvetica"/>
                          <w:b/>
                          <w:color w:val="58595B"/>
                          <w:sz w:val="30"/>
                          <w:szCs w:val="30"/>
                          <w14:textOutline w14:w="9525" w14:cap="rnd" w14:cmpd="sng" w14:algn="ctr">
                            <w14:noFill/>
                            <w14:prstDash w14:val="solid"/>
                            <w14:bevel/>
                          </w14:textOutline>
                        </w:rPr>
                        <w:t xml:space="preserve">Companion </w:t>
                      </w:r>
                      <w:r>
                        <w:rPr>
                          <w:rFonts w:ascii="Helvetica" w:hAnsi="Helvetica"/>
                          <w:b/>
                          <w:color w:val="58595B"/>
                          <w:sz w:val="30"/>
                          <w:szCs w:val="30"/>
                          <w14:textOutline w14:w="9525" w14:cap="rnd" w14:cmpd="sng" w14:algn="ctr">
                            <w14:noFill/>
                            <w14:prstDash w14:val="solid"/>
                            <w14:bevel/>
                          </w14:textOutline>
                        </w:rPr>
                        <w:t xml:space="preserve">Guide. </w:t>
                      </w:r>
                    </w:p>
                  </w:txbxContent>
                </v:textbox>
              </v:shape>
            </w:pict>
          </mc:Fallback>
        </mc:AlternateContent>
      </w:r>
    </w:p>
    <w:p w14:paraId="1EF41404" w14:textId="14B09055" w:rsidR="00FD7101" w:rsidRDefault="00FD7101" w:rsidP="00341354"/>
    <w:p w14:paraId="549DCD2B" w14:textId="44D4BE9E" w:rsidR="00FD7101" w:rsidRDefault="00FD7101" w:rsidP="00341354"/>
    <w:p w14:paraId="30A17EA1" w14:textId="3E83A80D" w:rsidR="00FD7101" w:rsidRDefault="00FD7101" w:rsidP="00341354"/>
    <w:p w14:paraId="3DC2B0B2" w14:textId="2E153961" w:rsidR="00FD7101" w:rsidRDefault="00FD7101" w:rsidP="00341354"/>
    <w:p w14:paraId="7F47074A" w14:textId="62EFA5E8" w:rsidR="00C05443" w:rsidRDefault="00C05443" w:rsidP="00341354"/>
    <w:p w14:paraId="1EBC9138" w14:textId="77777777" w:rsidR="00C05443" w:rsidRDefault="00C05443" w:rsidP="00341354"/>
    <w:p w14:paraId="61B2F2F2" w14:textId="0982839A" w:rsidR="00FD7101" w:rsidRDefault="00FD7101" w:rsidP="00341354"/>
    <w:p w14:paraId="28ACAF70" w14:textId="1E359CAB" w:rsidR="00FD7101" w:rsidRDefault="00FD7101" w:rsidP="00341354"/>
    <w:p w14:paraId="5857921C" w14:textId="4484B73A" w:rsidR="00FD7101" w:rsidRDefault="00FD7101" w:rsidP="00341354"/>
    <w:p w14:paraId="6D411857" w14:textId="09C81A33" w:rsidR="00FD7101" w:rsidRDefault="00C05443" w:rsidP="00341354">
      <w:r w:rsidRPr="0066081C">
        <w:rPr>
          <w:rFonts w:ascii="Helvetica Neue Light" w:hAnsi="Helvetica Neue Light"/>
          <w:noProof/>
        </w:rPr>
        <mc:AlternateContent>
          <mc:Choice Requires="wps">
            <w:drawing>
              <wp:anchor distT="0" distB="0" distL="114300" distR="114300" simplePos="0" relativeHeight="251658250" behindDoc="0" locked="0" layoutInCell="1" allowOverlap="1" wp14:anchorId="5F9F9392" wp14:editId="76FA9024">
                <wp:simplePos x="0" y="0"/>
                <wp:positionH relativeFrom="column">
                  <wp:posOffset>2000250</wp:posOffset>
                </wp:positionH>
                <wp:positionV relativeFrom="paragraph">
                  <wp:posOffset>252095</wp:posOffset>
                </wp:positionV>
                <wp:extent cx="4114800" cy="5886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14800" cy="588645"/>
                        </a:xfrm>
                        <a:prstGeom prst="rect">
                          <a:avLst/>
                        </a:prstGeom>
                        <a:solidFill>
                          <a:schemeClr val="lt1"/>
                        </a:solidFill>
                        <a:ln w="6350">
                          <a:noFill/>
                        </a:ln>
                      </wps:spPr>
                      <wps:txbx>
                        <w:txbxContent>
                          <w:p w14:paraId="2A2A5CC0" w14:textId="1147E88E" w:rsidR="009A27E8" w:rsidRPr="00AF353E" w:rsidRDefault="00080368" w:rsidP="00FD7101">
                            <w:pPr>
                              <w:rPr>
                                <w:rFonts w:ascii="Helvetica" w:hAnsi="Helvetica"/>
                                <w:b/>
                                <w:color w:val="4A8D29"/>
                              </w:rPr>
                            </w:pPr>
                            <w:r>
                              <w:rPr>
                                <w:rFonts w:ascii="Helvetica" w:hAnsi="Helvetica"/>
                                <w:b/>
                                <w:color w:val="4A8D29"/>
                              </w:rPr>
                              <w:t>October</w:t>
                            </w:r>
                            <w:r w:rsidR="009A27E8">
                              <w:rPr>
                                <w:rFonts w:ascii="Helvetica" w:hAnsi="Helvetica"/>
                                <w:b/>
                                <w:color w:val="4A8D29"/>
                              </w:rPr>
                              <w:t xml:space="preserve"> 20</w:t>
                            </w:r>
                            <w:r>
                              <w:rPr>
                                <w:rFonts w:ascii="Helvetica" w:hAnsi="Helvetica"/>
                                <w:b/>
                                <w:color w:val="4A8D29"/>
                              </w:rPr>
                              <w:t>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9392" id="Text Box 13" o:spid="_x0000_s1028" type="#_x0000_t202" style="position:absolute;margin-left:157.5pt;margin-top:19.85pt;width:324pt;height:46.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" fillcolor="white [3201]" stroked="f" strokeweight=".5pt">
                <v:textbox>
                  <w:txbxContent>
                    <w:p w14:paraId="2A2A5CC0" w14:textId="1147E88E" w:rsidR="009A27E8" w:rsidRPr="00AF353E" w:rsidRDefault="00080368" w:rsidP="00FD7101">
                      <w:pPr>
                        <w:rPr>
                          <w:rFonts w:ascii="Helvetica" w:hAnsi="Helvetica"/>
                          <w:b/>
                          <w:color w:val="4A8D29"/>
                        </w:rPr>
                      </w:pPr>
                      <w:r>
                        <w:rPr>
                          <w:rFonts w:ascii="Helvetica" w:hAnsi="Helvetica"/>
                          <w:b/>
                          <w:color w:val="4A8D29"/>
                        </w:rPr>
                        <w:t>October</w:t>
                      </w:r>
                      <w:r w:rsidR="009A27E8">
                        <w:rPr>
                          <w:rFonts w:ascii="Helvetica" w:hAnsi="Helvetica"/>
                          <w:b/>
                          <w:color w:val="4A8D29"/>
                        </w:rPr>
                        <w:t xml:space="preserve"> 20</w:t>
                      </w:r>
                      <w:r>
                        <w:rPr>
                          <w:rFonts w:ascii="Helvetica" w:hAnsi="Helvetica"/>
                          <w:b/>
                          <w:color w:val="4A8D29"/>
                        </w:rPr>
                        <w:t>21</w:t>
                      </w:r>
                    </w:p>
                  </w:txbxContent>
                </v:textbox>
              </v:shape>
            </w:pict>
          </mc:Fallback>
        </mc:AlternateContent>
      </w:r>
      <w:r w:rsidRPr="0066081C">
        <w:rPr>
          <w:rFonts w:ascii="Helvetica Neue Light" w:hAnsi="Helvetica Neue Light"/>
          <w:noProof/>
        </w:rPr>
        <w:drawing>
          <wp:anchor distT="0" distB="0" distL="114300" distR="114300" simplePos="0" relativeHeight="251658248" behindDoc="0" locked="0" layoutInCell="1" allowOverlap="1" wp14:anchorId="3BD09F01" wp14:editId="1D17A155">
            <wp:simplePos x="0" y="0"/>
            <wp:positionH relativeFrom="margin">
              <wp:posOffset>260350</wp:posOffset>
            </wp:positionH>
            <wp:positionV relativeFrom="margin">
              <wp:posOffset>7179945</wp:posOffset>
            </wp:positionV>
            <wp:extent cx="1432560" cy="71628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2560" cy="716280"/>
                    </a:xfrm>
                    <a:prstGeom prst="rect">
                      <a:avLst/>
                    </a:prstGeom>
                  </pic:spPr>
                </pic:pic>
              </a:graphicData>
            </a:graphic>
            <wp14:sizeRelH relativeFrom="margin">
              <wp14:pctWidth>0</wp14:pctWidth>
            </wp14:sizeRelH>
            <wp14:sizeRelV relativeFrom="margin">
              <wp14:pctHeight>0</wp14:pctHeight>
            </wp14:sizeRelV>
          </wp:anchor>
        </w:drawing>
      </w:r>
    </w:p>
    <w:p w14:paraId="0E60C43F" w14:textId="5CFBEBCE" w:rsidR="00FD7101" w:rsidRDefault="00FD7101" w:rsidP="00341354"/>
    <w:p w14:paraId="307C8CDB" w14:textId="479220D1" w:rsidR="00FD7101" w:rsidRDefault="00C05443" w:rsidP="00341354">
      <w:r w:rsidRPr="0066081C">
        <w:rPr>
          <w:rFonts w:ascii="Helvetica Neue Light" w:hAnsi="Helvetica Neue Light"/>
          <w:noProof/>
        </w:rPr>
        <w:drawing>
          <wp:anchor distT="0" distB="0" distL="114300" distR="114300" simplePos="0" relativeHeight="251658249" behindDoc="0" locked="0" layoutInCell="1" allowOverlap="1" wp14:anchorId="1918FCE7" wp14:editId="79F11721">
            <wp:simplePos x="0" y="0"/>
            <wp:positionH relativeFrom="margin">
              <wp:posOffset>189230</wp:posOffset>
            </wp:positionH>
            <wp:positionV relativeFrom="margin">
              <wp:posOffset>8148955</wp:posOffset>
            </wp:positionV>
            <wp:extent cx="6611620" cy="911860"/>
            <wp:effectExtent l="0" t="0" r="508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11620" cy="911860"/>
                    </a:xfrm>
                    <a:prstGeom prst="rect">
                      <a:avLst/>
                    </a:prstGeom>
                  </pic:spPr>
                </pic:pic>
              </a:graphicData>
            </a:graphic>
            <wp14:sizeRelH relativeFrom="margin">
              <wp14:pctWidth>0</wp14:pctWidth>
            </wp14:sizeRelH>
            <wp14:sizeRelV relativeFrom="margin">
              <wp14:pctHeight>0</wp14:pctHeight>
            </wp14:sizeRelV>
          </wp:anchor>
        </w:drawing>
      </w:r>
    </w:p>
    <w:p w14:paraId="5DFF7752" w14:textId="6EC0BD6B" w:rsidR="003C2C35" w:rsidRDefault="003C2C35" w:rsidP="00341354">
      <w:pPr>
        <w:pStyle w:val="Heading1"/>
        <w:pBdr>
          <w:bottom w:val="single" w:sz="4" w:space="1" w:color="auto"/>
        </w:pBdr>
        <w:rPr>
          <w:rFonts w:ascii="Helvetica LT Std" w:hAnsi="Helvetica LT Std"/>
          <w:color w:val="0070C0"/>
          <w:sz w:val="28"/>
          <w:szCs w:val="28"/>
        </w:rPr>
      </w:pPr>
      <w:r>
        <w:rPr>
          <w:rFonts w:ascii="Helvetica LT Std" w:hAnsi="Helvetica LT Std"/>
          <w:color w:val="0070C0"/>
          <w:sz w:val="28"/>
          <w:szCs w:val="28"/>
        </w:rPr>
        <w:lastRenderedPageBreak/>
        <w:t>GaDOE Guidance for Title III, Part A Program Management</w:t>
      </w:r>
    </w:p>
    <w:p w14:paraId="3F1F9031" w14:textId="77777777" w:rsidR="00341354" w:rsidRDefault="00341354" w:rsidP="00341354">
      <w:pPr>
        <w:spacing w:after="0"/>
        <w:rPr>
          <w:rFonts w:ascii="Helvetica LT Std" w:hAnsi="Helvetica LT Std"/>
        </w:rPr>
      </w:pPr>
    </w:p>
    <w:p w14:paraId="732F9D8A" w14:textId="262BA4E6" w:rsidR="003C2C35" w:rsidRDefault="003C2C35" w:rsidP="00341354">
      <w:pPr>
        <w:rPr>
          <w:rFonts w:ascii="Helvetica LT Std" w:hAnsi="Helvetica LT Std"/>
        </w:rPr>
      </w:pPr>
      <w:r>
        <w:rPr>
          <w:rFonts w:ascii="Helvetica LT Std" w:hAnsi="Helvetica LT Std"/>
        </w:rPr>
        <w:t xml:space="preserve">Please review the </w:t>
      </w:r>
      <w:hyperlink r:id="rId15" w:history="1">
        <w:r w:rsidRPr="003C2C35">
          <w:rPr>
            <w:rStyle w:val="Hyperlink"/>
            <w:rFonts w:ascii="Helvetica LT Std" w:hAnsi="Helvetica LT Std"/>
          </w:rPr>
          <w:t xml:space="preserve">Title IIIA Program Management </w:t>
        </w:r>
        <w:r w:rsidR="007248F9">
          <w:rPr>
            <w:rStyle w:val="Hyperlink"/>
            <w:rFonts w:ascii="Helvetica LT Std" w:hAnsi="Helvetica LT Std"/>
          </w:rPr>
          <w:t>Handbook</w:t>
        </w:r>
      </w:hyperlink>
      <w:r>
        <w:rPr>
          <w:rFonts w:ascii="Helvetica LT Std" w:hAnsi="Helvetica LT Std"/>
        </w:rPr>
        <w:t xml:space="preserve"> on the Federal Programs </w:t>
      </w:r>
      <w:hyperlink r:id="rId16" w:history="1">
        <w:r w:rsidRPr="003C2C35">
          <w:rPr>
            <w:rStyle w:val="Hyperlink"/>
            <w:rFonts w:ascii="Helvetica LT Std" w:hAnsi="Helvetica LT Std"/>
          </w:rPr>
          <w:t>Title IIIA Language Program website</w:t>
        </w:r>
      </w:hyperlink>
      <w:r>
        <w:rPr>
          <w:rFonts w:ascii="Helvetica LT Std" w:hAnsi="Helvetica LT Std"/>
        </w:rPr>
        <w:t xml:space="preserve">, under </w:t>
      </w:r>
      <w:r w:rsidRPr="00E33E07">
        <w:rPr>
          <w:rFonts w:ascii="Helvetica LT Std" w:hAnsi="Helvetica LT Std"/>
        </w:rPr>
        <w:t xml:space="preserve">Title IIIA </w:t>
      </w:r>
      <w:r w:rsidR="00E33E07" w:rsidRPr="00E33E07">
        <w:rPr>
          <w:rFonts w:ascii="Helvetica LT Std" w:hAnsi="Helvetica LT Std"/>
        </w:rPr>
        <w:t>Guidance</w:t>
      </w:r>
      <w:r w:rsidRPr="00E33E07">
        <w:rPr>
          <w:rFonts w:ascii="Helvetica LT Std" w:hAnsi="Helvetica LT Std"/>
        </w:rPr>
        <w:t>.</w:t>
      </w:r>
      <w:r>
        <w:rPr>
          <w:rFonts w:ascii="Helvetica LT Std" w:hAnsi="Helvetica LT Std"/>
        </w:rPr>
        <w:t xml:space="preserve"> All LEA Title IIIA Directors should follow Title IIIA statute and Nonregulatory Guidance as posted on this website, including the Nonregulatory addendum. </w:t>
      </w:r>
    </w:p>
    <w:p w14:paraId="1771C217" w14:textId="2ADE5C32" w:rsidR="003C2C35" w:rsidRDefault="003C2C35" w:rsidP="00341354">
      <w:pPr>
        <w:rPr>
          <w:rFonts w:ascii="Helvetica LT Std" w:hAnsi="Helvetica LT Std"/>
        </w:rPr>
      </w:pPr>
      <w:r>
        <w:rPr>
          <w:rFonts w:ascii="Helvetica LT Std" w:hAnsi="Helvetica LT Std"/>
        </w:rPr>
        <w:t xml:space="preserve">In addition, districts with participating private schools should follow all requirements for equitable services as outlined on the </w:t>
      </w:r>
      <w:hyperlink r:id="rId17" w:history="1">
        <w:r w:rsidR="00341354" w:rsidRPr="00341354">
          <w:rPr>
            <w:rStyle w:val="Hyperlink"/>
            <w:rFonts w:ascii="Helvetica LT Std" w:hAnsi="Helvetica LT Std"/>
          </w:rPr>
          <w:t xml:space="preserve">State </w:t>
        </w:r>
        <w:r w:rsidRPr="00341354">
          <w:rPr>
            <w:rStyle w:val="Hyperlink"/>
            <w:rFonts w:ascii="Helvetica LT Std" w:hAnsi="Helvetica LT Std"/>
          </w:rPr>
          <w:t>Ombudsman</w:t>
        </w:r>
      </w:hyperlink>
      <w:r>
        <w:rPr>
          <w:rFonts w:ascii="Helvetica LT Std" w:hAnsi="Helvetica LT Std"/>
        </w:rPr>
        <w:t xml:space="preserve"> website.</w:t>
      </w:r>
    </w:p>
    <w:p w14:paraId="11F16E9C" w14:textId="3C50B955" w:rsidR="003C2C35" w:rsidRDefault="003C2C35" w:rsidP="00341354">
      <w:pPr>
        <w:rPr>
          <w:rFonts w:ascii="Helvetica LT Std" w:hAnsi="Helvetica LT Std"/>
        </w:rPr>
      </w:pPr>
      <w:r>
        <w:rPr>
          <w:rFonts w:ascii="Helvetica LT Std" w:hAnsi="Helvetica LT Std"/>
        </w:rPr>
        <w:t xml:space="preserve">Districts who are consolidating Title III, Part A funds with local and/or other federal funds must adhere to all requirements on the </w:t>
      </w:r>
      <w:hyperlink r:id="rId18" w:history="1">
        <w:r w:rsidRPr="00341354">
          <w:rPr>
            <w:rStyle w:val="Hyperlink"/>
            <w:rFonts w:ascii="Helvetica LT Std" w:hAnsi="Helvetica LT Std"/>
          </w:rPr>
          <w:t>Co</w:t>
        </w:r>
        <w:r w:rsidR="00341354" w:rsidRPr="00341354">
          <w:rPr>
            <w:rStyle w:val="Hyperlink"/>
            <w:rFonts w:ascii="Helvetica LT Std" w:hAnsi="Helvetica LT Std"/>
          </w:rPr>
          <w:t>nsolidation of Funds</w:t>
        </w:r>
      </w:hyperlink>
      <w:r>
        <w:rPr>
          <w:rFonts w:ascii="Helvetica LT Std" w:hAnsi="Helvetica LT Std"/>
        </w:rPr>
        <w:t xml:space="preserve"> website. </w:t>
      </w:r>
    </w:p>
    <w:p w14:paraId="6075A3EB" w14:textId="6962FA81" w:rsidR="00180C5D" w:rsidRPr="00096C47" w:rsidRDefault="00517034" w:rsidP="00341354">
      <w:pPr>
        <w:pStyle w:val="Heading1"/>
        <w:pBdr>
          <w:bottom w:val="single" w:sz="4" w:space="1" w:color="auto"/>
        </w:pBdr>
        <w:rPr>
          <w:rFonts w:ascii="Helvetica LT Std" w:hAnsi="Helvetica LT Std"/>
          <w:color w:val="0070C0"/>
          <w:sz w:val="28"/>
          <w:szCs w:val="28"/>
        </w:rPr>
      </w:pPr>
      <w:r w:rsidRPr="00096C47">
        <w:rPr>
          <w:rFonts w:ascii="Helvetica LT Std" w:hAnsi="Helvetica LT Std"/>
          <w:color w:val="0070C0"/>
          <w:sz w:val="28"/>
          <w:szCs w:val="28"/>
        </w:rPr>
        <w:t>Understanding the Monitoring Process</w:t>
      </w:r>
      <w:r w:rsidR="00EB65AD" w:rsidRPr="00096C47">
        <w:rPr>
          <w:rFonts w:ascii="Helvetica LT Std" w:hAnsi="Helvetica LT Std"/>
          <w:color w:val="0070C0"/>
          <w:sz w:val="28"/>
          <w:szCs w:val="28"/>
        </w:rPr>
        <w:t>:</w:t>
      </w:r>
    </w:p>
    <w:p w14:paraId="2BD3DB95" w14:textId="77777777" w:rsidR="00EB65AD" w:rsidRPr="00096C47" w:rsidRDefault="00EB65AD" w:rsidP="00341354">
      <w:pPr>
        <w:spacing w:after="0"/>
        <w:rPr>
          <w:rFonts w:ascii="Helvetica LT Std" w:hAnsi="Helvetica LT Std"/>
        </w:rPr>
      </w:pPr>
    </w:p>
    <w:p w14:paraId="23E52107" w14:textId="151EDA27" w:rsidR="00CB76C5" w:rsidRDefault="00B7516E" w:rsidP="00341354">
      <w:pPr>
        <w:rPr>
          <w:rFonts w:ascii="Helvetica LT Std" w:hAnsi="Helvetica LT Std"/>
        </w:rPr>
      </w:pPr>
      <w:r w:rsidRPr="00096C47">
        <w:rPr>
          <w:rFonts w:ascii="Helvetica LT Std" w:hAnsi="Helvetica LT Std"/>
        </w:rPr>
        <w:t xml:space="preserve">The </w:t>
      </w:r>
      <w:r w:rsidRPr="00096C47">
        <w:rPr>
          <w:rFonts w:ascii="Helvetica LT Std" w:hAnsi="Helvetica LT Std"/>
          <w:b/>
        </w:rPr>
        <w:t>Title III</w:t>
      </w:r>
      <w:r w:rsidR="00CB76C5" w:rsidRPr="00096C47">
        <w:rPr>
          <w:rFonts w:ascii="Helvetica LT Std" w:hAnsi="Helvetica LT Std"/>
          <w:b/>
        </w:rPr>
        <w:t xml:space="preserve">, Part A </w:t>
      </w:r>
      <w:r w:rsidR="009A0CB6">
        <w:rPr>
          <w:rFonts w:ascii="Helvetica LT Std" w:hAnsi="Helvetica LT Std"/>
          <w:b/>
        </w:rPr>
        <w:t xml:space="preserve">Cross-functional </w:t>
      </w:r>
      <w:r w:rsidR="00CB76C5" w:rsidRPr="00096C47">
        <w:rPr>
          <w:rFonts w:ascii="Helvetica LT Std" w:hAnsi="Helvetica LT Std"/>
          <w:b/>
        </w:rPr>
        <w:t>Monitoring Process</w:t>
      </w:r>
      <w:r w:rsidR="00CB76C5" w:rsidRPr="00096C47">
        <w:rPr>
          <w:rFonts w:ascii="Helvetica LT Std" w:hAnsi="Helvetica LT Std"/>
        </w:rPr>
        <w:t xml:space="preserve"> </w:t>
      </w:r>
      <w:r w:rsidRPr="00096C47">
        <w:rPr>
          <w:rFonts w:ascii="Helvetica LT Std" w:hAnsi="Helvetica LT Std"/>
        </w:rPr>
        <w:t xml:space="preserve">provides information to the Georgia Department of Education </w:t>
      </w:r>
      <w:r w:rsidR="003C1FEF" w:rsidRPr="00096C47">
        <w:rPr>
          <w:rFonts w:ascii="Helvetica LT Std" w:hAnsi="Helvetica LT Std"/>
        </w:rPr>
        <w:t xml:space="preserve">(GaDOE) </w:t>
      </w:r>
      <w:r w:rsidRPr="00096C47">
        <w:rPr>
          <w:rFonts w:ascii="Helvetica LT Std" w:hAnsi="Helvetica LT Std"/>
        </w:rPr>
        <w:t>about a L</w:t>
      </w:r>
      <w:r w:rsidR="00CB76C5" w:rsidRPr="00096C47">
        <w:rPr>
          <w:rFonts w:ascii="Helvetica LT Std" w:hAnsi="Helvetica LT Std"/>
        </w:rPr>
        <w:t xml:space="preserve">ocal </w:t>
      </w:r>
      <w:r w:rsidRPr="00096C47">
        <w:rPr>
          <w:rFonts w:ascii="Helvetica LT Std" w:hAnsi="Helvetica LT Std"/>
        </w:rPr>
        <w:t>E</w:t>
      </w:r>
      <w:r w:rsidR="00CB76C5" w:rsidRPr="00096C47">
        <w:rPr>
          <w:rFonts w:ascii="Helvetica LT Std" w:hAnsi="Helvetica LT Std"/>
        </w:rPr>
        <w:t xml:space="preserve">ducation </w:t>
      </w:r>
      <w:r w:rsidRPr="00096C47">
        <w:rPr>
          <w:rFonts w:ascii="Helvetica LT Std" w:hAnsi="Helvetica LT Std"/>
        </w:rPr>
        <w:t>A</w:t>
      </w:r>
      <w:r w:rsidR="00AA4259" w:rsidRPr="00096C47">
        <w:rPr>
          <w:rFonts w:ascii="Helvetica LT Std" w:hAnsi="Helvetica LT Std"/>
        </w:rPr>
        <w:t>gency</w:t>
      </w:r>
      <w:r w:rsidRPr="00096C47">
        <w:rPr>
          <w:rFonts w:ascii="Helvetica LT Std" w:hAnsi="Helvetica LT Std"/>
        </w:rPr>
        <w:t>’s</w:t>
      </w:r>
      <w:r w:rsidR="00CB76C5" w:rsidRPr="00096C47">
        <w:rPr>
          <w:rFonts w:ascii="Helvetica LT Std" w:hAnsi="Helvetica LT Std"/>
        </w:rPr>
        <w:t xml:space="preserve"> (LEA)</w:t>
      </w:r>
      <w:r w:rsidRPr="00096C47">
        <w:rPr>
          <w:rFonts w:ascii="Helvetica LT Std" w:hAnsi="Helvetica LT Std"/>
        </w:rPr>
        <w:t xml:space="preserve"> policies, practices</w:t>
      </w:r>
      <w:r w:rsidR="009264BF">
        <w:rPr>
          <w:rFonts w:ascii="Helvetica LT Std" w:hAnsi="Helvetica LT Std"/>
        </w:rPr>
        <w:t>,</w:t>
      </w:r>
      <w:r w:rsidRPr="00096C47">
        <w:rPr>
          <w:rFonts w:ascii="Helvetica LT Std" w:hAnsi="Helvetica LT Std"/>
        </w:rPr>
        <w:t xml:space="preserve"> and procedures as they relate to services for English </w:t>
      </w:r>
      <w:r w:rsidR="00CE37FA">
        <w:rPr>
          <w:rFonts w:ascii="Helvetica LT Std" w:hAnsi="Helvetica LT Std"/>
        </w:rPr>
        <w:t>l</w:t>
      </w:r>
      <w:r w:rsidRPr="00096C47">
        <w:rPr>
          <w:rFonts w:ascii="Helvetica LT Std" w:hAnsi="Helvetica LT Std"/>
        </w:rPr>
        <w:t>earner</w:t>
      </w:r>
      <w:r w:rsidR="003C1FEF" w:rsidRPr="00096C47">
        <w:rPr>
          <w:rFonts w:ascii="Helvetica LT Std" w:hAnsi="Helvetica LT Std"/>
        </w:rPr>
        <w:t xml:space="preserve"> (EL)</w:t>
      </w:r>
      <w:r w:rsidR="00CB76C5" w:rsidRPr="00096C47">
        <w:rPr>
          <w:rFonts w:ascii="Helvetica LT Std" w:hAnsi="Helvetica LT Std"/>
        </w:rPr>
        <w:t xml:space="preserve"> and Immigrant students</w:t>
      </w:r>
      <w:r w:rsidRPr="00096C47">
        <w:rPr>
          <w:rFonts w:ascii="Helvetica LT Std" w:hAnsi="Helvetica LT Std"/>
        </w:rPr>
        <w:t xml:space="preserve">. </w:t>
      </w:r>
      <w:r w:rsidR="008F39DB">
        <w:rPr>
          <w:rFonts w:ascii="Helvetica LT Std" w:hAnsi="Helvetica LT Std"/>
        </w:rPr>
        <w:t xml:space="preserve">See </w:t>
      </w:r>
      <w:hyperlink r:id="rId19" w:history="1">
        <w:r w:rsidR="008F39DB" w:rsidRPr="008F39DB">
          <w:rPr>
            <w:rStyle w:val="Hyperlink"/>
            <w:rFonts w:ascii="Helvetica LT Std" w:hAnsi="Helvetica LT Std"/>
          </w:rPr>
          <w:t>Federal Programs Handbook: Information Applicable to all Federal Programs</w:t>
        </w:r>
      </w:hyperlink>
      <w:r w:rsidR="008F39DB">
        <w:rPr>
          <w:rFonts w:ascii="Helvetica LT Std" w:hAnsi="Helvetica LT Std"/>
        </w:rPr>
        <w:t>.</w:t>
      </w:r>
    </w:p>
    <w:p w14:paraId="208827CF" w14:textId="3AD223B0" w:rsidR="00CB76C5" w:rsidRPr="00096C47" w:rsidRDefault="00CB76C5" w:rsidP="00341354">
      <w:pPr>
        <w:pStyle w:val="NormalWeb"/>
        <w:shd w:val="clear" w:color="auto" w:fill="FFFFFF"/>
        <w:spacing w:before="0" w:beforeAutospacing="0" w:after="120" w:afterAutospacing="0" w:line="276" w:lineRule="auto"/>
        <w:rPr>
          <w:rFonts w:ascii="Helvetica LT Std" w:hAnsi="Helvetica LT Std"/>
          <w:color w:val="auto"/>
          <w:sz w:val="22"/>
          <w:szCs w:val="22"/>
        </w:rPr>
      </w:pPr>
      <w:r w:rsidRPr="00096C47">
        <w:rPr>
          <w:rFonts w:ascii="Helvetica LT Std" w:hAnsi="Helvetica LT Std"/>
          <w:color w:val="auto"/>
          <w:sz w:val="22"/>
          <w:szCs w:val="22"/>
        </w:rPr>
        <w:t>During the process of submitting a Consolidated LEA Improvement Plan (CLIP)</w:t>
      </w:r>
      <w:r w:rsidR="003C1FEF" w:rsidRPr="00096C47">
        <w:rPr>
          <w:rFonts w:ascii="Helvetica LT Std" w:hAnsi="Helvetica LT Std"/>
          <w:color w:val="auto"/>
          <w:sz w:val="22"/>
          <w:szCs w:val="22"/>
        </w:rPr>
        <w:t xml:space="preserve">, a </w:t>
      </w:r>
      <w:r w:rsidRPr="00096C47">
        <w:rPr>
          <w:rFonts w:ascii="Helvetica LT Std" w:hAnsi="Helvetica LT Std"/>
          <w:color w:val="auto"/>
          <w:sz w:val="22"/>
          <w:szCs w:val="22"/>
        </w:rPr>
        <w:t>Title III</w:t>
      </w:r>
      <w:r w:rsidR="008F39DB">
        <w:rPr>
          <w:rFonts w:ascii="Helvetica LT Std" w:hAnsi="Helvetica LT Std"/>
          <w:color w:val="auto"/>
          <w:sz w:val="22"/>
          <w:szCs w:val="22"/>
        </w:rPr>
        <w:t>A</w:t>
      </w:r>
      <w:r w:rsidRPr="00096C47">
        <w:rPr>
          <w:rFonts w:ascii="Helvetica LT Std" w:hAnsi="Helvetica LT Std"/>
          <w:color w:val="auto"/>
          <w:sz w:val="22"/>
          <w:szCs w:val="22"/>
        </w:rPr>
        <w:t xml:space="preserve"> </w:t>
      </w:r>
      <w:r w:rsidR="003C1FEF" w:rsidRPr="00096C47">
        <w:rPr>
          <w:rFonts w:ascii="Helvetica LT Std" w:hAnsi="Helvetica LT Std"/>
          <w:color w:val="auto"/>
          <w:sz w:val="22"/>
          <w:szCs w:val="22"/>
        </w:rPr>
        <w:t>EL</w:t>
      </w:r>
      <w:r w:rsidRPr="00096C47">
        <w:rPr>
          <w:rFonts w:ascii="Helvetica LT Std" w:hAnsi="Helvetica LT Std"/>
          <w:color w:val="auto"/>
          <w:sz w:val="22"/>
          <w:szCs w:val="22"/>
        </w:rPr>
        <w:t xml:space="preserve"> Program Information </w:t>
      </w:r>
      <w:r w:rsidR="003C1FEF" w:rsidRPr="00096C47">
        <w:rPr>
          <w:rFonts w:ascii="Helvetica LT Std" w:hAnsi="Helvetica LT Std"/>
          <w:color w:val="auto"/>
          <w:sz w:val="22"/>
          <w:szCs w:val="22"/>
        </w:rPr>
        <w:t xml:space="preserve">Plan </w:t>
      </w:r>
      <w:r w:rsidRPr="00096C47">
        <w:rPr>
          <w:rFonts w:ascii="Helvetica LT Std" w:hAnsi="Helvetica LT Std"/>
          <w:color w:val="auto"/>
          <w:sz w:val="22"/>
          <w:szCs w:val="22"/>
        </w:rPr>
        <w:t xml:space="preserve">and </w:t>
      </w:r>
      <w:r w:rsidR="003C1FEF" w:rsidRPr="00096C47">
        <w:rPr>
          <w:rFonts w:ascii="Helvetica LT Std" w:hAnsi="Helvetica LT Std"/>
          <w:color w:val="auto"/>
          <w:sz w:val="22"/>
          <w:szCs w:val="22"/>
        </w:rPr>
        <w:t>a Title III</w:t>
      </w:r>
      <w:r w:rsidR="008F39DB">
        <w:rPr>
          <w:rFonts w:ascii="Helvetica LT Std" w:hAnsi="Helvetica LT Std"/>
          <w:color w:val="auto"/>
          <w:sz w:val="22"/>
          <w:szCs w:val="22"/>
        </w:rPr>
        <w:t>A</w:t>
      </w:r>
      <w:r w:rsidR="003C1FEF" w:rsidRPr="00096C47">
        <w:rPr>
          <w:rFonts w:ascii="Helvetica LT Std" w:hAnsi="Helvetica LT Std"/>
          <w:color w:val="auto"/>
          <w:sz w:val="22"/>
          <w:szCs w:val="22"/>
        </w:rPr>
        <w:t xml:space="preserve"> B</w:t>
      </w:r>
      <w:r w:rsidRPr="00096C47">
        <w:rPr>
          <w:rFonts w:ascii="Helvetica LT Std" w:hAnsi="Helvetica LT Std"/>
          <w:color w:val="auto"/>
          <w:sz w:val="22"/>
          <w:szCs w:val="22"/>
        </w:rPr>
        <w:t>udget for approval, the LEA has assured the Georgia Department of Education that it:</w:t>
      </w:r>
    </w:p>
    <w:p w14:paraId="226C03E5" w14:textId="571A5936" w:rsidR="00CB76C5" w:rsidRPr="00096C47" w:rsidRDefault="00CB76C5" w:rsidP="00341354">
      <w:pPr>
        <w:pStyle w:val="NormalWeb"/>
        <w:shd w:val="clear" w:color="auto" w:fill="FFFFFF"/>
        <w:spacing w:before="0" w:beforeAutospacing="0" w:after="0" w:afterAutospacing="0" w:line="276" w:lineRule="auto"/>
        <w:ind w:left="630" w:hanging="270"/>
        <w:contextualSpacing/>
        <w:rPr>
          <w:rFonts w:ascii="Helvetica LT Std" w:hAnsi="Helvetica LT Std"/>
          <w:color w:val="auto"/>
          <w:sz w:val="22"/>
          <w:szCs w:val="22"/>
        </w:rPr>
      </w:pPr>
      <w:r w:rsidRPr="00096C47">
        <w:rPr>
          <w:rFonts w:ascii="Helvetica LT Std" w:hAnsi="Helvetica LT Std"/>
          <w:color w:val="auto"/>
          <w:sz w:val="22"/>
          <w:szCs w:val="22"/>
        </w:rPr>
        <w:t>1.  </w:t>
      </w:r>
      <w:r w:rsidR="003C1FEF" w:rsidRPr="00096C47">
        <w:rPr>
          <w:rFonts w:ascii="Helvetica LT Std" w:hAnsi="Helvetica LT Std"/>
          <w:color w:val="auto"/>
          <w:sz w:val="22"/>
          <w:szCs w:val="22"/>
        </w:rPr>
        <w:t>Is m</w:t>
      </w:r>
      <w:r w:rsidRPr="00096C47">
        <w:rPr>
          <w:rFonts w:ascii="Helvetica LT Std" w:hAnsi="Helvetica LT Std"/>
          <w:color w:val="auto"/>
          <w:sz w:val="22"/>
          <w:szCs w:val="22"/>
        </w:rPr>
        <w:t>aintaining records and supporting documentation</w:t>
      </w:r>
      <w:r w:rsidR="001237EB" w:rsidRPr="00096C47">
        <w:rPr>
          <w:rFonts w:ascii="Helvetica LT Std" w:hAnsi="Helvetica LT Std"/>
          <w:color w:val="auto"/>
          <w:sz w:val="22"/>
          <w:szCs w:val="22"/>
        </w:rPr>
        <w:t xml:space="preserve"> for at least three years, </w:t>
      </w:r>
      <w:r w:rsidRPr="00096C47">
        <w:rPr>
          <w:rFonts w:ascii="Helvetica LT Std" w:hAnsi="Helvetica LT Std"/>
          <w:color w:val="auto"/>
          <w:sz w:val="22"/>
          <w:szCs w:val="22"/>
        </w:rPr>
        <w:t xml:space="preserve">will provide such information as may be necessary for program evaluation; and will provide the </w:t>
      </w:r>
      <w:r w:rsidR="001237EB" w:rsidRPr="00096C47">
        <w:rPr>
          <w:rFonts w:ascii="Helvetica LT Std" w:hAnsi="Helvetica LT Std"/>
          <w:color w:val="auto"/>
          <w:sz w:val="22"/>
          <w:szCs w:val="22"/>
        </w:rPr>
        <w:t>Department with</w:t>
      </w:r>
      <w:r w:rsidRPr="00096C47">
        <w:rPr>
          <w:rFonts w:ascii="Helvetica LT Std" w:hAnsi="Helvetica LT Std"/>
          <w:color w:val="auto"/>
          <w:sz w:val="22"/>
          <w:szCs w:val="22"/>
        </w:rPr>
        <w:t xml:space="preserve"> any information needed to carry out its responsibilities under the law.</w:t>
      </w:r>
    </w:p>
    <w:p w14:paraId="24DE3DE9" w14:textId="77777777" w:rsidR="00CB76C5" w:rsidRPr="00096C47" w:rsidRDefault="00CB76C5" w:rsidP="00341354">
      <w:pPr>
        <w:pStyle w:val="NormalWeb"/>
        <w:shd w:val="clear" w:color="auto" w:fill="FFFFFF"/>
        <w:spacing w:before="0" w:beforeAutospacing="0" w:after="0" w:afterAutospacing="0" w:line="276" w:lineRule="auto"/>
        <w:ind w:left="630" w:hanging="270"/>
        <w:contextualSpacing/>
        <w:rPr>
          <w:rFonts w:ascii="Helvetica LT Std" w:hAnsi="Helvetica LT Std"/>
          <w:color w:val="auto"/>
          <w:sz w:val="22"/>
          <w:szCs w:val="22"/>
        </w:rPr>
      </w:pPr>
      <w:r w:rsidRPr="00096C47">
        <w:rPr>
          <w:rFonts w:ascii="Helvetica LT Std" w:hAnsi="Helvetica LT Std"/>
          <w:color w:val="auto"/>
          <w:sz w:val="22"/>
          <w:szCs w:val="22"/>
        </w:rPr>
        <w:t> </w:t>
      </w:r>
    </w:p>
    <w:p w14:paraId="55B51F8C" w14:textId="46CA1747" w:rsidR="00CB76C5" w:rsidRPr="00096C47" w:rsidRDefault="00CB76C5" w:rsidP="00341354">
      <w:pPr>
        <w:pStyle w:val="NormalWeb"/>
        <w:shd w:val="clear" w:color="auto" w:fill="FFFFFF"/>
        <w:spacing w:before="0" w:beforeAutospacing="0" w:after="0" w:afterAutospacing="0" w:line="276" w:lineRule="auto"/>
        <w:ind w:left="630" w:hanging="270"/>
        <w:contextualSpacing/>
        <w:rPr>
          <w:rFonts w:ascii="Helvetica LT Std" w:hAnsi="Helvetica LT Std"/>
          <w:color w:val="auto"/>
          <w:sz w:val="22"/>
          <w:szCs w:val="22"/>
        </w:rPr>
      </w:pPr>
      <w:r w:rsidRPr="00096C47">
        <w:rPr>
          <w:rFonts w:ascii="Helvetica LT Std" w:hAnsi="Helvetica LT Std"/>
          <w:color w:val="auto"/>
          <w:sz w:val="22"/>
          <w:szCs w:val="22"/>
        </w:rPr>
        <w:t>2. </w:t>
      </w:r>
      <w:r w:rsidR="003C1FEF" w:rsidRPr="00096C47">
        <w:rPr>
          <w:rFonts w:ascii="Helvetica LT Std" w:hAnsi="Helvetica LT Std"/>
          <w:color w:val="auto"/>
          <w:sz w:val="22"/>
          <w:szCs w:val="22"/>
        </w:rPr>
        <w:t>Is a</w:t>
      </w:r>
      <w:r w:rsidRPr="00096C47">
        <w:rPr>
          <w:rFonts w:ascii="Helvetica LT Std" w:hAnsi="Helvetica LT Std"/>
          <w:color w:val="auto"/>
          <w:sz w:val="22"/>
          <w:szCs w:val="22"/>
        </w:rPr>
        <w:t xml:space="preserve">dhering to the requirements of the applicable federal statutes and regulations, the state rules governing the program, and all other applicable statutes, including </w:t>
      </w:r>
      <w:r w:rsidRPr="00096C47">
        <w:rPr>
          <w:rStyle w:val="Emphasis"/>
          <w:rFonts w:ascii="Helvetica LT Std" w:hAnsi="Helvetica LT Std"/>
          <w:b/>
          <w:bCs/>
          <w:color w:val="auto"/>
          <w:sz w:val="22"/>
          <w:szCs w:val="22"/>
        </w:rPr>
        <w:t>Title VI of the Civil Rights Act of 1964</w:t>
      </w:r>
      <w:r w:rsidR="001A39CE">
        <w:rPr>
          <w:rFonts w:ascii="Helvetica LT Std" w:hAnsi="Helvetica LT Std"/>
          <w:color w:val="auto"/>
          <w:sz w:val="22"/>
          <w:szCs w:val="22"/>
        </w:rPr>
        <w:t>,</w:t>
      </w:r>
      <w:r w:rsidRPr="00096C47">
        <w:rPr>
          <w:rFonts w:ascii="Helvetica LT Std" w:hAnsi="Helvetica LT Std"/>
          <w:color w:val="auto"/>
          <w:sz w:val="22"/>
          <w:szCs w:val="22"/>
        </w:rPr>
        <w:t xml:space="preserve"> </w:t>
      </w:r>
      <w:r w:rsidRPr="00096C47">
        <w:rPr>
          <w:rFonts w:ascii="Helvetica LT Std" w:hAnsi="Helvetica LT Std"/>
          <w:b/>
          <w:color w:val="auto"/>
          <w:sz w:val="22"/>
          <w:szCs w:val="22"/>
        </w:rPr>
        <w:t xml:space="preserve">ESEA Sec. 3115, Sec. 3116, </w:t>
      </w:r>
      <w:r w:rsidR="008F39DB" w:rsidRPr="008F39DB">
        <w:rPr>
          <w:rFonts w:ascii="Helvetica LT Std" w:hAnsi="Helvetica LT Std"/>
          <w:bCs/>
          <w:color w:val="auto"/>
          <w:sz w:val="22"/>
          <w:szCs w:val="22"/>
        </w:rPr>
        <w:t>and</w:t>
      </w:r>
      <w:r w:rsidR="008F39DB">
        <w:rPr>
          <w:rFonts w:ascii="Helvetica LT Std" w:hAnsi="Helvetica LT Std"/>
          <w:b/>
          <w:color w:val="auto"/>
          <w:sz w:val="22"/>
          <w:szCs w:val="22"/>
        </w:rPr>
        <w:t xml:space="preserve"> </w:t>
      </w:r>
      <w:r w:rsidRPr="00096C47">
        <w:rPr>
          <w:rFonts w:ascii="Helvetica LT Std" w:hAnsi="Helvetica LT Std"/>
          <w:b/>
          <w:color w:val="auto"/>
          <w:sz w:val="22"/>
          <w:szCs w:val="22"/>
        </w:rPr>
        <w:t>Sec. 3121</w:t>
      </w:r>
      <w:r w:rsidR="001A39CE">
        <w:rPr>
          <w:rFonts w:ascii="Helvetica LT Std" w:hAnsi="Helvetica LT Std"/>
          <w:b/>
          <w:color w:val="auto"/>
          <w:sz w:val="22"/>
          <w:szCs w:val="22"/>
        </w:rPr>
        <w:t>.</w:t>
      </w:r>
    </w:p>
    <w:p w14:paraId="04983185" w14:textId="77777777" w:rsidR="00CB76C5" w:rsidRPr="00096C47" w:rsidRDefault="00CB76C5" w:rsidP="00341354">
      <w:pPr>
        <w:spacing w:after="0"/>
        <w:rPr>
          <w:rFonts w:ascii="Helvetica LT Std" w:hAnsi="Helvetica LT Std"/>
        </w:rPr>
      </w:pPr>
    </w:p>
    <w:p w14:paraId="0DEB7E14" w14:textId="13579D72" w:rsidR="009A0CB6" w:rsidRDefault="00B7516E" w:rsidP="00341354">
      <w:pPr>
        <w:rPr>
          <w:rFonts w:ascii="Helvetica LT Std" w:hAnsi="Helvetica LT Std"/>
        </w:rPr>
      </w:pPr>
      <w:r w:rsidRPr="00096C47">
        <w:rPr>
          <w:rFonts w:ascii="Helvetica LT Std" w:hAnsi="Helvetica LT Std"/>
        </w:rPr>
        <w:t>Th</w:t>
      </w:r>
      <w:r w:rsidR="008F39DB">
        <w:rPr>
          <w:rFonts w:ascii="Helvetica LT Std" w:hAnsi="Helvetica LT Std"/>
        </w:rPr>
        <w:t>e current</w:t>
      </w:r>
      <w:r w:rsidRPr="00096C47">
        <w:rPr>
          <w:rFonts w:ascii="Helvetica LT Std" w:hAnsi="Helvetica LT Std"/>
        </w:rPr>
        <w:t xml:space="preserve"> </w:t>
      </w:r>
      <w:r w:rsidR="008F39DB" w:rsidRPr="008F39DB">
        <w:rPr>
          <w:rFonts w:ascii="Helvetica LT Std" w:hAnsi="Helvetica LT Std"/>
          <w:i/>
          <w:iCs/>
        </w:rPr>
        <w:t>Guide for Title III, Part A C</w:t>
      </w:r>
      <w:r w:rsidR="009A0CB6">
        <w:rPr>
          <w:rFonts w:ascii="Helvetica LT Std" w:hAnsi="Helvetica LT Std"/>
          <w:i/>
          <w:iCs/>
        </w:rPr>
        <w:t>ross-</w:t>
      </w:r>
      <w:r w:rsidR="00852E55">
        <w:rPr>
          <w:rFonts w:ascii="Helvetica LT Std" w:hAnsi="Helvetica LT Std"/>
          <w:i/>
          <w:iCs/>
        </w:rPr>
        <w:t>F</w:t>
      </w:r>
      <w:r w:rsidR="009A0CB6">
        <w:rPr>
          <w:rFonts w:ascii="Helvetica LT Std" w:hAnsi="Helvetica LT Std"/>
          <w:i/>
          <w:iCs/>
        </w:rPr>
        <w:t xml:space="preserve">unctional Monitoring (CFM) </w:t>
      </w:r>
      <w:r w:rsidR="00CB76C5" w:rsidRPr="00096C47">
        <w:rPr>
          <w:rFonts w:ascii="Helvetica LT Std" w:hAnsi="Helvetica LT Std"/>
        </w:rPr>
        <w:t xml:space="preserve">provides LEAs with </w:t>
      </w:r>
      <w:r w:rsidR="009219CA" w:rsidRPr="00096C47">
        <w:rPr>
          <w:rFonts w:ascii="Helvetica LT Std" w:hAnsi="Helvetica LT Std"/>
        </w:rPr>
        <w:t>steps</w:t>
      </w:r>
      <w:r w:rsidR="008F39DB">
        <w:rPr>
          <w:rFonts w:ascii="Helvetica LT Std" w:hAnsi="Helvetica LT Std"/>
        </w:rPr>
        <w:t xml:space="preserve"> to follow</w:t>
      </w:r>
      <w:r w:rsidR="009219CA" w:rsidRPr="00096C47">
        <w:rPr>
          <w:rFonts w:ascii="Helvetica LT Std" w:hAnsi="Helvetica LT Std"/>
        </w:rPr>
        <w:t xml:space="preserve"> in the monitoring process and </w:t>
      </w:r>
      <w:r w:rsidR="008F39DB">
        <w:rPr>
          <w:rFonts w:ascii="Helvetica LT Std" w:hAnsi="Helvetica LT Std"/>
        </w:rPr>
        <w:t xml:space="preserve">with </w:t>
      </w:r>
      <w:r w:rsidR="009219CA" w:rsidRPr="00096C47">
        <w:rPr>
          <w:rFonts w:ascii="Helvetica LT Std" w:hAnsi="Helvetica LT Std"/>
        </w:rPr>
        <w:t xml:space="preserve">a series of </w:t>
      </w:r>
      <w:r w:rsidR="00CB76C5" w:rsidRPr="00096C47">
        <w:rPr>
          <w:rFonts w:ascii="Helvetica LT Std" w:hAnsi="Helvetica LT Std"/>
        </w:rPr>
        <w:t xml:space="preserve">guiding questions to support the collection of </w:t>
      </w:r>
      <w:r w:rsidR="003C1FEF" w:rsidRPr="00096C47">
        <w:rPr>
          <w:rFonts w:ascii="Helvetica LT Std" w:hAnsi="Helvetica LT Std"/>
        </w:rPr>
        <w:t xml:space="preserve">the </w:t>
      </w:r>
      <w:r w:rsidR="00CB76C5" w:rsidRPr="00096C47">
        <w:rPr>
          <w:rFonts w:ascii="Helvetica LT Std" w:hAnsi="Helvetica LT Std"/>
        </w:rPr>
        <w:t xml:space="preserve">documentation </w:t>
      </w:r>
      <w:r w:rsidR="009A0CB6">
        <w:rPr>
          <w:rFonts w:ascii="Helvetica LT Std" w:hAnsi="Helvetica LT Std"/>
        </w:rPr>
        <w:t xml:space="preserve">as </w:t>
      </w:r>
      <w:r w:rsidR="00CB76C5" w:rsidRPr="00096C47">
        <w:rPr>
          <w:rFonts w:ascii="Helvetica LT Std" w:hAnsi="Helvetica LT Std"/>
        </w:rPr>
        <w:t xml:space="preserve">listed on the </w:t>
      </w:r>
      <w:hyperlink r:id="rId20" w:history="1">
        <w:r w:rsidR="00F174C6" w:rsidRPr="008F39DB">
          <w:rPr>
            <w:rStyle w:val="Hyperlink"/>
            <w:rFonts w:ascii="Helvetica LT Std" w:hAnsi="Helvetica LT Std"/>
            <w:i/>
          </w:rPr>
          <w:t>GaDOE</w:t>
        </w:r>
        <w:r w:rsidR="00CB76C5" w:rsidRPr="008F39DB">
          <w:rPr>
            <w:rStyle w:val="Hyperlink"/>
            <w:rFonts w:ascii="Helvetica LT Std" w:hAnsi="Helvetica LT Std"/>
            <w:i/>
          </w:rPr>
          <w:t xml:space="preserve"> Cross-Functional Monitoring </w:t>
        </w:r>
        <w:r w:rsidR="00433DFA">
          <w:rPr>
            <w:rStyle w:val="Hyperlink"/>
            <w:rFonts w:ascii="Helvetica LT Std" w:hAnsi="Helvetica LT Std"/>
            <w:i/>
          </w:rPr>
          <w:t xml:space="preserve">Indicators </w:t>
        </w:r>
        <w:r w:rsidR="008F39DB" w:rsidRPr="008F39DB">
          <w:rPr>
            <w:rStyle w:val="Hyperlink"/>
            <w:rFonts w:ascii="Helvetica LT Std" w:hAnsi="Helvetica LT Std"/>
            <w:i/>
          </w:rPr>
          <w:t xml:space="preserve">Document </w:t>
        </w:r>
        <w:r w:rsidR="00665298" w:rsidRPr="008F39DB">
          <w:rPr>
            <w:rStyle w:val="Hyperlink"/>
            <w:rFonts w:ascii="Helvetica LT Std" w:hAnsi="Helvetica LT Std"/>
            <w:i/>
          </w:rPr>
          <w:t>20</w:t>
        </w:r>
        <w:r w:rsidR="00433DFA">
          <w:rPr>
            <w:rStyle w:val="Hyperlink"/>
            <w:rFonts w:ascii="Helvetica LT Std" w:hAnsi="Helvetica LT Std"/>
            <w:i/>
          </w:rPr>
          <w:t>21</w:t>
        </w:r>
        <w:r w:rsidR="00665298" w:rsidRPr="008F39DB">
          <w:rPr>
            <w:rStyle w:val="Hyperlink"/>
            <w:rFonts w:ascii="Helvetica LT Std" w:hAnsi="Helvetica LT Std"/>
            <w:i/>
          </w:rPr>
          <w:t>-20</w:t>
        </w:r>
        <w:r w:rsidR="00C05443" w:rsidRPr="008F39DB">
          <w:rPr>
            <w:rStyle w:val="Hyperlink"/>
            <w:rFonts w:ascii="Helvetica LT Std" w:hAnsi="Helvetica LT Std"/>
            <w:i/>
          </w:rPr>
          <w:t>2</w:t>
        </w:r>
        <w:r w:rsidR="00E62155">
          <w:rPr>
            <w:rStyle w:val="Hyperlink"/>
            <w:rFonts w:ascii="Helvetica LT Std" w:hAnsi="Helvetica LT Std"/>
            <w:i/>
          </w:rPr>
          <w:t>2</w:t>
        </w:r>
      </w:hyperlink>
      <w:r w:rsidR="00665298" w:rsidRPr="00096C47">
        <w:rPr>
          <w:rFonts w:ascii="Helvetica LT Std" w:hAnsi="Helvetica LT Std"/>
        </w:rPr>
        <w:t xml:space="preserve">. </w:t>
      </w:r>
    </w:p>
    <w:p w14:paraId="2E924EF1" w14:textId="51EB92A1" w:rsidR="009A0CB6" w:rsidRDefault="009A0CB6" w:rsidP="00341354">
      <w:pPr>
        <w:spacing w:after="0"/>
        <w:jc w:val="center"/>
        <w:rPr>
          <w:rFonts w:ascii="Helvetica LT Std" w:hAnsi="Helvetica LT Std"/>
        </w:rPr>
      </w:pPr>
      <w:r>
        <w:rPr>
          <w:noProof/>
        </w:rPr>
        <mc:AlternateContent>
          <mc:Choice Requires="wps">
            <w:drawing>
              <wp:anchor distT="0" distB="0" distL="114300" distR="114300" simplePos="0" relativeHeight="251658252" behindDoc="0" locked="0" layoutInCell="1" allowOverlap="1" wp14:anchorId="556505FA" wp14:editId="640AC0DD">
                <wp:simplePos x="0" y="0"/>
                <wp:positionH relativeFrom="column">
                  <wp:posOffset>514350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5D72474" w14:textId="59621102" w:rsidR="009A27E8" w:rsidRDefault="009A27E8" w:rsidP="009A0CB6">
                            <w:pPr>
                              <w:shd w:val="clear" w:color="auto" w:fill="C6D9F1" w:themeFill="text2" w:themeFillTint="33"/>
                              <w:spacing w:after="0"/>
                              <w:jc w:val="center"/>
                              <w:rPr>
                                <w:rFonts w:ascii="Helvetica LT Std" w:hAnsi="Helvetica LT Std"/>
                              </w:rPr>
                            </w:pPr>
                            <w:r>
                              <w:rPr>
                                <w:rFonts w:ascii="Helvetica LT Std" w:hAnsi="Helvetica LT Std"/>
                              </w:rPr>
                              <w:t xml:space="preserve">Title III, Part A will monitor the following Federal Programs’ </w:t>
                            </w:r>
                            <w:r w:rsidRPr="00096C47">
                              <w:rPr>
                                <w:rFonts w:ascii="Helvetica LT Std" w:hAnsi="Helvetica LT Std"/>
                              </w:rPr>
                              <w:t>CFM Indicators:</w:t>
                            </w:r>
                          </w:p>
                          <w:p w14:paraId="599E72F8" w14:textId="1CC4F44D" w:rsidR="009A27E8" w:rsidRPr="00A672F7" w:rsidRDefault="009A27E8" w:rsidP="009A0CB6">
                            <w:pPr>
                              <w:shd w:val="clear" w:color="auto" w:fill="C6D9F1" w:themeFill="text2" w:themeFillTint="33"/>
                              <w:spacing w:after="0"/>
                              <w:jc w:val="center"/>
                              <w:rPr>
                                <w:rFonts w:ascii="Helvetica LT Std" w:hAnsi="Helvetica LT Std"/>
                                <w:b/>
                              </w:rPr>
                            </w:pPr>
                            <w:r w:rsidRPr="00096C47">
                              <w:rPr>
                                <w:rFonts w:ascii="Helvetica LT Std" w:hAnsi="Helvetica LT Std"/>
                                <w:b/>
                              </w:rPr>
                              <w:t xml:space="preserve">Overarching Indicators 1, </w:t>
                            </w:r>
                            <w:r>
                              <w:rPr>
                                <w:rFonts w:ascii="Helvetica LT Std" w:hAnsi="Helvetica LT Std"/>
                                <w:b/>
                              </w:rPr>
                              <w:t xml:space="preserve">2, </w:t>
                            </w:r>
                            <w:r w:rsidRPr="00096C47">
                              <w:rPr>
                                <w:rFonts w:ascii="Helvetica LT Std" w:hAnsi="Helvetica LT Std"/>
                                <w:b/>
                              </w:rPr>
                              <w:t>3</w:t>
                            </w:r>
                            <w:r>
                              <w:rPr>
                                <w:rFonts w:ascii="Helvetica LT Std" w:hAnsi="Helvetica LT Std"/>
                                <w:b/>
                              </w:rPr>
                              <w:t xml:space="preserve">, </w:t>
                            </w:r>
                            <w:r w:rsidR="00CB6679">
                              <w:rPr>
                                <w:rFonts w:ascii="Helvetica LT Std" w:hAnsi="Helvetica LT Std"/>
                                <w:b/>
                              </w:rPr>
                              <w:t>4</w:t>
                            </w:r>
                            <w:r w:rsidR="00A55C31">
                              <w:rPr>
                                <w:rFonts w:ascii="Helvetica LT Std" w:hAnsi="Helvetica LT Std"/>
                                <w:b/>
                              </w:rPr>
                              <w:t xml:space="preserve">, </w:t>
                            </w:r>
                            <w:r w:rsidRPr="009A0CB6">
                              <w:rPr>
                                <w:rFonts w:ascii="Helvetica LT Std" w:hAnsi="Helvetica LT Std"/>
                                <w:bCs/>
                              </w:rPr>
                              <w:t>&amp;</w:t>
                            </w:r>
                            <w:r w:rsidRPr="00096C47">
                              <w:rPr>
                                <w:rFonts w:ascii="Helvetica LT Std" w:hAnsi="Helvetica LT Std"/>
                                <w:b/>
                              </w:rPr>
                              <w:t xml:space="preserve"> 5 </w:t>
                            </w:r>
                            <w:r w:rsidRPr="00096C47">
                              <w:rPr>
                                <w:rFonts w:ascii="Helvetica LT Std" w:hAnsi="Helvetica LT Std"/>
                              </w:rPr>
                              <w:t>and</w:t>
                            </w:r>
                            <w:r w:rsidRPr="00096C47">
                              <w:rPr>
                                <w:rFonts w:ascii="Helvetica LT Std" w:hAnsi="Helvetica LT Std"/>
                                <w:b/>
                              </w:rPr>
                              <w:t xml:space="preserve"> Indicators 1</w:t>
                            </w:r>
                            <w:r>
                              <w:rPr>
                                <w:rFonts w:ascii="Helvetica LT Std" w:hAnsi="Helvetica LT Std"/>
                                <w:b/>
                              </w:rPr>
                              <w:t>8</w:t>
                            </w:r>
                            <w:r w:rsidRPr="00096C47">
                              <w:rPr>
                                <w:rFonts w:ascii="Helvetica LT Std" w:hAnsi="Helvetica LT Std"/>
                                <w:b/>
                              </w:rPr>
                              <w:t>.1</w:t>
                            </w:r>
                            <w:r>
                              <w:rPr>
                                <w:rFonts w:ascii="Helvetica LT Std" w:hAnsi="Helvetica LT Std"/>
                                <w:b/>
                              </w:rPr>
                              <w:t xml:space="preserve"> </w:t>
                            </w:r>
                            <w:r w:rsidRPr="00096C47">
                              <w:rPr>
                                <w:rFonts w:ascii="Helvetica LT Std" w:hAnsi="Helvetica LT Std"/>
                                <w:b/>
                              </w:rPr>
                              <w:t>-</w:t>
                            </w:r>
                            <w:r>
                              <w:rPr>
                                <w:rFonts w:ascii="Helvetica LT Std" w:hAnsi="Helvetica LT Std"/>
                                <w:b/>
                              </w:rPr>
                              <w:t xml:space="preserve"> </w:t>
                            </w:r>
                            <w:r w:rsidRPr="00096C47">
                              <w:rPr>
                                <w:rFonts w:ascii="Helvetica LT Std" w:hAnsi="Helvetica LT Std"/>
                                <w:b/>
                              </w:rPr>
                              <w:t>1</w:t>
                            </w:r>
                            <w:r>
                              <w:rPr>
                                <w:rFonts w:ascii="Helvetica LT Std" w:hAnsi="Helvetica LT Std"/>
                                <w:b/>
                              </w:rPr>
                              <w:t>8</w:t>
                            </w:r>
                            <w:r w:rsidRPr="00096C47">
                              <w:rPr>
                                <w:rFonts w:ascii="Helvetica LT Std" w:hAnsi="Helvetica LT Std"/>
                                <w:b/>
                              </w:rPr>
                              <w:t>.</w:t>
                            </w:r>
                            <w:r>
                              <w:rPr>
                                <w:rFonts w:ascii="Helvetica LT Std" w:hAnsi="Helvetica LT Std"/>
                                <w:b/>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6505FA" id="Text Box 14" o:spid="_x0000_s1029" type="#_x0000_t202" style="position:absolute;left:0;text-align:left;margin-left:40.5pt;margin-top:0;width:2in;height:2in;z-index:2516582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" filled="f" strokeweight=".5pt">
                <v:textbox style="mso-fit-shape-to-text:t">
                  <w:txbxContent>
                    <w:p w14:paraId="75D72474" w14:textId="59621102" w:rsidR="009A27E8" w:rsidRDefault="009A27E8" w:rsidP="009A0CB6">
                      <w:pPr>
                        <w:shd w:val="clear" w:color="auto" w:fill="C6D9F1" w:themeFill="text2" w:themeFillTint="33"/>
                        <w:spacing w:after="0"/>
                        <w:jc w:val="center"/>
                        <w:rPr>
                          <w:rFonts w:ascii="Helvetica LT Std" w:hAnsi="Helvetica LT Std"/>
                        </w:rPr>
                      </w:pPr>
                      <w:r>
                        <w:rPr>
                          <w:rFonts w:ascii="Helvetica LT Std" w:hAnsi="Helvetica LT Std"/>
                        </w:rPr>
                        <w:t xml:space="preserve">Title III, Part A will monitor the following Federal Programs’ </w:t>
                      </w:r>
                      <w:r w:rsidRPr="00096C47">
                        <w:rPr>
                          <w:rFonts w:ascii="Helvetica LT Std" w:hAnsi="Helvetica LT Std"/>
                        </w:rPr>
                        <w:t>CFM Indicators:</w:t>
                      </w:r>
                    </w:p>
                    <w:p w14:paraId="599E72F8" w14:textId="1CC4F44D" w:rsidR="009A27E8" w:rsidRPr="00A672F7" w:rsidRDefault="009A27E8" w:rsidP="009A0CB6">
                      <w:pPr>
                        <w:shd w:val="clear" w:color="auto" w:fill="C6D9F1" w:themeFill="text2" w:themeFillTint="33"/>
                        <w:spacing w:after="0"/>
                        <w:jc w:val="center"/>
                        <w:rPr>
                          <w:rFonts w:ascii="Helvetica LT Std" w:hAnsi="Helvetica LT Std"/>
                          <w:b/>
                        </w:rPr>
                      </w:pPr>
                      <w:r w:rsidRPr="00096C47">
                        <w:rPr>
                          <w:rFonts w:ascii="Helvetica LT Std" w:hAnsi="Helvetica LT Std"/>
                          <w:b/>
                        </w:rPr>
                        <w:t xml:space="preserve">Overarching Indicators 1, </w:t>
                      </w:r>
                      <w:r>
                        <w:rPr>
                          <w:rFonts w:ascii="Helvetica LT Std" w:hAnsi="Helvetica LT Std"/>
                          <w:b/>
                        </w:rPr>
                        <w:t xml:space="preserve">2, </w:t>
                      </w:r>
                      <w:r w:rsidRPr="00096C47">
                        <w:rPr>
                          <w:rFonts w:ascii="Helvetica LT Std" w:hAnsi="Helvetica LT Std"/>
                          <w:b/>
                        </w:rPr>
                        <w:t>3</w:t>
                      </w:r>
                      <w:r>
                        <w:rPr>
                          <w:rFonts w:ascii="Helvetica LT Std" w:hAnsi="Helvetica LT Std"/>
                          <w:b/>
                        </w:rPr>
                        <w:t xml:space="preserve">, </w:t>
                      </w:r>
                      <w:r w:rsidR="00CB6679">
                        <w:rPr>
                          <w:rFonts w:ascii="Helvetica LT Std" w:hAnsi="Helvetica LT Std"/>
                          <w:b/>
                        </w:rPr>
                        <w:t>4</w:t>
                      </w:r>
                      <w:r w:rsidR="00A55C31">
                        <w:rPr>
                          <w:rFonts w:ascii="Helvetica LT Std" w:hAnsi="Helvetica LT Std"/>
                          <w:b/>
                        </w:rPr>
                        <w:t xml:space="preserve">, </w:t>
                      </w:r>
                      <w:r w:rsidRPr="009A0CB6">
                        <w:rPr>
                          <w:rFonts w:ascii="Helvetica LT Std" w:hAnsi="Helvetica LT Std"/>
                          <w:bCs/>
                        </w:rPr>
                        <w:t>&amp;</w:t>
                      </w:r>
                      <w:r w:rsidRPr="00096C47">
                        <w:rPr>
                          <w:rFonts w:ascii="Helvetica LT Std" w:hAnsi="Helvetica LT Std"/>
                          <w:b/>
                        </w:rPr>
                        <w:t xml:space="preserve"> 5 </w:t>
                      </w:r>
                      <w:r w:rsidRPr="00096C47">
                        <w:rPr>
                          <w:rFonts w:ascii="Helvetica LT Std" w:hAnsi="Helvetica LT Std"/>
                        </w:rPr>
                        <w:t>and</w:t>
                      </w:r>
                      <w:r w:rsidRPr="00096C47">
                        <w:rPr>
                          <w:rFonts w:ascii="Helvetica LT Std" w:hAnsi="Helvetica LT Std"/>
                          <w:b/>
                        </w:rPr>
                        <w:t xml:space="preserve"> Indicators 1</w:t>
                      </w:r>
                      <w:r>
                        <w:rPr>
                          <w:rFonts w:ascii="Helvetica LT Std" w:hAnsi="Helvetica LT Std"/>
                          <w:b/>
                        </w:rPr>
                        <w:t>8</w:t>
                      </w:r>
                      <w:r w:rsidRPr="00096C47">
                        <w:rPr>
                          <w:rFonts w:ascii="Helvetica LT Std" w:hAnsi="Helvetica LT Std"/>
                          <w:b/>
                        </w:rPr>
                        <w:t>.1</w:t>
                      </w:r>
                      <w:r>
                        <w:rPr>
                          <w:rFonts w:ascii="Helvetica LT Std" w:hAnsi="Helvetica LT Std"/>
                          <w:b/>
                        </w:rPr>
                        <w:t xml:space="preserve"> </w:t>
                      </w:r>
                      <w:r w:rsidRPr="00096C47">
                        <w:rPr>
                          <w:rFonts w:ascii="Helvetica LT Std" w:hAnsi="Helvetica LT Std"/>
                          <w:b/>
                        </w:rPr>
                        <w:t>-</w:t>
                      </w:r>
                      <w:r>
                        <w:rPr>
                          <w:rFonts w:ascii="Helvetica LT Std" w:hAnsi="Helvetica LT Std"/>
                          <w:b/>
                        </w:rPr>
                        <w:t xml:space="preserve"> </w:t>
                      </w:r>
                      <w:r w:rsidRPr="00096C47">
                        <w:rPr>
                          <w:rFonts w:ascii="Helvetica LT Std" w:hAnsi="Helvetica LT Std"/>
                          <w:b/>
                        </w:rPr>
                        <w:t>1</w:t>
                      </w:r>
                      <w:r>
                        <w:rPr>
                          <w:rFonts w:ascii="Helvetica LT Std" w:hAnsi="Helvetica LT Std"/>
                          <w:b/>
                        </w:rPr>
                        <w:t>8</w:t>
                      </w:r>
                      <w:r w:rsidRPr="00096C47">
                        <w:rPr>
                          <w:rFonts w:ascii="Helvetica LT Std" w:hAnsi="Helvetica LT Std"/>
                          <w:b/>
                        </w:rPr>
                        <w:t>.</w:t>
                      </w:r>
                      <w:r>
                        <w:rPr>
                          <w:rFonts w:ascii="Helvetica LT Std" w:hAnsi="Helvetica LT Std"/>
                          <w:b/>
                        </w:rPr>
                        <w:t>5</w:t>
                      </w:r>
                    </w:p>
                  </w:txbxContent>
                </v:textbox>
                <w10:wrap type="square"/>
              </v:shape>
            </w:pict>
          </mc:Fallback>
        </mc:AlternateContent>
      </w:r>
    </w:p>
    <w:p w14:paraId="3652D5B4" w14:textId="77777777" w:rsidR="009A0CB6" w:rsidRDefault="009A0CB6" w:rsidP="00341354">
      <w:pPr>
        <w:rPr>
          <w:rFonts w:ascii="Helvetica LT Std" w:hAnsi="Helvetica LT Std"/>
        </w:rPr>
      </w:pPr>
    </w:p>
    <w:p w14:paraId="01E6E787" w14:textId="77777777" w:rsidR="009A0CB6" w:rsidRDefault="009A0CB6" w:rsidP="00341354">
      <w:pPr>
        <w:spacing w:after="0"/>
        <w:rPr>
          <w:rFonts w:ascii="Helvetica LT Std" w:hAnsi="Helvetica LT Std"/>
        </w:rPr>
      </w:pPr>
    </w:p>
    <w:p w14:paraId="338D071E" w14:textId="52701825" w:rsidR="003C1FEF" w:rsidRPr="009A0CB6" w:rsidRDefault="009A0CB6" w:rsidP="00A55C31">
      <w:pPr>
        <w:rPr>
          <w:rFonts w:ascii="Helvetica LT Std" w:hAnsi="Helvetica LT Std"/>
          <w:b/>
        </w:rPr>
      </w:pPr>
      <w:r>
        <w:rPr>
          <w:rFonts w:ascii="Helvetica LT Std" w:hAnsi="Helvetica LT Std"/>
        </w:rPr>
        <w:t>The</w:t>
      </w:r>
      <w:r w:rsidR="003C1FEF" w:rsidRPr="00096C47">
        <w:rPr>
          <w:rFonts w:ascii="Helvetica LT Std" w:hAnsi="Helvetica LT Std"/>
        </w:rPr>
        <w:t xml:space="preserve"> Title III</w:t>
      </w:r>
      <w:r>
        <w:rPr>
          <w:rFonts w:ascii="Helvetica LT Std" w:hAnsi="Helvetica LT Std"/>
        </w:rPr>
        <w:t xml:space="preserve">, Part </w:t>
      </w:r>
      <w:r w:rsidR="003C1FEF" w:rsidRPr="00096C47">
        <w:rPr>
          <w:rFonts w:ascii="Helvetica LT Std" w:hAnsi="Helvetica LT Std"/>
        </w:rPr>
        <w:t xml:space="preserve">A </w:t>
      </w:r>
      <w:r>
        <w:rPr>
          <w:rFonts w:ascii="Helvetica LT Std" w:hAnsi="Helvetica LT Std"/>
        </w:rPr>
        <w:t xml:space="preserve">Program </w:t>
      </w:r>
      <w:r w:rsidR="003C1FEF" w:rsidRPr="00096C47">
        <w:rPr>
          <w:rFonts w:ascii="Helvetica LT Std" w:hAnsi="Helvetica LT Std"/>
        </w:rPr>
        <w:t>Specialist</w:t>
      </w:r>
      <w:r w:rsidR="00665298" w:rsidRPr="00096C47">
        <w:rPr>
          <w:rFonts w:ascii="Helvetica LT Std" w:hAnsi="Helvetica LT Std"/>
        </w:rPr>
        <w:t xml:space="preserve"> assigned to the LEA </w:t>
      </w:r>
      <w:r>
        <w:rPr>
          <w:rFonts w:ascii="Helvetica LT Std" w:hAnsi="Helvetica LT Std"/>
        </w:rPr>
        <w:t xml:space="preserve">will </w:t>
      </w:r>
      <w:r w:rsidR="003C1FEF" w:rsidRPr="00096C47">
        <w:rPr>
          <w:rFonts w:ascii="Helvetica LT Std" w:hAnsi="Helvetica LT Std"/>
        </w:rPr>
        <w:t>review</w:t>
      </w:r>
      <w:r w:rsidR="00665298" w:rsidRPr="00096C47">
        <w:rPr>
          <w:rFonts w:ascii="Helvetica LT Std" w:hAnsi="Helvetica LT Std"/>
        </w:rPr>
        <w:t xml:space="preserve"> </w:t>
      </w:r>
      <w:r w:rsidR="003C1FEF" w:rsidRPr="00096C47">
        <w:rPr>
          <w:rFonts w:ascii="Helvetica LT Std" w:hAnsi="Helvetica LT Std"/>
        </w:rPr>
        <w:t>the submitted documentation</w:t>
      </w:r>
      <w:r w:rsidR="00665298" w:rsidRPr="00096C47">
        <w:rPr>
          <w:rFonts w:ascii="Helvetica LT Std" w:hAnsi="Helvetica LT Std"/>
        </w:rPr>
        <w:t xml:space="preserve"> </w:t>
      </w:r>
      <w:r>
        <w:rPr>
          <w:rFonts w:ascii="Helvetica LT Std" w:hAnsi="Helvetica LT Std"/>
        </w:rPr>
        <w:t xml:space="preserve">for each of the </w:t>
      </w:r>
      <w:r w:rsidR="0070475B">
        <w:rPr>
          <w:rFonts w:ascii="Helvetica LT Std" w:hAnsi="Helvetica LT Std"/>
        </w:rPr>
        <w:t>indicators</w:t>
      </w:r>
      <w:r>
        <w:rPr>
          <w:rFonts w:ascii="Helvetica LT Std" w:hAnsi="Helvetica LT Std"/>
        </w:rPr>
        <w:t xml:space="preserve"> listed in the box above, including</w:t>
      </w:r>
      <w:r w:rsidR="003C1FEF" w:rsidRPr="00096C47">
        <w:rPr>
          <w:rFonts w:ascii="Helvetica LT Std" w:hAnsi="Helvetica LT Std"/>
        </w:rPr>
        <w:t xml:space="preserve"> information gathered from parent interviews</w:t>
      </w:r>
      <w:r>
        <w:rPr>
          <w:rFonts w:ascii="Helvetica LT Std" w:hAnsi="Helvetica LT Std"/>
        </w:rPr>
        <w:t xml:space="preserve"> </w:t>
      </w:r>
      <w:r w:rsidR="00665298" w:rsidRPr="00096C47">
        <w:rPr>
          <w:rFonts w:ascii="Helvetica LT Std" w:hAnsi="Helvetica LT Std"/>
        </w:rPr>
        <w:t>and a review of EL student records</w:t>
      </w:r>
      <w:r w:rsidR="003C1FEF" w:rsidRPr="00096C47">
        <w:rPr>
          <w:rFonts w:ascii="Helvetica LT Std" w:hAnsi="Helvetica LT Std"/>
        </w:rPr>
        <w:t>. Subsequently, f</w:t>
      </w:r>
      <w:r w:rsidR="00B7516E" w:rsidRPr="00096C47">
        <w:rPr>
          <w:rFonts w:ascii="Helvetica LT Std" w:hAnsi="Helvetica LT Std"/>
        </w:rPr>
        <w:t xml:space="preserve">ederal compliance determinations are made </w:t>
      </w:r>
      <w:r w:rsidR="006E392D" w:rsidRPr="00096C47">
        <w:rPr>
          <w:rFonts w:ascii="Helvetica LT Std" w:hAnsi="Helvetica LT Std"/>
        </w:rPr>
        <w:t>based on</w:t>
      </w:r>
      <w:r w:rsidR="00B7516E" w:rsidRPr="00096C47">
        <w:rPr>
          <w:rFonts w:ascii="Helvetica LT Std" w:hAnsi="Helvetica LT Std"/>
        </w:rPr>
        <w:t xml:space="preserve"> the </w:t>
      </w:r>
      <w:r w:rsidR="003355BA" w:rsidRPr="00096C47">
        <w:rPr>
          <w:rFonts w:ascii="Helvetica LT Std" w:hAnsi="Helvetica LT Std"/>
        </w:rPr>
        <w:t>evidence</w:t>
      </w:r>
      <w:r w:rsidR="00B7516E" w:rsidRPr="00096C47">
        <w:rPr>
          <w:rFonts w:ascii="Helvetica LT Std" w:hAnsi="Helvetica LT Std"/>
        </w:rPr>
        <w:t xml:space="preserve"> submitted </w:t>
      </w:r>
      <w:r w:rsidR="003C1FEF" w:rsidRPr="00096C47">
        <w:rPr>
          <w:rFonts w:ascii="Helvetica LT Std" w:hAnsi="Helvetica LT Std"/>
        </w:rPr>
        <w:t xml:space="preserve">and </w:t>
      </w:r>
      <w:r w:rsidR="00665298" w:rsidRPr="00096C47">
        <w:rPr>
          <w:rFonts w:ascii="Helvetica LT Std" w:hAnsi="Helvetica LT Std"/>
        </w:rPr>
        <w:t>information</w:t>
      </w:r>
      <w:r w:rsidR="003C1FEF" w:rsidRPr="00096C47">
        <w:rPr>
          <w:rFonts w:ascii="Helvetica LT Std" w:hAnsi="Helvetica LT Std"/>
        </w:rPr>
        <w:t xml:space="preserve"> provided </w:t>
      </w:r>
      <w:r w:rsidR="00B7516E" w:rsidRPr="00096C47">
        <w:rPr>
          <w:rFonts w:ascii="Helvetica LT Std" w:hAnsi="Helvetica LT Std"/>
        </w:rPr>
        <w:t xml:space="preserve">by the LEA. </w:t>
      </w:r>
      <w:r>
        <w:rPr>
          <w:rFonts w:ascii="Helvetica LT Std" w:hAnsi="Helvetica LT Std"/>
        </w:rPr>
        <w:t xml:space="preserve">Through the online CFM portal, LEAs receive a CFM Report showing which </w:t>
      </w:r>
      <w:r w:rsidR="005E263E">
        <w:rPr>
          <w:rFonts w:ascii="Helvetica LT Std" w:hAnsi="Helvetica LT Std"/>
        </w:rPr>
        <w:t>i</w:t>
      </w:r>
      <w:r>
        <w:rPr>
          <w:rFonts w:ascii="Helvetica LT Std" w:hAnsi="Helvetica LT Std"/>
        </w:rPr>
        <w:t>ndicators were Met, Met with Recommendation, or Not Met.</w:t>
      </w:r>
    </w:p>
    <w:p w14:paraId="2F1690BF" w14:textId="65C43DE3" w:rsidR="009A0CB6" w:rsidRDefault="003C1FEF" w:rsidP="00341354">
      <w:pPr>
        <w:rPr>
          <w:rFonts w:ascii="Helvetica LT Std" w:hAnsi="Helvetica LT Std"/>
        </w:rPr>
      </w:pPr>
      <w:r w:rsidRPr="00096C47">
        <w:rPr>
          <w:rFonts w:ascii="Helvetica LT Std" w:hAnsi="Helvetica LT Std"/>
        </w:rPr>
        <w:lastRenderedPageBreak/>
        <w:t xml:space="preserve">The </w:t>
      </w:r>
      <w:r w:rsidR="009A0CB6">
        <w:rPr>
          <w:rFonts w:ascii="Helvetica LT Std" w:hAnsi="Helvetica LT Std"/>
        </w:rPr>
        <w:t xml:space="preserve">Federal Programs’ </w:t>
      </w:r>
      <w:r w:rsidRPr="00096C47">
        <w:rPr>
          <w:rFonts w:ascii="Helvetica LT Std" w:hAnsi="Helvetica LT Std"/>
        </w:rPr>
        <w:t>CFM process</w:t>
      </w:r>
      <w:r w:rsidR="009A0CB6">
        <w:rPr>
          <w:rFonts w:ascii="Helvetica LT Std" w:hAnsi="Helvetica LT Std"/>
        </w:rPr>
        <w:t xml:space="preserve"> (See </w:t>
      </w:r>
      <w:r w:rsidR="009A0CB6" w:rsidRPr="009A0CB6">
        <w:rPr>
          <w:rFonts w:ascii="Helvetica LT Std" w:hAnsi="Helvetica LT Std"/>
          <w:b/>
          <w:bCs/>
          <w:i/>
          <w:iCs/>
        </w:rPr>
        <w:t xml:space="preserve">Chapter </w:t>
      </w:r>
      <w:r w:rsidR="002320CC">
        <w:rPr>
          <w:rFonts w:ascii="Helvetica LT Std" w:hAnsi="Helvetica LT Std"/>
          <w:b/>
          <w:bCs/>
          <w:i/>
          <w:iCs/>
        </w:rPr>
        <w:t>6</w:t>
      </w:r>
      <w:r w:rsidR="009A0CB6">
        <w:rPr>
          <w:rFonts w:ascii="Helvetica LT Std" w:hAnsi="Helvetica LT Std"/>
        </w:rPr>
        <w:t xml:space="preserve"> in the </w:t>
      </w:r>
      <w:hyperlink r:id="rId21" w:history="1">
        <w:r w:rsidR="009A0CB6" w:rsidRPr="008F39DB">
          <w:rPr>
            <w:rStyle w:val="Hyperlink"/>
            <w:rFonts w:ascii="Helvetica LT Std" w:hAnsi="Helvetica LT Std"/>
          </w:rPr>
          <w:t>Federal Programs Handbook: Information Applicable to all Federal Programs</w:t>
        </w:r>
      </w:hyperlink>
      <w:r w:rsidR="009A0CB6">
        <w:rPr>
          <w:rFonts w:ascii="Helvetica LT Std" w:hAnsi="Helvetica LT Std"/>
        </w:rPr>
        <w:t xml:space="preserve"> </w:t>
      </w:r>
      <w:r w:rsidR="001238BC">
        <w:rPr>
          <w:rFonts w:ascii="Helvetica LT Std" w:hAnsi="Helvetica LT Std"/>
        </w:rPr>
        <w:t>will be virtua</w:t>
      </w:r>
      <w:r w:rsidR="002549A3">
        <w:rPr>
          <w:rFonts w:ascii="Helvetica LT Std" w:hAnsi="Helvetica LT Std"/>
        </w:rPr>
        <w:t xml:space="preserve">l and will </w:t>
      </w:r>
      <w:r w:rsidR="00B7516E" w:rsidRPr="00096C47">
        <w:rPr>
          <w:rFonts w:ascii="Helvetica LT Std" w:hAnsi="Helvetica LT Std"/>
        </w:rPr>
        <w:t>measure</w:t>
      </w:r>
      <w:r w:rsidR="009A0CB6">
        <w:rPr>
          <w:rFonts w:ascii="Helvetica LT Std" w:hAnsi="Helvetica LT Std"/>
        </w:rPr>
        <w:t xml:space="preserve"> an LEA’s</w:t>
      </w:r>
      <w:r w:rsidR="00B7516E" w:rsidRPr="00096C47">
        <w:rPr>
          <w:rFonts w:ascii="Helvetica LT Std" w:hAnsi="Helvetica LT Std"/>
        </w:rPr>
        <w:t xml:space="preserve"> compliance with Title III</w:t>
      </w:r>
      <w:r w:rsidRPr="00096C47">
        <w:rPr>
          <w:rFonts w:ascii="Helvetica LT Std" w:hAnsi="Helvetica LT Std"/>
        </w:rPr>
        <w:t>, Part A</w:t>
      </w:r>
      <w:r w:rsidR="00B7516E" w:rsidRPr="00096C47">
        <w:rPr>
          <w:rFonts w:ascii="Helvetica LT Std" w:hAnsi="Helvetica LT Std"/>
        </w:rPr>
        <w:t xml:space="preserve"> regulations, as required </w:t>
      </w:r>
      <w:r w:rsidR="009A0CB6">
        <w:rPr>
          <w:rFonts w:ascii="Helvetica LT Std" w:hAnsi="Helvetica LT Std"/>
        </w:rPr>
        <w:t>under ESEA/ESSA Section 3113(3)(F)</w:t>
      </w:r>
      <w:r w:rsidR="00B7516E" w:rsidRPr="00096C47">
        <w:rPr>
          <w:rFonts w:ascii="Helvetica LT Std" w:hAnsi="Helvetica LT Std"/>
        </w:rPr>
        <w:t>.</w:t>
      </w:r>
      <w:r w:rsidR="00C94A15" w:rsidRPr="00096C47">
        <w:rPr>
          <w:rFonts w:ascii="Helvetica LT Std" w:hAnsi="Helvetica LT Std"/>
        </w:rPr>
        <w:t xml:space="preserve"> </w:t>
      </w:r>
    </w:p>
    <w:p w14:paraId="045B0C86" w14:textId="039E1C31" w:rsidR="00CB76C5" w:rsidRPr="00E470A0" w:rsidRDefault="009219CA" w:rsidP="00341354">
      <w:pPr>
        <w:pBdr>
          <w:bottom w:val="single" w:sz="4" w:space="1" w:color="auto"/>
        </w:pBdr>
        <w:spacing w:after="0"/>
        <w:rPr>
          <w:rFonts w:ascii="Helvetica LT Std" w:eastAsiaTheme="majorEastAsia" w:hAnsi="Helvetica LT Std" w:cstheme="majorBidi"/>
          <w:color w:val="0070C0"/>
          <w:sz w:val="28"/>
          <w:szCs w:val="28"/>
        </w:rPr>
      </w:pPr>
      <w:r w:rsidRPr="00E470A0">
        <w:rPr>
          <w:rFonts w:ascii="Helvetica LT Std" w:hAnsi="Helvetica LT Std"/>
          <w:color w:val="0070C0"/>
          <w:sz w:val="28"/>
          <w:szCs w:val="28"/>
        </w:rPr>
        <w:t xml:space="preserve">LEA </w:t>
      </w:r>
      <w:r w:rsidR="00C03F86" w:rsidRPr="00E470A0">
        <w:rPr>
          <w:rFonts w:ascii="Helvetica LT Std" w:hAnsi="Helvetica LT Std"/>
          <w:color w:val="0070C0"/>
          <w:sz w:val="28"/>
          <w:szCs w:val="28"/>
        </w:rPr>
        <w:t>Monitoring Preparation Steps</w:t>
      </w:r>
      <w:r w:rsidR="00EB65AD" w:rsidRPr="00E470A0">
        <w:rPr>
          <w:rFonts w:ascii="Helvetica LT Std" w:hAnsi="Helvetica LT Std"/>
          <w:color w:val="0070C0"/>
          <w:sz w:val="28"/>
          <w:szCs w:val="28"/>
        </w:rPr>
        <w:t>:</w:t>
      </w:r>
    </w:p>
    <w:p w14:paraId="2155458F" w14:textId="77777777" w:rsidR="00EB65AD" w:rsidRPr="00096C47" w:rsidRDefault="00EB65AD" w:rsidP="00341354">
      <w:pPr>
        <w:spacing w:after="0"/>
        <w:rPr>
          <w:rFonts w:ascii="Helvetica LT Std" w:hAnsi="Helvetica LT Std"/>
        </w:rPr>
      </w:pPr>
    </w:p>
    <w:p w14:paraId="170BD18C" w14:textId="2C92FC70" w:rsidR="007820BE" w:rsidRDefault="007820BE" w:rsidP="00341354">
      <w:pPr>
        <w:pStyle w:val="ListParagraph"/>
        <w:numPr>
          <w:ilvl w:val="0"/>
          <w:numId w:val="1"/>
        </w:numPr>
        <w:spacing w:after="0"/>
        <w:rPr>
          <w:rFonts w:ascii="Helvetica LT Std" w:hAnsi="Helvetica LT Std"/>
        </w:rPr>
      </w:pPr>
      <w:r w:rsidRPr="00096C47">
        <w:rPr>
          <w:rFonts w:ascii="Helvetica LT Std" w:hAnsi="Helvetica LT Std"/>
          <w:b/>
        </w:rPr>
        <w:t xml:space="preserve">Download the appropriate </w:t>
      </w:r>
      <w:r w:rsidR="00D004B8">
        <w:rPr>
          <w:rFonts w:ascii="Helvetica LT Std" w:hAnsi="Helvetica LT Std"/>
          <w:b/>
        </w:rPr>
        <w:t>CFM</w:t>
      </w:r>
      <w:r w:rsidRPr="00096C47">
        <w:rPr>
          <w:rFonts w:ascii="Helvetica LT Std" w:hAnsi="Helvetica LT Std"/>
          <w:b/>
        </w:rPr>
        <w:t xml:space="preserve"> </w:t>
      </w:r>
      <w:r w:rsidR="004148B3">
        <w:rPr>
          <w:rFonts w:ascii="Helvetica LT Std" w:hAnsi="Helvetica LT Std"/>
          <w:b/>
        </w:rPr>
        <w:t>Forms and Resources</w:t>
      </w:r>
      <w:r w:rsidRPr="00096C47">
        <w:rPr>
          <w:rFonts w:ascii="Helvetica LT Std" w:hAnsi="Helvetica LT Std"/>
        </w:rPr>
        <w:t xml:space="preserve"> from the GaDOE </w:t>
      </w:r>
      <w:hyperlink r:id="rId22" w:history="1">
        <w:r w:rsidRPr="004148B3">
          <w:rPr>
            <w:rStyle w:val="Hyperlink"/>
            <w:rFonts w:ascii="Helvetica LT Std" w:hAnsi="Helvetica LT Std"/>
          </w:rPr>
          <w:t xml:space="preserve">Title III, Part A </w:t>
        </w:r>
        <w:r w:rsidR="00903766">
          <w:rPr>
            <w:rStyle w:val="Hyperlink"/>
            <w:rFonts w:ascii="Helvetica LT Std" w:hAnsi="Helvetica LT Std"/>
          </w:rPr>
          <w:t xml:space="preserve">Cross-Functional </w:t>
        </w:r>
        <w:r w:rsidRPr="004148B3">
          <w:rPr>
            <w:rStyle w:val="Hyperlink"/>
            <w:rFonts w:ascii="Helvetica LT Std" w:hAnsi="Helvetica LT Std"/>
          </w:rPr>
          <w:t>Monitoring</w:t>
        </w:r>
      </w:hyperlink>
      <w:r w:rsidRPr="00096C47">
        <w:rPr>
          <w:rFonts w:ascii="Helvetica LT Std" w:hAnsi="Helvetica LT Std"/>
        </w:rPr>
        <w:t xml:space="preserve"> </w:t>
      </w:r>
      <w:r w:rsidR="00096C47">
        <w:rPr>
          <w:rFonts w:ascii="Helvetica LT Std" w:hAnsi="Helvetica LT Std"/>
        </w:rPr>
        <w:t>webpage:</w:t>
      </w:r>
    </w:p>
    <w:p w14:paraId="2E2E2200" w14:textId="636AB651" w:rsidR="007820BE" w:rsidRPr="004148B3" w:rsidRDefault="00E5666D" w:rsidP="00341354">
      <w:pPr>
        <w:pStyle w:val="ListParagraph"/>
        <w:numPr>
          <w:ilvl w:val="1"/>
          <w:numId w:val="1"/>
        </w:numPr>
        <w:rPr>
          <w:rFonts w:ascii="Helvetica LT Std" w:hAnsi="Helvetica LT Std"/>
        </w:rPr>
      </w:pPr>
      <w:hyperlink r:id="rId23" w:history="1">
        <w:r w:rsidR="007820BE" w:rsidRPr="00B03C39">
          <w:rPr>
            <w:rStyle w:val="Hyperlink"/>
            <w:rFonts w:ascii="Helvetica LT Std" w:hAnsi="Helvetica LT Std"/>
            <w:i/>
            <w:iCs/>
          </w:rPr>
          <w:t>FY</w:t>
        </w:r>
        <w:r w:rsidR="00096C47" w:rsidRPr="00B03C39">
          <w:rPr>
            <w:rStyle w:val="Hyperlink"/>
            <w:rFonts w:ascii="Helvetica LT Std" w:hAnsi="Helvetica LT Std"/>
            <w:i/>
            <w:iCs/>
          </w:rPr>
          <w:t>2</w:t>
        </w:r>
        <w:r w:rsidR="00453C09" w:rsidRPr="00B03C39">
          <w:rPr>
            <w:rStyle w:val="Hyperlink"/>
            <w:rFonts w:ascii="Helvetica LT Std" w:hAnsi="Helvetica LT Std"/>
            <w:i/>
            <w:iCs/>
          </w:rPr>
          <w:t>2</w:t>
        </w:r>
        <w:r w:rsidR="007820BE" w:rsidRPr="00B03C39">
          <w:rPr>
            <w:rStyle w:val="Hyperlink"/>
            <w:rFonts w:ascii="Helvetica LT Std" w:hAnsi="Helvetica LT Std"/>
            <w:i/>
            <w:iCs/>
          </w:rPr>
          <w:t xml:space="preserve"> </w:t>
        </w:r>
        <w:hyperlink r:id="rId24" w:history="1">
          <w:r w:rsidR="007820BE" w:rsidRPr="00B03C39">
            <w:rPr>
              <w:rStyle w:val="Hyperlink"/>
              <w:rFonts w:ascii="Helvetica LT Std" w:hAnsi="Helvetica LT Std"/>
              <w:i/>
              <w:iCs/>
            </w:rPr>
            <w:t>Cross-Functional Monitoring Indicators</w:t>
          </w:r>
        </w:hyperlink>
      </w:hyperlink>
      <w:r w:rsidR="007820BE" w:rsidRPr="00096C47">
        <w:rPr>
          <w:rFonts w:ascii="Helvetica LT Std" w:hAnsi="Helvetica LT Std"/>
          <w:i/>
          <w:iCs/>
        </w:rPr>
        <w:t xml:space="preserve"> </w:t>
      </w:r>
      <w:r w:rsidR="007820BE" w:rsidRPr="004148B3">
        <w:rPr>
          <w:rFonts w:ascii="Helvetica LT Std" w:hAnsi="Helvetica LT Std"/>
        </w:rPr>
        <w:t>(</w:t>
      </w:r>
      <w:r w:rsidR="001343BF">
        <w:rPr>
          <w:rFonts w:ascii="Helvetica LT Std" w:hAnsi="Helvetica LT Std"/>
        </w:rPr>
        <w:t xml:space="preserve">on the </w:t>
      </w:r>
      <w:r w:rsidR="00096C47" w:rsidRPr="004148B3">
        <w:rPr>
          <w:rFonts w:ascii="Helvetica LT Std" w:hAnsi="Helvetica LT Std"/>
        </w:rPr>
        <w:t>Federal programs web</w:t>
      </w:r>
      <w:r w:rsidR="000649EA">
        <w:rPr>
          <w:rFonts w:ascii="Helvetica LT Std" w:hAnsi="Helvetica LT Std"/>
        </w:rPr>
        <w:t>page</w:t>
      </w:r>
      <w:r w:rsidR="007820BE" w:rsidRPr="004148B3">
        <w:rPr>
          <w:rFonts w:ascii="Helvetica LT Std" w:hAnsi="Helvetica LT Std"/>
        </w:rPr>
        <w:t>)</w:t>
      </w:r>
    </w:p>
    <w:p w14:paraId="654F2F3B" w14:textId="212D80C2" w:rsidR="00D85FF5" w:rsidRPr="001B7821" w:rsidRDefault="00E5666D" w:rsidP="00341354">
      <w:pPr>
        <w:pStyle w:val="ListParagraph"/>
        <w:numPr>
          <w:ilvl w:val="1"/>
          <w:numId w:val="1"/>
        </w:numPr>
        <w:rPr>
          <w:rFonts w:ascii="Helvetica LT Std" w:hAnsi="Helvetica LT Std"/>
        </w:rPr>
      </w:pPr>
      <w:hyperlink r:id="rId25" w:history="1">
        <w:r w:rsidR="00D85FF5" w:rsidRPr="001F1AB9">
          <w:rPr>
            <w:rStyle w:val="Hyperlink"/>
            <w:rFonts w:ascii="Helvetica LT Std" w:hAnsi="Helvetica LT Std"/>
            <w:i/>
            <w:iCs/>
          </w:rPr>
          <w:t>Title III, Part A FY2</w:t>
        </w:r>
        <w:r w:rsidR="00C96D33" w:rsidRPr="001F1AB9">
          <w:rPr>
            <w:rStyle w:val="Hyperlink"/>
            <w:rFonts w:ascii="Helvetica LT Std" w:hAnsi="Helvetica LT Std"/>
            <w:i/>
            <w:iCs/>
          </w:rPr>
          <w:t>2</w:t>
        </w:r>
        <w:r w:rsidR="00D85FF5" w:rsidRPr="001F1AB9">
          <w:rPr>
            <w:rStyle w:val="Hyperlink"/>
            <w:rFonts w:ascii="Helvetica LT Std" w:hAnsi="Helvetica LT Std"/>
            <w:i/>
            <w:iCs/>
          </w:rPr>
          <w:t xml:space="preserve"> Program Overview Form </w:t>
        </w:r>
        <w:r w:rsidR="002045DB" w:rsidRPr="001F1AB9">
          <w:rPr>
            <w:rStyle w:val="Hyperlink"/>
            <w:rFonts w:ascii="Helvetica LT Std" w:hAnsi="Helvetica LT Std"/>
          </w:rPr>
          <w:t>(</w:t>
        </w:r>
        <w:r w:rsidR="001B7821" w:rsidRPr="001F1AB9">
          <w:rPr>
            <w:rStyle w:val="Hyperlink"/>
            <w:rFonts w:ascii="Helvetica LT Std" w:hAnsi="Helvetica LT Std"/>
          </w:rPr>
          <w:t xml:space="preserve">for </w:t>
        </w:r>
        <w:r w:rsidR="002045DB" w:rsidRPr="001F1AB9">
          <w:rPr>
            <w:rStyle w:val="Hyperlink"/>
            <w:rFonts w:ascii="Helvetica LT Std" w:hAnsi="Helvetica LT Std"/>
          </w:rPr>
          <w:t>t</w:t>
        </w:r>
        <w:r w:rsidR="001B7821" w:rsidRPr="001F1AB9">
          <w:rPr>
            <w:rStyle w:val="Hyperlink"/>
            <w:rFonts w:ascii="Helvetica LT Std" w:hAnsi="Helvetica LT Std"/>
          </w:rPr>
          <w:t xml:space="preserve">raditionally </w:t>
        </w:r>
        <w:r w:rsidR="002045DB" w:rsidRPr="001F1AB9">
          <w:rPr>
            <w:rStyle w:val="Hyperlink"/>
            <w:rFonts w:ascii="Helvetica LT Std" w:hAnsi="Helvetica LT Std"/>
          </w:rPr>
          <w:t>f</w:t>
        </w:r>
        <w:r w:rsidR="001B7821" w:rsidRPr="001F1AB9">
          <w:rPr>
            <w:rStyle w:val="Hyperlink"/>
            <w:rFonts w:ascii="Helvetica LT Std" w:hAnsi="Helvetica LT Std"/>
          </w:rPr>
          <w:t>unded LEAs</w:t>
        </w:r>
        <w:r w:rsidR="002045DB" w:rsidRPr="001F1AB9">
          <w:rPr>
            <w:rStyle w:val="Hyperlink"/>
            <w:rFonts w:ascii="Helvetica LT Std" w:hAnsi="Helvetica LT Std"/>
          </w:rPr>
          <w:t>)</w:t>
        </w:r>
      </w:hyperlink>
    </w:p>
    <w:p w14:paraId="7FB4CC87" w14:textId="2627C819" w:rsidR="001B7821" w:rsidRPr="001B7821" w:rsidRDefault="00E5666D" w:rsidP="001B7821">
      <w:pPr>
        <w:pStyle w:val="ListParagraph"/>
        <w:numPr>
          <w:ilvl w:val="1"/>
          <w:numId w:val="1"/>
        </w:numPr>
        <w:rPr>
          <w:rFonts w:ascii="Helvetica LT Std" w:hAnsi="Helvetica LT Std"/>
        </w:rPr>
      </w:pPr>
      <w:hyperlink r:id="rId26" w:history="1">
        <w:r w:rsidR="001B7821" w:rsidRPr="00890BB8">
          <w:rPr>
            <w:rStyle w:val="Hyperlink"/>
            <w:rFonts w:ascii="Helvetica LT Std" w:hAnsi="Helvetica LT Std"/>
            <w:i/>
            <w:iCs/>
          </w:rPr>
          <w:t xml:space="preserve">Title III, Part A FY22 Program Overview Form </w:t>
        </w:r>
        <w:r w:rsidR="002045DB" w:rsidRPr="00890BB8">
          <w:rPr>
            <w:rStyle w:val="Hyperlink"/>
            <w:rFonts w:ascii="Helvetica LT Std" w:hAnsi="Helvetica LT Std"/>
          </w:rPr>
          <w:t>(</w:t>
        </w:r>
        <w:r w:rsidR="001B7821" w:rsidRPr="00890BB8">
          <w:rPr>
            <w:rStyle w:val="Hyperlink"/>
            <w:rFonts w:ascii="Helvetica LT Std" w:hAnsi="Helvetica LT Std"/>
          </w:rPr>
          <w:t>for CoF LEAs</w:t>
        </w:r>
        <w:r w:rsidR="002045DB" w:rsidRPr="00890BB8">
          <w:rPr>
            <w:rStyle w:val="Hyperlink"/>
            <w:rFonts w:ascii="Helvetica LT Std" w:hAnsi="Helvetica LT Std"/>
          </w:rPr>
          <w:t>)</w:t>
        </w:r>
      </w:hyperlink>
    </w:p>
    <w:p w14:paraId="3E25CBB2" w14:textId="5346F8A6" w:rsidR="00D85FF5" w:rsidRPr="00D85FF5" w:rsidRDefault="00E5666D" w:rsidP="00341354">
      <w:pPr>
        <w:pStyle w:val="ListParagraph"/>
        <w:numPr>
          <w:ilvl w:val="1"/>
          <w:numId w:val="1"/>
        </w:numPr>
        <w:rPr>
          <w:rFonts w:ascii="Helvetica LT Std" w:hAnsi="Helvetica LT Std"/>
        </w:rPr>
      </w:pPr>
      <w:hyperlink r:id="rId27" w:history="1">
        <w:r w:rsidR="00D85FF5" w:rsidRPr="007C2E10">
          <w:rPr>
            <w:rStyle w:val="Hyperlink"/>
            <w:rFonts w:ascii="Helvetica LT Std" w:hAnsi="Helvetica LT Std"/>
            <w:i/>
            <w:iCs/>
          </w:rPr>
          <w:t>Title III, Part A FY2</w:t>
        </w:r>
        <w:r w:rsidR="00263022" w:rsidRPr="007C2E10">
          <w:rPr>
            <w:rStyle w:val="Hyperlink"/>
            <w:rFonts w:ascii="Helvetica LT Std" w:hAnsi="Helvetica LT Std"/>
            <w:i/>
            <w:iCs/>
          </w:rPr>
          <w:t>2</w:t>
        </w:r>
        <w:r w:rsidR="00D85FF5" w:rsidRPr="007C2E10">
          <w:rPr>
            <w:rStyle w:val="Hyperlink"/>
            <w:rFonts w:ascii="Helvetica LT Std" w:hAnsi="Helvetica LT Std"/>
            <w:i/>
            <w:iCs/>
          </w:rPr>
          <w:t xml:space="preserve"> </w:t>
        </w:r>
        <w:r w:rsidR="00511BF2" w:rsidRPr="007C2E10">
          <w:rPr>
            <w:rStyle w:val="Hyperlink"/>
            <w:rFonts w:ascii="Helvetica LT Std" w:hAnsi="Helvetica LT Std"/>
            <w:i/>
            <w:iCs/>
          </w:rPr>
          <w:t>EL</w:t>
        </w:r>
        <w:r w:rsidR="00D95AD9">
          <w:rPr>
            <w:rStyle w:val="Hyperlink"/>
            <w:rFonts w:ascii="Helvetica LT Std" w:hAnsi="Helvetica LT Std"/>
            <w:i/>
            <w:iCs/>
          </w:rPr>
          <w:t>_1-2_IMM_Parent_Staff_</w:t>
        </w:r>
        <w:r w:rsidR="00D85FF5" w:rsidRPr="007C2E10">
          <w:rPr>
            <w:rStyle w:val="Hyperlink"/>
            <w:rFonts w:ascii="Helvetica LT Std" w:hAnsi="Helvetica LT Std"/>
            <w:i/>
            <w:iCs/>
          </w:rPr>
          <w:t xml:space="preserve"> Data Rosters</w:t>
        </w:r>
      </w:hyperlink>
      <w:r w:rsidR="00673563">
        <w:rPr>
          <w:rStyle w:val="Hyperlink"/>
          <w:rFonts w:ascii="Helvetica LT Std" w:hAnsi="Helvetica LT Std"/>
          <w:i/>
          <w:iCs/>
        </w:rPr>
        <w:t xml:space="preserve"> Template</w:t>
      </w:r>
    </w:p>
    <w:p w14:paraId="786D5FDF" w14:textId="5FC94DF0" w:rsidR="00D85FF5" w:rsidRPr="00096C47" w:rsidRDefault="00E5666D" w:rsidP="00341354">
      <w:pPr>
        <w:pStyle w:val="ListParagraph"/>
        <w:numPr>
          <w:ilvl w:val="1"/>
          <w:numId w:val="1"/>
        </w:numPr>
        <w:rPr>
          <w:rFonts w:ascii="Helvetica LT Std" w:hAnsi="Helvetica LT Std"/>
        </w:rPr>
      </w:pPr>
      <w:hyperlink r:id="rId28" w:history="1">
        <w:r w:rsidR="0044793D">
          <w:rPr>
            <w:rStyle w:val="Hyperlink"/>
            <w:rFonts w:ascii="Helvetica LT Std" w:hAnsi="Helvetica LT Std"/>
            <w:i/>
            <w:iCs/>
          </w:rPr>
          <w:t xml:space="preserve">Spotlight on </w:t>
        </w:r>
        <w:r w:rsidR="00D85FF5" w:rsidRPr="00562D67">
          <w:rPr>
            <w:rStyle w:val="Hyperlink"/>
            <w:rFonts w:ascii="Helvetica LT Std" w:hAnsi="Helvetica LT Std"/>
            <w:i/>
            <w:iCs/>
          </w:rPr>
          <w:t>Title III, Part A</w:t>
        </w:r>
        <w:r w:rsidR="0044793D">
          <w:rPr>
            <w:rStyle w:val="Hyperlink"/>
            <w:rFonts w:ascii="Helvetica LT Std" w:hAnsi="Helvetica LT Std"/>
            <w:i/>
            <w:iCs/>
          </w:rPr>
          <w:t>, Cross-Functional Monitoring:</w:t>
        </w:r>
        <w:r w:rsidR="008C55FB" w:rsidRPr="00562D67">
          <w:rPr>
            <w:rStyle w:val="Hyperlink"/>
            <w:rFonts w:ascii="Helvetica LT Std" w:hAnsi="Helvetica LT Std"/>
            <w:i/>
            <w:iCs/>
          </w:rPr>
          <w:t xml:space="preserve"> Digging Deeper into the Indicators</w:t>
        </w:r>
      </w:hyperlink>
      <w:r w:rsidR="001B0315">
        <w:rPr>
          <w:rStyle w:val="Hyperlink"/>
          <w:rFonts w:ascii="Helvetica LT Std" w:hAnsi="Helvetica LT Std"/>
          <w:u w:val="none"/>
        </w:rPr>
        <w:t xml:space="preserve"> </w:t>
      </w:r>
    </w:p>
    <w:p w14:paraId="7C65B4A2" w14:textId="316527F5" w:rsidR="007820BE" w:rsidRPr="00096C47" w:rsidRDefault="002B0DDE" w:rsidP="00341354">
      <w:pPr>
        <w:pStyle w:val="ListParagraph"/>
        <w:numPr>
          <w:ilvl w:val="1"/>
          <w:numId w:val="1"/>
        </w:numPr>
        <w:rPr>
          <w:rFonts w:ascii="Helvetica LT Std" w:hAnsi="Helvetica LT Std"/>
        </w:rPr>
      </w:pPr>
      <w:r>
        <w:rPr>
          <w:rFonts w:ascii="Helvetica LT Std" w:hAnsi="Helvetica LT Std"/>
          <w:color w:val="FF0000"/>
        </w:rPr>
        <w:t>For Parent Interview Process</w:t>
      </w:r>
      <w:r w:rsidR="007820BE" w:rsidRPr="00096C47">
        <w:rPr>
          <w:rFonts w:ascii="Helvetica LT Std" w:hAnsi="Helvetica LT Std"/>
          <w:color w:val="FF0000"/>
        </w:rPr>
        <w:t xml:space="preserve"> Only: </w:t>
      </w:r>
      <w:hyperlink r:id="rId29" w:history="1">
        <w:r w:rsidR="007820BE" w:rsidRPr="001B7821">
          <w:rPr>
            <w:rStyle w:val="Hyperlink"/>
            <w:rFonts w:ascii="Helvetica LT Std" w:hAnsi="Helvetica LT Std"/>
            <w:i/>
            <w:iCs/>
          </w:rPr>
          <w:t>Parent Interview Letter</w:t>
        </w:r>
      </w:hyperlink>
      <w:r w:rsidR="00FA4FA4">
        <w:rPr>
          <w:rFonts w:ascii="Helvetica LT Std" w:hAnsi="Helvetica LT Std"/>
          <w:i/>
          <w:iCs/>
        </w:rPr>
        <w:t xml:space="preserve"> (provided in English &amp; Spanish)</w:t>
      </w:r>
    </w:p>
    <w:p w14:paraId="70120E47" w14:textId="77777777" w:rsidR="007820BE" w:rsidRPr="00096C47" w:rsidRDefault="007820BE" w:rsidP="00341354">
      <w:pPr>
        <w:pStyle w:val="ListParagraph"/>
        <w:spacing w:after="0"/>
        <w:rPr>
          <w:rFonts w:ascii="Helvetica LT Std" w:hAnsi="Helvetica LT Std"/>
        </w:rPr>
      </w:pPr>
    </w:p>
    <w:p w14:paraId="6045587F" w14:textId="31D9D64B" w:rsidR="007820BE" w:rsidRDefault="007820BE" w:rsidP="00341354">
      <w:pPr>
        <w:pStyle w:val="ListParagraph"/>
        <w:numPr>
          <w:ilvl w:val="0"/>
          <w:numId w:val="1"/>
        </w:numPr>
        <w:spacing w:after="0"/>
        <w:rPr>
          <w:rFonts w:ascii="Helvetica LT Std" w:hAnsi="Helvetica LT Std"/>
        </w:rPr>
      </w:pPr>
      <w:r w:rsidRPr="00096C47">
        <w:rPr>
          <w:rFonts w:ascii="Helvetica LT Std" w:hAnsi="Helvetica LT Std"/>
          <w:b/>
        </w:rPr>
        <w:t>Prepar</w:t>
      </w:r>
      <w:r w:rsidR="005D1A65" w:rsidRPr="00096C47">
        <w:rPr>
          <w:rFonts w:ascii="Helvetica LT Std" w:hAnsi="Helvetica LT Std"/>
          <w:b/>
        </w:rPr>
        <w:t>e</w:t>
      </w:r>
      <w:r w:rsidRPr="00096C47">
        <w:rPr>
          <w:rFonts w:ascii="Helvetica LT Std" w:hAnsi="Helvetica LT Std"/>
          <w:b/>
        </w:rPr>
        <w:t xml:space="preserve"> the </w:t>
      </w:r>
      <w:r w:rsidR="00D85FF5">
        <w:rPr>
          <w:rFonts w:ascii="Helvetica LT Std" w:hAnsi="Helvetica LT Std"/>
          <w:b/>
          <w:i/>
        </w:rPr>
        <w:t>FY2</w:t>
      </w:r>
      <w:r w:rsidR="00A8362B">
        <w:rPr>
          <w:rFonts w:ascii="Helvetica LT Std" w:hAnsi="Helvetica LT Std"/>
          <w:b/>
          <w:i/>
        </w:rPr>
        <w:t>2</w:t>
      </w:r>
      <w:r w:rsidR="00D85FF5">
        <w:rPr>
          <w:rFonts w:ascii="Helvetica LT Std" w:hAnsi="Helvetica LT Std"/>
          <w:b/>
          <w:i/>
        </w:rPr>
        <w:t xml:space="preserve"> </w:t>
      </w:r>
      <w:r w:rsidR="002A7BE6">
        <w:rPr>
          <w:rFonts w:ascii="Helvetica LT Std" w:hAnsi="Helvetica LT Std"/>
          <w:b/>
          <w:i/>
        </w:rPr>
        <w:t>EL_1-2_IMM_Parent_Staff</w:t>
      </w:r>
      <w:r w:rsidRPr="00096C47">
        <w:rPr>
          <w:rFonts w:ascii="Helvetica LT Std" w:hAnsi="Helvetica LT Std"/>
          <w:b/>
          <w:i/>
        </w:rPr>
        <w:t xml:space="preserve"> DATA ROSTERS</w:t>
      </w:r>
      <w:r w:rsidR="005D1A65" w:rsidRPr="00096C47">
        <w:rPr>
          <w:rFonts w:ascii="Helvetica LT Std" w:hAnsi="Helvetica LT Std"/>
          <w:b/>
        </w:rPr>
        <w:t xml:space="preserve"> </w:t>
      </w:r>
      <w:r w:rsidR="005D1A65" w:rsidRPr="00096C47">
        <w:rPr>
          <w:rFonts w:ascii="Helvetica LT Std" w:hAnsi="Helvetica LT Std"/>
        </w:rPr>
        <w:t>(</w:t>
      </w:r>
      <w:r w:rsidR="002A7BE6">
        <w:rPr>
          <w:rFonts w:ascii="Helvetica LT Std" w:hAnsi="Helvetica LT Std"/>
        </w:rPr>
        <w:t xml:space="preserve">One </w:t>
      </w:r>
      <w:r w:rsidR="00D85FF5">
        <w:rPr>
          <w:rFonts w:ascii="Helvetica LT Std" w:hAnsi="Helvetica LT Std"/>
        </w:rPr>
        <w:t>E</w:t>
      </w:r>
      <w:r w:rsidR="005D1A65" w:rsidRPr="00096C47">
        <w:rPr>
          <w:rFonts w:ascii="Helvetica LT Std" w:hAnsi="Helvetica LT Std"/>
        </w:rPr>
        <w:t xml:space="preserve">xcel </w:t>
      </w:r>
      <w:r w:rsidR="002A7BE6">
        <w:rPr>
          <w:rFonts w:ascii="Helvetica LT Std" w:hAnsi="Helvetica LT Std"/>
        </w:rPr>
        <w:t>document with six</w:t>
      </w:r>
      <w:r w:rsidR="002D4AED">
        <w:rPr>
          <w:rFonts w:ascii="Helvetica LT Std" w:hAnsi="Helvetica LT Std"/>
        </w:rPr>
        <w:t xml:space="preserve"> spreadsheets</w:t>
      </w:r>
      <w:r w:rsidR="005D1A65" w:rsidRPr="00096C47">
        <w:rPr>
          <w:rFonts w:ascii="Helvetica LT Std" w:hAnsi="Helvetica LT Std"/>
        </w:rPr>
        <w:t>)</w:t>
      </w:r>
    </w:p>
    <w:p w14:paraId="50B7CA86" w14:textId="77777777" w:rsidR="00D85FF5" w:rsidRPr="00096C47" w:rsidRDefault="00D85FF5" w:rsidP="00341354">
      <w:pPr>
        <w:pStyle w:val="ListParagraph"/>
        <w:spacing w:after="0"/>
        <w:rPr>
          <w:rFonts w:ascii="Helvetica LT Std" w:hAnsi="Helvetica LT Std"/>
        </w:rPr>
      </w:pPr>
    </w:p>
    <w:p w14:paraId="786C7D1C" w14:textId="2C75839E" w:rsidR="005D1A65" w:rsidRPr="00096C47" w:rsidRDefault="005D1A65" w:rsidP="00341354">
      <w:pPr>
        <w:pStyle w:val="ListParagraph"/>
        <w:numPr>
          <w:ilvl w:val="1"/>
          <w:numId w:val="1"/>
        </w:numPr>
        <w:spacing w:after="0"/>
        <w:rPr>
          <w:rFonts w:ascii="Helvetica LT Std" w:hAnsi="Helvetica LT Std"/>
        </w:rPr>
      </w:pPr>
      <w:r w:rsidRPr="00341354">
        <w:rPr>
          <w:rFonts w:ascii="Helvetica LT Std" w:hAnsi="Helvetica LT Std"/>
          <w:b/>
          <w:u w:val="single"/>
        </w:rPr>
        <w:t>Option #1</w:t>
      </w:r>
      <w:r w:rsidRPr="00096C47">
        <w:rPr>
          <w:rFonts w:ascii="Helvetica LT Std" w:hAnsi="Helvetica LT Std"/>
        </w:rPr>
        <w:t xml:space="preserve"> - </w:t>
      </w:r>
      <w:r w:rsidR="007820BE" w:rsidRPr="00096C47">
        <w:rPr>
          <w:rFonts w:ascii="Helvetica LT Std" w:hAnsi="Helvetica LT Std"/>
        </w:rPr>
        <w:t>DO-IT-Y</w:t>
      </w:r>
      <w:r w:rsidRPr="00096C47">
        <w:rPr>
          <w:rFonts w:ascii="Helvetica LT Std" w:hAnsi="Helvetica LT Std"/>
        </w:rPr>
        <w:t>OURSELF</w:t>
      </w:r>
      <w:r w:rsidR="007820BE" w:rsidRPr="00096C47">
        <w:rPr>
          <w:rFonts w:ascii="Helvetica LT Std" w:hAnsi="Helvetica LT Std"/>
        </w:rPr>
        <w:t xml:space="preserve">! (DIY) </w:t>
      </w:r>
      <w:r w:rsidR="00A41407">
        <w:rPr>
          <w:rFonts w:ascii="Helvetica LT Std" w:hAnsi="Helvetica LT Std"/>
        </w:rPr>
        <w:t>if CFM date is before December 30.</w:t>
      </w:r>
    </w:p>
    <w:p w14:paraId="5F60FADE" w14:textId="21A6ED74" w:rsidR="007820BE" w:rsidRPr="00096C47" w:rsidRDefault="00D54597" w:rsidP="00341354">
      <w:pPr>
        <w:pStyle w:val="ListParagraph"/>
        <w:spacing w:after="0"/>
        <w:ind w:left="1440"/>
        <w:rPr>
          <w:rFonts w:ascii="Helvetica LT Std" w:hAnsi="Helvetica LT Std"/>
        </w:rPr>
      </w:pPr>
      <w:r w:rsidRPr="00096C47">
        <w:rPr>
          <w:rFonts w:ascii="Helvetica LT Std" w:hAnsi="Helvetica LT Std"/>
        </w:rPr>
        <w:t xml:space="preserve">Complete all the student data information in the six </w:t>
      </w:r>
      <w:r w:rsidR="002D4AED">
        <w:rPr>
          <w:rFonts w:ascii="Helvetica LT Std" w:hAnsi="Helvetica LT Std"/>
        </w:rPr>
        <w:t>spreadsheets</w:t>
      </w:r>
      <w:r w:rsidRPr="00096C47">
        <w:rPr>
          <w:rFonts w:ascii="Helvetica LT Std" w:hAnsi="Helvetica LT Std"/>
        </w:rPr>
        <w:t xml:space="preserve"> on the</w:t>
      </w:r>
      <w:r w:rsidR="007820BE" w:rsidRPr="00096C47">
        <w:rPr>
          <w:rFonts w:ascii="Helvetica LT Std" w:hAnsi="Helvetica LT Std"/>
        </w:rPr>
        <w:t xml:space="preserve"> </w:t>
      </w:r>
      <w:r w:rsidR="002D4AED">
        <w:rPr>
          <w:rFonts w:ascii="Helvetica LT Std" w:hAnsi="Helvetica LT Std"/>
          <w:i/>
        </w:rPr>
        <w:t>FY22</w:t>
      </w:r>
      <w:r w:rsidR="007820BE" w:rsidRPr="00096C47">
        <w:rPr>
          <w:rFonts w:ascii="Helvetica LT Std" w:hAnsi="Helvetica LT Std"/>
          <w:i/>
        </w:rPr>
        <w:t xml:space="preserve"> DATA ROSTERS</w:t>
      </w:r>
      <w:r w:rsidRPr="00096C47">
        <w:rPr>
          <w:rFonts w:ascii="Helvetica LT Std" w:hAnsi="Helvetica LT Std"/>
          <w:i/>
        </w:rPr>
        <w:t xml:space="preserve"> </w:t>
      </w:r>
      <w:r w:rsidR="00B17D1B">
        <w:rPr>
          <w:rFonts w:ascii="Helvetica LT Std" w:hAnsi="Helvetica LT Std"/>
        </w:rPr>
        <w:t>T</w:t>
      </w:r>
      <w:r w:rsidR="002D4AED">
        <w:rPr>
          <w:rFonts w:ascii="Helvetica LT Std" w:hAnsi="Helvetica LT Std"/>
        </w:rPr>
        <w:t>emplate</w:t>
      </w:r>
      <w:r w:rsidR="008E201B">
        <w:rPr>
          <w:rFonts w:ascii="Helvetica LT Std" w:hAnsi="Helvetica LT Std"/>
        </w:rPr>
        <w:t>.</w:t>
      </w:r>
    </w:p>
    <w:p w14:paraId="268504B8" w14:textId="423870FB" w:rsidR="007820BE" w:rsidRPr="00096C47" w:rsidRDefault="007820BE" w:rsidP="00341354">
      <w:pPr>
        <w:pStyle w:val="ListParagraph"/>
        <w:numPr>
          <w:ilvl w:val="2"/>
          <w:numId w:val="1"/>
        </w:numPr>
        <w:spacing w:after="0"/>
        <w:rPr>
          <w:rFonts w:ascii="Helvetica LT Std" w:hAnsi="Helvetica LT Std"/>
        </w:rPr>
      </w:pPr>
      <w:r w:rsidRPr="00096C47">
        <w:rPr>
          <w:rFonts w:ascii="Helvetica LT Std" w:hAnsi="Helvetica LT Std"/>
          <w:b/>
        </w:rPr>
        <w:t>Tab 1:</w:t>
      </w:r>
      <w:r w:rsidRPr="00096C47">
        <w:rPr>
          <w:rFonts w:ascii="Helvetica LT Std" w:hAnsi="Helvetica LT Std"/>
        </w:rPr>
        <w:t xml:space="preserve"> Participating Private School EL-Y and Immigrant </w:t>
      </w:r>
      <w:r w:rsidR="00A8362B">
        <w:rPr>
          <w:rFonts w:ascii="Helvetica LT Std" w:hAnsi="Helvetica LT Std"/>
        </w:rPr>
        <w:t>Student Roster Data</w:t>
      </w:r>
    </w:p>
    <w:p w14:paraId="5115A5F2" w14:textId="55A4C515" w:rsidR="00D54597" w:rsidRPr="00096C47" w:rsidRDefault="007820BE" w:rsidP="00341354">
      <w:pPr>
        <w:pStyle w:val="ListParagraph"/>
        <w:numPr>
          <w:ilvl w:val="2"/>
          <w:numId w:val="1"/>
        </w:numPr>
        <w:spacing w:after="0"/>
        <w:rPr>
          <w:rFonts w:ascii="Helvetica LT Std" w:hAnsi="Helvetica LT Std"/>
        </w:rPr>
      </w:pPr>
      <w:r w:rsidRPr="00096C47">
        <w:rPr>
          <w:rFonts w:ascii="Helvetica LT Std" w:hAnsi="Helvetica LT Std"/>
          <w:b/>
        </w:rPr>
        <w:t>Tab 2:</w:t>
      </w:r>
      <w:r w:rsidRPr="00096C47">
        <w:rPr>
          <w:rFonts w:ascii="Helvetica LT Std" w:hAnsi="Helvetica LT Std"/>
        </w:rPr>
        <w:t xml:space="preserve"> EL</w:t>
      </w:r>
      <w:r w:rsidR="00AB1662">
        <w:rPr>
          <w:rFonts w:ascii="Helvetica LT Std" w:hAnsi="Helvetica LT Std"/>
        </w:rPr>
        <w:t xml:space="preserve">=Yes </w:t>
      </w:r>
      <w:r w:rsidR="00E94440" w:rsidRPr="00096C47">
        <w:rPr>
          <w:rFonts w:ascii="Helvetica LT Std" w:hAnsi="Helvetica LT Std"/>
        </w:rPr>
        <w:t>Student R</w:t>
      </w:r>
      <w:r w:rsidR="00D85FF5">
        <w:rPr>
          <w:rFonts w:ascii="Helvetica LT Std" w:hAnsi="Helvetica LT Std"/>
        </w:rPr>
        <w:t>oster</w:t>
      </w:r>
      <w:r w:rsidR="00D54597" w:rsidRPr="00096C47">
        <w:rPr>
          <w:rFonts w:ascii="Helvetica LT Std" w:hAnsi="Helvetica LT Std"/>
        </w:rPr>
        <w:t xml:space="preserve"> Data</w:t>
      </w:r>
    </w:p>
    <w:p w14:paraId="67AB4A4E" w14:textId="1F134F84" w:rsidR="00D85FF5" w:rsidRPr="00096C47" w:rsidRDefault="00D85FF5" w:rsidP="00341354">
      <w:pPr>
        <w:pStyle w:val="ListParagraph"/>
        <w:numPr>
          <w:ilvl w:val="2"/>
          <w:numId w:val="1"/>
        </w:numPr>
        <w:spacing w:after="0"/>
        <w:rPr>
          <w:rFonts w:ascii="Helvetica LT Std" w:hAnsi="Helvetica LT Std"/>
        </w:rPr>
      </w:pPr>
      <w:r>
        <w:rPr>
          <w:rFonts w:ascii="Helvetica LT Std" w:hAnsi="Helvetica LT Std"/>
          <w:b/>
        </w:rPr>
        <w:t xml:space="preserve">Tab </w:t>
      </w:r>
      <w:r w:rsidR="001F31CF">
        <w:rPr>
          <w:rFonts w:ascii="Helvetica LT Std" w:hAnsi="Helvetica LT Std"/>
          <w:b/>
        </w:rPr>
        <w:t>3</w:t>
      </w:r>
      <w:r>
        <w:rPr>
          <w:rFonts w:ascii="Helvetica LT Std" w:hAnsi="Helvetica LT Std"/>
          <w:b/>
        </w:rPr>
        <w:t>:</w:t>
      </w:r>
      <w:r>
        <w:rPr>
          <w:rFonts w:ascii="Helvetica LT Std" w:hAnsi="Helvetica LT Std"/>
        </w:rPr>
        <w:t xml:space="preserve"> EL=1 </w:t>
      </w:r>
      <w:r w:rsidR="00904D4B">
        <w:rPr>
          <w:rFonts w:ascii="Helvetica LT Std" w:hAnsi="Helvetica LT Std"/>
        </w:rPr>
        <w:t>and</w:t>
      </w:r>
      <w:r>
        <w:rPr>
          <w:rFonts w:ascii="Helvetica LT Std" w:hAnsi="Helvetica LT Std"/>
        </w:rPr>
        <w:t xml:space="preserve"> EL=2 Student Roster Data</w:t>
      </w:r>
    </w:p>
    <w:p w14:paraId="6648567F" w14:textId="06DA5F8C" w:rsidR="007820BE" w:rsidRPr="00096C47" w:rsidRDefault="007820BE" w:rsidP="00341354">
      <w:pPr>
        <w:pStyle w:val="ListParagraph"/>
        <w:numPr>
          <w:ilvl w:val="2"/>
          <w:numId w:val="1"/>
        </w:numPr>
        <w:spacing w:after="0"/>
        <w:rPr>
          <w:rFonts w:ascii="Helvetica LT Std" w:hAnsi="Helvetica LT Std"/>
          <w:lang w:val="fr-FR"/>
        </w:rPr>
      </w:pPr>
      <w:r w:rsidRPr="00096C47">
        <w:rPr>
          <w:rFonts w:ascii="Helvetica LT Std" w:hAnsi="Helvetica LT Std"/>
          <w:b/>
          <w:lang w:val="fr-FR"/>
        </w:rPr>
        <w:t xml:space="preserve">Tab </w:t>
      </w:r>
      <w:r w:rsidR="001F31CF">
        <w:rPr>
          <w:rFonts w:ascii="Helvetica LT Std" w:hAnsi="Helvetica LT Std"/>
          <w:b/>
          <w:lang w:val="fr-FR"/>
        </w:rPr>
        <w:t>4</w:t>
      </w:r>
      <w:r w:rsidR="00825B4F" w:rsidRPr="00096C47">
        <w:rPr>
          <w:rFonts w:ascii="Helvetica LT Std" w:hAnsi="Helvetica LT Std"/>
          <w:b/>
          <w:lang w:val="fr-FR"/>
        </w:rPr>
        <w:t xml:space="preserve"> :</w:t>
      </w:r>
      <w:r w:rsidRPr="00096C47">
        <w:rPr>
          <w:rFonts w:ascii="Helvetica LT Std" w:hAnsi="Helvetica LT Std"/>
          <w:lang w:val="fr-FR"/>
        </w:rPr>
        <w:t xml:space="preserve"> Immigrant Student Roster</w:t>
      </w:r>
      <w:r w:rsidR="00D85FF5">
        <w:rPr>
          <w:rFonts w:ascii="Helvetica LT Std" w:hAnsi="Helvetica LT Std"/>
          <w:lang w:val="fr-FR"/>
        </w:rPr>
        <w:t xml:space="preserve"> Data</w:t>
      </w:r>
    </w:p>
    <w:p w14:paraId="002B2CCB" w14:textId="4D7C8712" w:rsidR="007820BE" w:rsidRPr="00096C47" w:rsidRDefault="007820BE" w:rsidP="00341354">
      <w:pPr>
        <w:pStyle w:val="ListParagraph"/>
        <w:numPr>
          <w:ilvl w:val="2"/>
          <w:numId w:val="1"/>
        </w:numPr>
        <w:spacing w:after="0"/>
        <w:rPr>
          <w:rFonts w:ascii="Helvetica LT Std" w:hAnsi="Helvetica LT Std"/>
        </w:rPr>
      </w:pPr>
      <w:r w:rsidRPr="00096C47">
        <w:rPr>
          <w:rFonts w:ascii="Helvetica LT Std" w:hAnsi="Helvetica LT Std"/>
          <w:b/>
        </w:rPr>
        <w:t xml:space="preserve">Tab </w:t>
      </w:r>
      <w:r w:rsidR="001F31CF">
        <w:rPr>
          <w:rFonts w:ascii="Helvetica LT Std" w:hAnsi="Helvetica LT Std"/>
          <w:b/>
        </w:rPr>
        <w:t>5</w:t>
      </w:r>
      <w:r w:rsidRPr="00096C47">
        <w:rPr>
          <w:rFonts w:ascii="Helvetica LT Std" w:hAnsi="Helvetica LT Std"/>
          <w:b/>
        </w:rPr>
        <w:t>:</w:t>
      </w:r>
      <w:r w:rsidRPr="00096C47">
        <w:rPr>
          <w:rFonts w:ascii="Helvetica LT Std" w:hAnsi="Helvetica LT Std"/>
        </w:rPr>
        <w:t xml:space="preserve"> </w:t>
      </w:r>
      <w:r w:rsidR="00E94440" w:rsidRPr="00096C47">
        <w:rPr>
          <w:rFonts w:ascii="Helvetica LT Std" w:hAnsi="Helvetica LT Std"/>
        </w:rPr>
        <w:t>EL</w:t>
      </w:r>
      <w:r w:rsidRPr="00096C47">
        <w:rPr>
          <w:rFonts w:ascii="Helvetica LT Std" w:hAnsi="Helvetica LT Std"/>
        </w:rPr>
        <w:t xml:space="preserve"> Parent Information </w:t>
      </w:r>
    </w:p>
    <w:p w14:paraId="13621561" w14:textId="54D50702" w:rsidR="007820BE" w:rsidRDefault="007820BE" w:rsidP="00341354">
      <w:pPr>
        <w:pStyle w:val="ListParagraph"/>
        <w:numPr>
          <w:ilvl w:val="2"/>
          <w:numId w:val="1"/>
        </w:numPr>
        <w:spacing w:after="0"/>
        <w:rPr>
          <w:rFonts w:ascii="Helvetica LT Std" w:hAnsi="Helvetica LT Std"/>
        </w:rPr>
      </w:pPr>
      <w:r w:rsidRPr="00096C47">
        <w:rPr>
          <w:rFonts w:ascii="Helvetica LT Std" w:hAnsi="Helvetica LT Std"/>
          <w:b/>
        </w:rPr>
        <w:t xml:space="preserve">Tab </w:t>
      </w:r>
      <w:r w:rsidR="001F31CF">
        <w:rPr>
          <w:rFonts w:ascii="Helvetica LT Std" w:hAnsi="Helvetica LT Std"/>
          <w:b/>
        </w:rPr>
        <w:t>6</w:t>
      </w:r>
      <w:r w:rsidRPr="00096C47">
        <w:rPr>
          <w:rFonts w:ascii="Helvetica LT Std" w:hAnsi="Helvetica LT Std"/>
          <w:b/>
        </w:rPr>
        <w:t>:</w:t>
      </w:r>
      <w:r w:rsidRPr="00096C47">
        <w:rPr>
          <w:rFonts w:ascii="Helvetica LT Std" w:hAnsi="Helvetica LT Std"/>
        </w:rPr>
        <w:t xml:space="preserve"> </w:t>
      </w:r>
      <w:r w:rsidR="00AD00F2">
        <w:rPr>
          <w:rFonts w:ascii="Helvetica LT Std" w:hAnsi="Helvetica LT Std"/>
        </w:rPr>
        <w:t xml:space="preserve">LEA Title III-Funded </w:t>
      </w:r>
      <w:r w:rsidRPr="00096C47">
        <w:rPr>
          <w:rFonts w:ascii="Helvetica LT Std" w:hAnsi="Helvetica LT Std"/>
        </w:rPr>
        <w:t xml:space="preserve">Staff List </w:t>
      </w:r>
      <w:r w:rsidR="00AD00F2">
        <w:rPr>
          <w:rFonts w:ascii="Helvetica LT Std" w:hAnsi="Helvetica LT Std"/>
        </w:rPr>
        <w:t xml:space="preserve">(partial/full salaried, </w:t>
      </w:r>
      <w:r w:rsidR="00944AB6">
        <w:rPr>
          <w:rFonts w:ascii="Helvetica LT Std" w:hAnsi="Helvetica LT Std"/>
        </w:rPr>
        <w:t xml:space="preserve">hourly, </w:t>
      </w:r>
      <w:r w:rsidR="00AD00F2">
        <w:rPr>
          <w:rFonts w:ascii="Helvetica LT Std" w:hAnsi="Helvetica LT Std"/>
        </w:rPr>
        <w:t>additional compensation</w:t>
      </w:r>
      <w:r w:rsidR="00944AB6">
        <w:rPr>
          <w:rFonts w:ascii="Helvetica LT Std" w:hAnsi="Helvetica LT Std"/>
        </w:rPr>
        <w:t>, stipends</w:t>
      </w:r>
      <w:r w:rsidR="00AD00F2">
        <w:rPr>
          <w:rFonts w:ascii="Helvetica LT Std" w:hAnsi="Helvetica LT Std"/>
        </w:rPr>
        <w:t>)</w:t>
      </w:r>
    </w:p>
    <w:p w14:paraId="1E931EBC" w14:textId="77777777" w:rsidR="00D85FF5" w:rsidRPr="00096C47" w:rsidRDefault="00D85FF5" w:rsidP="00341354">
      <w:pPr>
        <w:pStyle w:val="ListParagraph"/>
        <w:spacing w:after="0"/>
        <w:ind w:left="2160"/>
        <w:rPr>
          <w:rFonts w:ascii="Helvetica LT Std" w:hAnsi="Helvetica LT Std"/>
        </w:rPr>
      </w:pPr>
    </w:p>
    <w:p w14:paraId="34DAF578" w14:textId="1AD29783" w:rsidR="007820BE" w:rsidRPr="00096C47" w:rsidRDefault="005D1A65" w:rsidP="00341354">
      <w:pPr>
        <w:pStyle w:val="ListParagraph"/>
        <w:numPr>
          <w:ilvl w:val="1"/>
          <w:numId w:val="1"/>
        </w:numPr>
        <w:spacing w:after="0"/>
        <w:rPr>
          <w:rFonts w:ascii="Helvetica LT Std" w:hAnsi="Helvetica LT Std"/>
        </w:rPr>
      </w:pPr>
      <w:r w:rsidRPr="00341354">
        <w:rPr>
          <w:rFonts w:ascii="Helvetica LT Std" w:hAnsi="Helvetica LT Std"/>
          <w:b/>
          <w:u w:val="single"/>
        </w:rPr>
        <w:t>Option #2</w:t>
      </w:r>
      <w:r w:rsidRPr="00096C47">
        <w:rPr>
          <w:rFonts w:ascii="Helvetica LT Std" w:hAnsi="Helvetica LT Std"/>
        </w:rPr>
        <w:t xml:space="preserve"> </w:t>
      </w:r>
      <w:r w:rsidR="00D85FF5">
        <w:rPr>
          <w:rFonts w:ascii="Helvetica LT Std" w:hAnsi="Helvetica LT Std"/>
        </w:rPr>
        <w:t xml:space="preserve">– </w:t>
      </w:r>
      <w:r w:rsidR="00A41407">
        <w:rPr>
          <w:rFonts w:ascii="Helvetica LT Std" w:hAnsi="Helvetica LT Std"/>
        </w:rPr>
        <w:t>After December 30</w:t>
      </w:r>
      <w:r w:rsidR="00D85FF5" w:rsidRPr="00D85FF5">
        <w:rPr>
          <w:rFonts w:ascii="Helvetica LT Std" w:hAnsi="Helvetica LT Std"/>
        </w:rPr>
        <w:t>,</w:t>
      </w:r>
      <w:r w:rsidR="00D85FF5">
        <w:rPr>
          <w:rFonts w:ascii="Helvetica LT Std" w:hAnsi="Helvetica LT Std"/>
          <w:vertAlign w:val="superscript"/>
        </w:rPr>
        <w:t xml:space="preserve"> </w:t>
      </w:r>
      <w:r w:rsidR="00D85FF5">
        <w:rPr>
          <w:rFonts w:ascii="Helvetica LT Std" w:hAnsi="Helvetica LT Std"/>
        </w:rPr>
        <w:t xml:space="preserve">download the pre-populated </w:t>
      </w:r>
      <w:r w:rsidR="00A41407" w:rsidRPr="00A41407">
        <w:rPr>
          <w:rFonts w:ascii="Helvetica LT Std" w:hAnsi="Helvetica LT Std"/>
          <w:i/>
          <w:iCs/>
        </w:rPr>
        <w:t>FY22</w:t>
      </w:r>
      <w:r w:rsidR="00D85FF5" w:rsidRPr="00A41407">
        <w:rPr>
          <w:rFonts w:ascii="Helvetica LT Std" w:hAnsi="Helvetica LT Std"/>
          <w:i/>
          <w:iCs/>
        </w:rPr>
        <w:t xml:space="preserve"> Data Rosters</w:t>
      </w:r>
      <w:r w:rsidR="00D85FF5">
        <w:rPr>
          <w:rFonts w:ascii="Helvetica LT Std" w:hAnsi="Helvetica LT Std"/>
        </w:rPr>
        <w:t xml:space="preserve"> sent to you from the Title IIIA Program Specialist</w:t>
      </w:r>
      <w:r w:rsidR="00380092">
        <w:rPr>
          <w:rFonts w:ascii="Helvetica LT Std" w:hAnsi="Helvetica LT Std"/>
        </w:rPr>
        <w:t xml:space="preserve"> </w:t>
      </w:r>
      <w:r w:rsidR="00A41407">
        <w:rPr>
          <w:rFonts w:ascii="Helvetica LT Std" w:hAnsi="Helvetica LT Std"/>
        </w:rPr>
        <w:t>within the</w:t>
      </w:r>
      <w:r w:rsidR="00D85FF5">
        <w:rPr>
          <w:rFonts w:ascii="Helvetica LT Std" w:hAnsi="Helvetica LT Std"/>
        </w:rPr>
        <w:t xml:space="preserve"> ConAPP </w:t>
      </w:r>
      <w:r w:rsidR="00A41407">
        <w:rPr>
          <w:rFonts w:ascii="Helvetica LT Std" w:hAnsi="Helvetica LT Std"/>
        </w:rPr>
        <w:t>s</w:t>
      </w:r>
      <w:r w:rsidR="00D85FF5">
        <w:rPr>
          <w:rFonts w:ascii="Helvetica LT Std" w:hAnsi="Helvetica LT Std"/>
        </w:rPr>
        <w:t xml:space="preserve">ecure </w:t>
      </w:r>
      <w:r w:rsidR="00A41407">
        <w:rPr>
          <w:rFonts w:ascii="Helvetica LT Std" w:hAnsi="Helvetica LT Std"/>
        </w:rPr>
        <w:t>p</w:t>
      </w:r>
      <w:r w:rsidR="00D85FF5">
        <w:rPr>
          <w:rFonts w:ascii="Helvetica LT Std" w:hAnsi="Helvetica LT Std"/>
        </w:rPr>
        <w:t xml:space="preserve">ortal </w:t>
      </w:r>
      <w:r w:rsidR="003C67EB">
        <w:rPr>
          <w:rFonts w:ascii="Helvetica LT Std" w:hAnsi="Helvetica LT Std"/>
        </w:rPr>
        <w:t xml:space="preserve">email </w:t>
      </w:r>
      <w:r w:rsidR="00D85FF5">
        <w:rPr>
          <w:rFonts w:ascii="Helvetica LT Std" w:hAnsi="Helvetica LT Std"/>
        </w:rPr>
        <w:t>message</w:t>
      </w:r>
      <w:r w:rsidR="00380092">
        <w:rPr>
          <w:rFonts w:ascii="Helvetica LT Std" w:hAnsi="Helvetica LT Std"/>
        </w:rPr>
        <w:t xml:space="preserve"> system</w:t>
      </w:r>
      <w:r w:rsidR="008E201B">
        <w:rPr>
          <w:rFonts w:ascii="Helvetica LT Std" w:hAnsi="Helvetica LT Std"/>
        </w:rPr>
        <w:t>.</w:t>
      </w:r>
    </w:p>
    <w:p w14:paraId="5B943C82" w14:textId="2D53FE87" w:rsidR="005D1A65" w:rsidRPr="00096C47" w:rsidRDefault="00D85FF5" w:rsidP="00341354">
      <w:pPr>
        <w:pStyle w:val="ListParagraph"/>
        <w:numPr>
          <w:ilvl w:val="2"/>
          <w:numId w:val="1"/>
        </w:numPr>
        <w:spacing w:after="0"/>
        <w:rPr>
          <w:rFonts w:ascii="Helvetica LT Std" w:hAnsi="Helvetica LT Std"/>
        </w:rPr>
      </w:pPr>
      <w:r>
        <w:rPr>
          <w:rFonts w:ascii="Helvetica LT Std" w:hAnsi="Helvetica LT Std"/>
        </w:rPr>
        <w:t xml:space="preserve">Review the pre-populated </w:t>
      </w:r>
      <w:r w:rsidR="00380092">
        <w:rPr>
          <w:rFonts w:ascii="Helvetica LT Std" w:hAnsi="Helvetica LT Std"/>
        </w:rPr>
        <w:t>spreadsheets’</w:t>
      </w:r>
      <w:r>
        <w:rPr>
          <w:rFonts w:ascii="Helvetica LT Std" w:hAnsi="Helvetica LT Std"/>
        </w:rPr>
        <w:t xml:space="preserve"> data</w:t>
      </w:r>
      <w:r w:rsidR="005D1A65" w:rsidRPr="00096C47">
        <w:rPr>
          <w:rFonts w:ascii="Helvetica LT Std" w:hAnsi="Helvetica LT Std"/>
        </w:rPr>
        <w:t xml:space="preserve"> and update </w:t>
      </w:r>
      <w:r w:rsidR="00380092">
        <w:rPr>
          <w:rFonts w:ascii="Helvetica LT Std" w:hAnsi="Helvetica LT Std"/>
        </w:rPr>
        <w:t>all information</w:t>
      </w:r>
    </w:p>
    <w:p w14:paraId="7E152BB4" w14:textId="77777777" w:rsidR="0027497F" w:rsidRDefault="0027497F" w:rsidP="0027497F">
      <w:pPr>
        <w:pStyle w:val="ListParagraph"/>
        <w:numPr>
          <w:ilvl w:val="2"/>
          <w:numId w:val="1"/>
        </w:numPr>
        <w:spacing w:after="0"/>
        <w:rPr>
          <w:rFonts w:ascii="Helvetica LT Std" w:hAnsi="Helvetica LT Std"/>
        </w:rPr>
      </w:pPr>
      <w:r w:rsidRPr="00096C47">
        <w:rPr>
          <w:rFonts w:ascii="Helvetica LT Std" w:hAnsi="Helvetica LT Std"/>
        </w:rPr>
        <w:t>Delete students who have withdrawn.</w:t>
      </w:r>
    </w:p>
    <w:p w14:paraId="50F9F35F" w14:textId="4D0A0480" w:rsidR="00D85FF5" w:rsidRDefault="0027497F" w:rsidP="00341354">
      <w:pPr>
        <w:pStyle w:val="ListParagraph"/>
        <w:numPr>
          <w:ilvl w:val="2"/>
          <w:numId w:val="1"/>
        </w:numPr>
        <w:spacing w:after="0"/>
        <w:rPr>
          <w:rFonts w:ascii="Helvetica LT Std" w:hAnsi="Helvetica LT Std"/>
        </w:rPr>
      </w:pPr>
      <w:r>
        <w:rPr>
          <w:rFonts w:ascii="Helvetica LT Std" w:hAnsi="Helvetica LT Std"/>
        </w:rPr>
        <w:t>A</w:t>
      </w:r>
      <w:r w:rsidR="005D1A65" w:rsidRPr="00096C47">
        <w:rPr>
          <w:rFonts w:ascii="Helvetica LT Std" w:hAnsi="Helvetica LT Std"/>
        </w:rPr>
        <w:t xml:space="preserve">dd new EL students </w:t>
      </w:r>
      <w:r w:rsidR="00C52DB0">
        <w:rPr>
          <w:rFonts w:ascii="Helvetica LT Std" w:hAnsi="Helvetica LT Std"/>
        </w:rPr>
        <w:t xml:space="preserve">who </w:t>
      </w:r>
      <w:r w:rsidR="00C52DB0" w:rsidRPr="00096C47">
        <w:rPr>
          <w:rFonts w:ascii="Helvetica LT Std" w:hAnsi="Helvetica LT Std"/>
        </w:rPr>
        <w:t>recently enrolled</w:t>
      </w:r>
      <w:r>
        <w:rPr>
          <w:rFonts w:ascii="Helvetica LT Std" w:hAnsi="Helvetica LT Std"/>
        </w:rPr>
        <w:t>.</w:t>
      </w:r>
    </w:p>
    <w:p w14:paraId="4E4D88F4" w14:textId="1FCECC62" w:rsidR="0027497F" w:rsidRDefault="00EA60DD" w:rsidP="00341354">
      <w:pPr>
        <w:pStyle w:val="ListParagraph"/>
        <w:numPr>
          <w:ilvl w:val="2"/>
          <w:numId w:val="1"/>
        </w:numPr>
        <w:spacing w:after="0"/>
        <w:rPr>
          <w:rFonts w:ascii="Helvetica LT Std" w:hAnsi="Helvetica LT Std"/>
        </w:rPr>
      </w:pPr>
      <w:r>
        <w:rPr>
          <w:rFonts w:ascii="Helvetica LT Std" w:hAnsi="Helvetica LT Std"/>
        </w:rPr>
        <w:t>Add data to the empty columns as necessary.</w:t>
      </w:r>
    </w:p>
    <w:p w14:paraId="145F0B8C" w14:textId="51E020AB" w:rsidR="0027497F" w:rsidRDefault="0027497F" w:rsidP="00341354">
      <w:pPr>
        <w:pStyle w:val="ListParagraph"/>
        <w:numPr>
          <w:ilvl w:val="2"/>
          <w:numId w:val="1"/>
        </w:numPr>
        <w:spacing w:after="0"/>
        <w:rPr>
          <w:rFonts w:ascii="Helvetica LT Std" w:hAnsi="Helvetica LT Std"/>
        </w:rPr>
      </w:pPr>
      <w:r>
        <w:rPr>
          <w:rFonts w:ascii="Helvetica LT Std" w:hAnsi="Helvetica LT Std"/>
        </w:rPr>
        <w:t>Ensure all data elements are completed and accurate.</w:t>
      </w:r>
    </w:p>
    <w:p w14:paraId="08BC6DFE" w14:textId="308D1E87" w:rsidR="00E94011" w:rsidRPr="00341354" w:rsidRDefault="00D85FF5" w:rsidP="00341354">
      <w:pPr>
        <w:pStyle w:val="ListParagraph"/>
        <w:numPr>
          <w:ilvl w:val="2"/>
          <w:numId w:val="1"/>
        </w:numPr>
        <w:spacing w:after="0"/>
        <w:rPr>
          <w:rFonts w:ascii="Helvetica LT Std" w:hAnsi="Helvetica LT Std"/>
        </w:rPr>
      </w:pPr>
      <w:r w:rsidRPr="00D85FF5">
        <w:rPr>
          <w:rFonts w:ascii="Helvetica LT Std" w:hAnsi="Helvetica LT Std"/>
          <w:b/>
          <w:bCs/>
        </w:rPr>
        <w:t xml:space="preserve">Complete </w:t>
      </w:r>
      <w:r w:rsidR="00EA60DD">
        <w:rPr>
          <w:rFonts w:ascii="Helvetica LT Std" w:hAnsi="Helvetica LT Std"/>
          <w:b/>
          <w:bCs/>
        </w:rPr>
        <w:t>Spreadsheets</w:t>
      </w:r>
      <w:r w:rsidRPr="00D85FF5">
        <w:rPr>
          <w:rFonts w:ascii="Helvetica LT Std" w:hAnsi="Helvetica LT Std"/>
          <w:b/>
          <w:bCs/>
        </w:rPr>
        <w:t xml:space="preserve"> </w:t>
      </w:r>
      <w:r w:rsidR="00EA60DD">
        <w:rPr>
          <w:rFonts w:ascii="Helvetica LT Std" w:hAnsi="Helvetica LT Std"/>
          <w:b/>
          <w:bCs/>
        </w:rPr>
        <w:t>#</w:t>
      </w:r>
      <w:r w:rsidRPr="00D85FF5">
        <w:rPr>
          <w:rFonts w:ascii="Helvetica LT Std" w:hAnsi="Helvetica LT Std"/>
          <w:b/>
          <w:bCs/>
        </w:rPr>
        <w:t>1</w:t>
      </w:r>
      <w:r w:rsidR="00EA60DD">
        <w:rPr>
          <w:rFonts w:ascii="Helvetica LT Std" w:hAnsi="Helvetica LT Std"/>
          <w:b/>
          <w:bCs/>
        </w:rPr>
        <w:t xml:space="preserve"> (Private School Student Roster)</w:t>
      </w:r>
      <w:r w:rsidRPr="00D85FF5">
        <w:rPr>
          <w:rFonts w:ascii="Helvetica LT Std" w:hAnsi="Helvetica LT Std"/>
          <w:b/>
          <w:bCs/>
        </w:rPr>
        <w:t xml:space="preserve">, </w:t>
      </w:r>
      <w:r w:rsidR="00EA60DD">
        <w:rPr>
          <w:rFonts w:ascii="Helvetica LT Std" w:hAnsi="Helvetica LT Std"/>
          <w:b/>
          <w:bCs/>
        </w:rPr>
        <w:t>#</w:t>
      </w:r>
      <w:r w:rsidR="00980412">
        <w:rPr>
          <w:rFonts w:ascii="Helvetica LT Std" w:hAnsi="Helvetica LT Std"/>
          <w:b/>
          <w:bCs/>
        </w:rPr>
        <w:t>5</w:t>
      </w:r>
      <w:r w:rsidR="00EA60DD">
        <w:rPr>
          <w:rFonts w:ascii="Helvetica LT Std" w:hAnsi="Helvetica LT Std"/>
          <w:b/>
          <w:bCs/>
        </w:rPr>
        <w:t xml:space="preserve"> (EL Parent Information)</w:t>
      </w:r>
      <w:r w:rsidR="00980412">
        <w:rPr>
          <w:rFonts w:ascii="Helvetica LT Std" w:hAnsi="Helvetica LT Std"/>
          <w:b/>
          <w:bCs/>
        </w:rPr>
        <w:t>,</w:t>
      </w:r>
      <w:r w:rsidRPr="00D85FF5">
        <w:rPr>
          <w:rFonts w:ascii="Helvetica LT Std" w:hAnsi="Helvetica LT Std"/>
          <w:b/>
          <w:bCs/>
        </w:rPr>
        <w:t xml:space="preserve"> &amp; </w:t>
      </w:r>
      <w:r w:rsidR="00EA60DD">
        <w:rPr>
          <w:rFonts w:ascii="Helvetica LT Std" w:hAnsi="Helvetica LT Std"/>
          <w:b/>
          <w:bCs/>
        </w:rPr>
        <w:t>#</w:t>
      </w:r>
      <w:r w:rsidR="00980412">
        <w:rPr>
          <w:rFonts w:ascii="Helvetica LT Std" w:hAnsi="Helvetica LT Std"/>
          <w:b/>
          <w:bCs/>
        </w:rPr>
        <w:t>6</w:t>
      </w:r>
      <w:r w:rsidR="00A77CE1">
        <w:rPr>
          <w:rFonts w:ascii="Helvetica LT Std" w:hAnsi="Helvetica LT Std"/>
          <w:b/>
          <w:bCs/>
        </w:rPr>
        <w:t xml:space="preserve"> (Title III-paid Staff List)</w:t>
      </w:r>
      <w:r>
        <w:rPr>
          <w:rFonts w:ascii="Helvetica LT Std" w:hAnsi="Helvetica LT Std"/>
          <w:b/>
          <w:bCs/>
        </w:rPr>
        <w:t xml:space="preserve"> – </w:t>
      </w:r>
      <w:r w:rsidRPr="00D85FF5">
        <w:rPr>
          <w:rFonts w:ascii="Helvetica LT Std" w:hAnsi="Helvetica LT Std"/>
        </w:rPr>
        <w:t>these will NOT be pre-populated.</w:t>
      </w:r>
    </w:p>
    <w:p w14:paraId="017B963C" w14:textId="5F78E775" w:rsidR="00987041" w:rsidRDefault="00987041" w:rsidP="00341354">
      <w:pPr>
        <w:pStyle w:val="ListParagraph"/>
        <w:spacing w:after="0"/>
        <w:rPr>
          <w:rFonts w:ascii="Helvetica LT Std" w:hAnsi="Helvetica LT Std"/>
        </w:rPr>
      </w:pPr>
    </w:p>
    <w:p w14:paraId="08137536" w14:textId="0A15036C" w:rsidR="00987041" w:rsidRPr="00987041" w:rsidRDefault="00987041" w:rsidP="00987041">
      <w:pPr>
        <w:pStyle w:val="ListParagraph"/>
        <w:shd w:val="clear" w:color="auto" w:fill="C6D9F1" w:themeFill="text2" w:themeFillTint="33"/>
        <w:spacing w:after="0"/>
        <w:rPr>
          <w:rFonts w:ascii="Helvetica LT Std" w:hAnsi="Helvetica LT Std"/>
        </w:rPr>
      </w:pPr>
      <w:r>
        <w:rPr>
          <w:rFonts w:ascii="Helvetica LT Std" w:hAnsi="Helvetica LT Std"/>
        </w:rPr>
        <w:t xml:space="preserve">NOTE: </w:t>
      </w:r>
      <w:r w:rsidR="00005632">
        <w:rPr>
          <w:rFonts w:ascii="Helvetica LT Std" w:hAnsi="Helvetica LT Std"/>
        </w:rPr>
        <w:t>Please a</w:t>
      </w:r>
      <w:r w:rsidRPr="00987041">
        <w:rPr>
          <w:rFonts w:ascii="Helvetica LT Std" w:hAnsi="Helvetica LT Std"/>
        </w:rPr>
        <w:t xml:space="preserve">dd any missing data elements for </w:t>
      </w:r>
      <w:r>
        <w:rPr>
          <w:rFonts w:ascii="Helvetica LT Std" w:hAnsi="Helvetica LT Std"/>
        </w:rPr>
        <w:t>any student</w:t>
      </w:r>
      <w:r w:rsidRPr="00987041">
        <w:rPr>
          <w:rFonts w:ascii="Helvetica LT Std" w:hAnsi="Helvetica LT Std"/>
        </w:rPr>
        <w:t xml:space="preserve"> (ex: ELP Screener Scores, ACCESS scores, ELP Screener Date, </w:t>
      </w:r>
      <w:r w:rsidR="00A77CE1">
        <w:rPr>
          <w:rFonts w:ascii="Helvetica LT Std" w:hAnsi="Helvetica LT Std"/>
        </w:rPr>
        <w:t xml:space="preserve">School Enrollment Date for Kindergarten students only, </w:t>
      </w:r>
      <w:r w:rsidRPr="00987041">
        <w:rPr>
          <w:rFonts w:ascii="Helvetica LT Std" w:hAnsi="Helvetica LT Std"/>
        </w:rPr>
        <w:t>etc.)</w:t>
      </w:r>
      <w:r>
        <w:rPr>
          <w:rFonts w:ascii="Helvetica LT Std" w:hAnsi="Helvetica LT Std"/>
        </w:rPr>
        <w:t xml:space="preserve"> </w:t>
      </w:r>
      <w:r w:rsidRPr="00987041">
        <w:rPr>
          <w:rFonts w:ascii="Helvetica LT Std" w:hAnsi="Helvetica LT Std"/>
        </w:rPr>
        <w:t>If data is not available</w:t>
      </w:r>
      <w:r>
        <w:rPr>
          <w:rFonts w:ascii="Helvetica LT Std" w:hAnsi="Helvetica LT Std"/>
        </w:rPr>
        <w:t xml:space="preserve">, </w:t>
      </w:r>
      <w:r w:rsidRPr="00987041">
        <w:rPr>
          <w:rFonts w:ascii="Helvetica LT Std" w:hAnsi="Helvetica LT Std"/>
        </w:rPr>
        <w:t>provide an explanation in the column to the far right</w:t>
      </w:r>
      <w:r w:rsidR="00A77CE1">
        <w:rPr>
          <w:rFonts w:ascii="Helvetica LT Std" w:hAnsi="Helvetica LT Std"/>
        </w:rPr>
        <w:t>, titled “COMMENTS”.</w:t>
      </w:r>
    </w:p>
    <w:p w14:paraId="51D45977" w14:textId="16742BC0" w:rsidR="00E94011" w:rsidRDefault="00E94011" w:rsidP="00341354">
      <w:pPr>
        <w:pStyle w:val="ListParagraph"/>
        <w:spacing w:after="0"/>
        <w:rPr>
          <w:rFonts w:ascii="Helvetica LT Std" w:hAnsi="Helvetica LT Std"/>
        </w:rPr>
      </w:pPr>
    </w:p>
    <w:p w14:paraId="6DFD2AF6" w14:textId="07AA277D" w:rsidR="00E94011" w:rsidRDefault="00E94011" w:rsidP="00341354">
      <w:pPr>
        <w:pStyle w:val="ListParagraph"/>
        <w:spacing w:after="0"/>
        <w:rPr>
          <w:rFonts w:ascii="Helvetica LT Std" w:hAnsi="Helvetica LT Std"/>
        </w:rPr>
      </w:pPr>
    </w:p>
    <w:p w14:paraId="7A54F28C" w14:textId="21AC76EC" w:rsidR="00E94011" w:rsidRDefault="00A77CE1" w:rsidP="00341354">
      <w:pPr>
        <w:pStyle w:val="ListParagraph"/>
        <w:spacing w:after="0"/>
        <w:rPr>
          <w:rFonts w:ascii="Helvetica LT Std" w:hAnsi="Helvetica LT Std"/>
        </w:rPr>
      </w:pPr>
      <w:r w:rsidRPr="00096C47">
        <w:rPr>
          <w:rFonts w:ascii="Helvetica LT Std" w:hAnsi="Helvetica LT Std"/>
          <w:noProof/>
        </w:rPr>
        <w:lastRenderedPageBreak/>
        <mc:AlternateContent>
          <mc:Choice Requires="wps">
            <w:drawing>
              <wp:anchor distT="0" distB="0" distL="114300" distR="114300" simplePos="0" relativeHeight="251658242" behindDoc="0" locked="0" layoutInCell="1" allowOverlap="1" wp14:anchorId="39FB64AF" wp14:editId="5D513FA0">
                <wp:simplePos x="0" y="0"/>
                <wp:positionH relativeFrom="margin">
                  <wp:align>center</wp:align>
                </wp:positionH>
                <wp:positionV relativeFrom="paragraph">
                  <wp:posOffset>-162032</wp:posOffset>
                </wp:positionV>
                <wp:extent cx="5377218" cy="1828800"/>
                <wp:effectExtent l="0" t="0" r="13970" b="14605"/>
                <wp:wrapNone/>
                <wp:docPr id="1" name="Text Box 1"/>
                <wp:cNvGraphicFramePr/>
                <a:graphic xmlns:a="http://schemas.openxmlformats.org/drawingml/2006/main">
                  <a:graphicData uri="http://schemas.microsoft.com/office/word/2010/wordprocessingShape">
                    <wps:wsp>
                      <wps:cNvSpPr txBox="1"/>
                      <wps:spPr>
                        <a:xfrm>
                          <a:off x="0" y="0"/>
                          <a:ext cx="5377218" cy="1828800"/>
                        </a:xfrm>
                        <a:prstGeom prst="rect">
                          <a:avLst/>
                        </a:prstGeom>
                        <a:solidFill>
                          <a:schemeClr val="accent6">
                            <a:lumMod val="20000"/>
                            <a:lumOff val="80000"/>
                          </a:schemeClr>
                        </a:solidFill>
                        <a:ln w="6350">
                          <a:solidFill>
                            <a:prstClr val="black"/>
                          </a:solidFill>
                        </a:ln>
                      </wps:spPr>
                      <wps:txbx>
                        <w:txbxContent>
                          <w:p w14:paraId="7FBD9AB7" w14:textId="5C1CF935" w:rsidR="009A27E8" w:rsidRPr="002B0DDE" w:rsidRDefault="009A27E8" w:rsidP="002B0DDE">
                            <w:pPr>
                              <w:spacing w:after="0"/>
                              <w:jc w:val="center"/>
                              <w:rPr>
                                <w:rFonts w:ascii="Helvetica LT Std" w:hAnsi="Helvetica LT Std"/>
                              </w:rPr>
                            </w:pPr>
                            <w:r w:rsidRPr="008C1F24">
                              <w:rPr>
                                <w:rFonts w:ascii="Helvetica LT Std" w:hAnsi="Helvetica LT Std"/>
                              </w:rPr>
                              <w:t xml:space="preserve">Review each Title III-A </w:t>
                            </w:r>
                            <w:r w:rsidR="001D43D0">
                              <w:rPr>
                                <w:rFonts w:ascii="Helvetica LT Std" w:hAnsi="Helvetica LT Std"/>
                              </w:rPr>
                              <w:t xml:space="preserve">applicable </w:t>
                            </w:r>
                            <w:r w:rsidRPr="008C1F24">
                              <w:rPr>
                                <w:rFonts w:ascii="Helvetica LT Std" w:hAnsi="Helvetica LT Std"/>
                                <w:b/>
                              </w:rPr>
                              <w:t>CFM</w:t>
                            </w:r>
                            <w:r w:rsidRPr="008C1F24">
                              <w:rPr>
                                <w:rFonts w:ascii="Helvetica LT Std" w:hAnsi="Helvetica LT Std"/>
                              </w:rPr>
                              <w:t xml:space="preserve"> </w:t>
                            </w:r>
                            <w:r w:rsidRPr="008C1F24">
                              <w:rPr>
                                <w:rStyle w:val="Strong"/>
                                <w:rFonts w:ascii="Helvetica LT Std" w:hAnsi="Helvetica LT Std"/>
                              </w:rPr>
                              <w:t>Indicator</w:t>
                            </w:r>
                            <w:r w:rsidRPr="008C1F24">
                              <w:rPr>
                                <w:rFonts w:ascii="Helvetica LT Std" w:hAnsi="Helvetica LT Std"/>
                              </w:rPr>
                              <w:t xml:space="preserve"> listed on the </w:t>
                            </w:r>
                            <w:r w:rsidRPr="00E94011">
                              <w:rPr>
                                <w:rFonts w:ascii="Helvetica LT Std" w:hAnsi="Helvetica LT Std"/>
                                <w:b/>
                                <w:i/>
                              </w:rPr>
                              <w:t>GaDOE CFM Indicators 20</w:t>
                            </w:r>
                            <w:r w:rsidR="002E28A6">
                              <w:rPr>
                                <w:rFonts w:ascii="Helvetica LT Std" w:hAnsi="Helvetica LT Std"/>
                                <w:b/>
                                <w:i/>
                              </w:rPr>
                              <w:t>21</w:t>
                            </w:r>
                            <w:r w:rsidRPr="00E94011">
                              <w:rPr>
                                <w:rFonts w:ascii="Helvetica LT Std" w:hAnsi="Helvetica LT Std"/>
                                <w:b/>
                                <w:i/>
                              </w:rPr>
                              <w:t>-202</w:t>
                            </w:r>
                            <w:r w:rsidR="002E28A6">
                              <w:rPr>
                                <w:rFonts w:ascii="Helvetica LT Std" w:hAnsi="Helvetica LT Std"/>
                                <w:b/>
                                <w:i/>
                              </w:rPr>
                              <w:t>2</w:t>
                            </w:r>
                            <w:r w:rsidRPr="00E94011">
                              <w:rPr>
                                <w:rFonts w:ascii="Helvetica LT Std" w:hAnsi="Helvetica LT Std"/>
                                <w:b/>
                                <w:i/>
                              </w:rPr>
                              <w:t xml:space="preserve"> </w:t>
                            </w:r>
                            <w:r w:rsidRPr="00E94011">
                              <w:rPr>
                                <w:rFonts w:ascii="Helvetica LT Std" w:hAnsi="Helvetica LT Std"/>
                              </w:rPr>
                              <w:t xml:space="preserve">document and, using this </w:t>
                            </w:r>
                            <w:r w:rsidRPr="00E94011">
                              <w:rPr>
                                <w:rFonts w:ascii="Helvetica LT Std" w:hAnsi="Helvetica LT Std"/>
                                <w:i/>
                                <w:u w:val="single"/>
                              </w:rPr>
                              <w:t>FY2</w:t>
                            </w:r>
                            <w:r w:rsidR="002E28A6">
                              <w:rPr>
                                <w:rFonts w:ascii="Helvetica LT Std" w:hAnsi="Helvetica LT Std"/>
                                <w:i/>
                                <w:u w:val="single"/>
                              </w:rPr>
                              <w:t>2</w:t>
                            </w:r>
                            <w:r w:rsidRPr="00E94011">
                              <w:rPr>
                                <w:rFonts w:ascii="Helvetica LT Std" w:hAnsi="Helvetica LT Std"/>
                                <w:i/>
                                <w:u w:val="single"/>
                              </w:rPr>
                              <w:t xml:space="preserve"> Guide for CFM,</w:t>
                            </w:r>
                          </w:p>
                          <w:p w14:paraId="3078A39E" w14:textId="1DAFE3A9" w:rsidR="009A27E8" w:rsidRPr="008C1F24" w:rsidRDefault="009A27E8" w:rsidP="005D1A65">
                            <w:pPr>
                              <w:spacing w:after="0"/>
                              <w:jc w:val="center"/>
                              <w:rPr>
                                <w:rFonts w:ascii="Helvetica LT Std" w:hAnsi="Helvetica LT Std"/>
                              </w:rPr>
                            </w:pPr>
                            <w:r>
                              <w:rPr>
                                <w:rFonts w:ascii="Helvetica LT Std" w:hAnsi="Helvetica LT Std"/>
                                <w:i/>
                              </w:rPr>
                              <w:t xml:space="preserve"> </w:t>
                            </w:r>
                            <w:r w:rsidRPr="00E94011">
                              <w:rPr>
                                <w:rFonts w:ascii="Helvetica LT Std" w:hAnsi="Helvetica LT Std"/>
                              </w:rPr>
                              <w:t>consider</w:t>
                            </w:r>
                            <w:r w:rsidRPr="008C1F24">
                              <w:rPr>
                                <w:rFonts w:ascii="Helvetica LT Std" w:hAnsi="Helvetica LT Std"/>
                              </w:rPr>
                              <w:t xml:space="preserve"> the </w:t>
                            </w:r>
                            <w:r w:rsidRPr="008C1F24">
                              <w:rPr>
                                <w:rFonts w:ascii="Helvetica LT Std" w:hAnsi="Helvetica LT Std"/>
                                <w:b/>
                              </w:rPr>
                              <w:t>LEA</w:t>
                            </w:r>
                            <w:r w:rsidRPr="008C1F24">
                              <w:rPr>
                                <w:rFonts w:ascii="Helvetica LT Std" w:hAnsi="Helvetica LT Std"/>
                              </w:rPr>
                              <w:t xml:space="preserve"> requirements for each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FB64AF" id="Text Box 1" o:spid="_x0000_s1030" type="#_x0000_t202" style="position:absolute;left:0;text-align:left;margin-left:0;margin-top:-12.75pt;width:423.4pt;height:2in;z-index:2516582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" fillcolor="#fde9d9 [665]" strokeweight=".5pt">
                <v:textbox style="mso-fit-shape-to-text:t">
                  <w:txbxContent>
                    <w:p w14:paraId="7FBD9AB7" w14:textId="5C1CF935" w:rsidR="009A27E8" w:rsidRPr="002B0DDE" w:rsidRDefault="009A27E8" w:rsidP="002B0DDE">
                      <w:pPr>
                        <w:spacing w:after="0"/>
                        <w:jc w:val="center"/>
                        <w:rPr>
                          <w:rFonts w:ascii="Helvetica LT Std" w:hAnsi="Helvetica LT Std"/>
                        </w:rPr>
                      </w:pPr>
                      <w:r w:rsidRPr="008C1F24">
                        <w:rPr>
                          <w:rFonts w:ascii="Helvetica LT Std" w:hAnsi="Helvetica LT Std"/>
                        </w:rPr>
                        <w:t xml:space="preserve">Review each Title III-A </w:t>
                      </w:r>
                      <w:r w:rsidR="001D43D0">
                        <w:rPr>
                          <w:rFonts w:ascii="Helvetica LT Std" w:hAnsi="Helvetica LT Std"/>
                        </w:rPr>
                        <w:t xml:space="preserve">applicable </w:t>
                      </w:r>
                      <w:r w:rsidRPr="008C1F24">
                        <w:rPr>
                          <w:rFonts w:ascii="Helvetica LT Std" w:hAnsi="Helvetica LT Std"/>
                          <w:b/>
                        </w:rPr>
                        <w:t>CFM</w:t>
                      </w:r>
                      <w:r w:rsidRPr="008C1F24">
                        <w:rPr>
                          <w:rFonts w:ascii="Helvetica LT Std" w:hAnsi="Helvetica LT Std"/>
                        </w:rPr>
                        <w:t xml:space="preserve"> </w:t>
                      </w:r>
                      <w:r w:rsidRPr="008C1F24">
                        <w:rPr>
                          <w:rStyle w:val="Strong"/>
                          <w:rFonts w:ascii="Helvetica LT Std" w:hAnsi="Helvetica LT Std"/>
                        </w:rPr>
                        <w:t>Indicator</w:t>
                      </w:r>
                      <w:r w:rsidRPr="008C1F24">
                        <w:rPr>
                          <w:rFonts w:ascii="Helvetica LT Std" w:hAnsi="Helvetica LT Std"/>
                        </w:rPr>
                        <w:t xml:space="preserve"> listed on the </w:t>
                      </w:r>
                      <w:r w:rsidRPr="00E94011">
                        <w:rPr>
                          <w:rFonts w:ascii="Helvetica LT Std" w:hAnsi="Helvetica LT Std"/>
                          <w:b/>
                          <w:i/>
                        </w:rPr>
                        <w:t>GaDOE CFM Indicators 20</w:t>
                      </w:r>
                      <w:r w:rsidR="002E28A6">
                        <w:rPr>
                          <w:rFonts w:ascii="Helvetica LT Std" w:hAnsi="Helvetica LT Std"/>
                          <w:b/>
                          <w:i/>
                        </w:rPr>
                        <w:t>21</w:t>
                      </w:r>
                      <w:r w:rsidRPr="00E94011">
                        <w:rPr>
                          <w:rFonts w:ascii="Helvetica LT Std" w:hAnsi="Helvetica LT Std"/>
                          <w:b/>
                          <w:i/>
                        </w:rPr>
                        <w:t>-202</w:t>
                      </w:r>
                      <w:r w:rsidR="002E28A6">
                        <w:rPr>
                          <w:rFonts w:ascii="Helvetica LT Std" w:hAnsi="Helvetica LT Std"/>
                          <w:b/>
                          <w:i/>
                        </w:rPr>
                        <w:t>2</w:t>
                      </w:r>
                      <w:r w:rsidRPr="00E94011">
                        <w:rPr>
                          <w:rFonts w:ascii="Helvetica LT Std" w:hAnsi="Helvetica LT Std"/>
                          <w:b/>
                          <w:i/>
                        </w:rPr>
                        <w:t xml:space="preserve"> </w:t>
                      </w:r>
                      <w:r w:rsidRPr="00E94011">
                        <w:rPr>
                          <w:rFonts w:ascii="Helvetica LT Std" w:hAnsi="Helvetica LT Std"/>
                        </w:rPr>
                        <w:t xml:space="preserve">document and, using this </w:t>
                      </w:r>
                      <w:r w:rsidRPr="00E94011">
                        <w:rPr>
                          <w:rFonts w:ascii="Helvetica LT Std" w:hAnsi="Helvetica LT Std"/>
                          <w:i/>
                          <w:u w:val="single"/>
                        </w:rPr>
                        <w:t>FY2</w:t>
                      </w:r>
                      <w:r w:rsidR="002E28A6">
                        <w:rPr>
                          <w:rFonts w:ascii="Helvetica LT Std" w:hAnsi="Helvetica LT Std"/>
                          <w:i/>
                          <w:u w:val="single"/>
                        </w:rPr>
                        <w:t>2</w:t>
                      </w:r>
                      <w:r w:rsidRPr="00E94011">
                        <w:rPr>
                          <w:rFonts w:ascii="Helvetica LT Std" w:hAnsi="Helvetica LT Std"/>
                          <w:i/>
                          <w:u w:val="single"/>
                        </w:rPr>
                        <w:t xml:space="preserve"> Guide for CFM,</w:t>
                      </w:r>
                    </w:p>
                    <w:p w14:paraId="3078A39E" w14:textId="1DAFE3A9" w:rsidR="009A27E8" w:rsidRPr="008C1F24" w:rsidRDefault="009A27E8" w:rsidP="005D1A65">
                      <w:pPr>
                        <w:spacing w:after="0"/>
                        <w:jc w:val="center"/>
                        <w:rPr>
                          <w:rFonts w:ascii="Helvetica LT Std" w:hAnsi="Helvetica LT Std"/>
                        </w:rPr>
                      </w:pPr>
                      <w:r>
                        <w:rPr>
                          <w:rFonts w:ascii="Helvetica LT Std" w:hAnsi="Helvetica LT Std"/>
                          <w:i/>
                        </w:rPr>
                        <w:t xml:space="preserve"> </w:t>
                      </w:r>
                      <w:r w:rsidRPr="00E94011">
                        <w:rPr>
                          <w:rFonts w:ascii="Helvetica LT Std" w:hAnsi="Helvetica LT Std"/>
                        </w:rPr>
                        <w:t>consider</w:t>
                      </w:r>
                      <w:r w:rsidRPr="008C1F24">
                        <w:rPr>
                          <w:rFonts w:ascii="Helvetica LT Std" w:hAnsi="Helvetica LT Std"/>
                        </w:rPr>
                        <w:t xml:space="preserve"> the </w:t>
                      </w:r>
                      <w:r w:rsidRPr="008C1F24">
                        <w:rPr>
                          <w:rFonts w:ascii="Helvetica LT Std" w:hAnsi="Helvetica LT Std"/>
                          <w:b/>
                        </w:rPr>
                        <w:t>LEA</w:t>
                      </w:r>
                      <w:r w:rsidRPr="008C1F24">
                        <w:rPr>
                          <w:rFonts w:ascii="Helvetica LT Std" w:hAnsi="Helvetica LT Std"/>
                        </w:rPr>
                        <w:t xml:space="preserve"> requirements for each indicator.</w:t>
                      </w:r>
                    </w:p>
                  </w:txbxContent>
                </v:textbox>
                <w10:wrap anchorx="margin"/>
              </v:shape>
            </w:pict>
          </mc:Fallback>
        </mc:AlternateContent>
      </w:r>
    </w:p>
    <w:p w14:paraId="52B20C62" w14:textId="330F274D" w:rsidR="00E94011" w:rsidRDefault="00E94011" w:rsidP="00341354">
      <w:pPr>
        <w:pStyle w:val="ListParagraph"/>
        <w:spacing w:after="0"/>
        <w:rPr>
          <w:rFonts w:ascii="Helvetica LT Std" w:hAnsi="Helvetica LT Std"/>
        </w:rPr>
      </w:pPr>
    </w:p>
    <w:p w14:paraId="598F4859" w14:textId="4DFE585F" w:rsidR="00B57BAE" w:rsidRDefault="00B57BAE" w:rsidP="00341354">
      <w:pPr>
        <w:pStyle w:val="ListParagraph"/>
        <w:spacing w:after="0"/>
        <w:rPr>
          <w:rFonts w:ascii="Helvetica LT Std" w:hAnsi="Helvetica LT Std"/>
        </w:rPr>
      </w:pPr>
    </w:p>
    <w:p w14:paraId="7BED1056" w14:textId="01285C2F" w:rsidR="00E94011" w:rsidRDefault="00E94011" w:rsidP="002B0DDE">
      <w:pPr>
        <w:spacing w:after="0"/>
        <w:rPr>
          <w:rFonts w:ascii="Helvetica LT Std" w:hAnsi="Helvetica LT Std"/>
        </w:rPr>
      </w:pPr>
    </w:p>
    <w:p w14:paraId="55544E08" w14:textId="247EB66F" w:rsidR="005969B1" w:rsidRPr="005969B1" w:rsidRDefault="003719A4" w:rsidP="00341354">
      <w:pPr>
        <w:pStyle w:val="ListParagraph"/>
        <w:numPr>
          <w:ilvl w:val="0"/>
          <w:numId w:val="1"/>
        </w:numPr>
        <w:spacing w:after="0"/>
        <w:rPr>
          <w:rFonts w:ascii="Helvetica LT Std" w:hAnsi="Helvetica LT Std"/>
        </w:rPr>
      </w:pPr>
      <w:r>
        <w:rPr>
          <w:rFonts w:ascii="Helvetica LT Std" w:hAnsi="Helvetica LT Std"/>
          <w:b/>
        </w:rPr>
        <w:t xml:space="preserve">Decide how the </w:t>
      </w:r>
      <w:r w:rsidR="005969B1">
        <w:rPr>
          <w:rFonts w:ascii="Helvetica LT Std" w:hAnsi="Helvetica LT Std"/>
          <w:b/>
        </w:rPr>
        <w:t xml:space="preserve">LEA will submit CFM documentation to the GaDOE. Will </w:t>
      </w:r>
      <w:r w:rsidR="00040A8C">
        <w:rPr>
          <w:rFonts w:ascii="Helvetica LT Std" w:hAnsi="Helvetica LT Std"/>
          <w:b/>
        </w:rPr>
        <w:t>the LEA use</w:t>
      </w:r>
      <w:r w:rsidR="005969B1">
        <w:rPr>
          <w:rFonts w:ascii="Helvetica LT Std" w:hAnsi="Helvetica LT Std"/>
          <w:b/>
        </w:rPr>
        <w:t xml:space="preserve"> the CFM </w:t>
      </w:r>
      <w:r w:rsidR="00040A8C">
        <w:rPr>
          <w:rFonts w:ascii="Helvetica LT Std" w:hAnsi="Helvetica LT Std"/>
          <w:b/>
        </w:rPr>
        <w:t>application</w:t>
      </w:r>
      <w:r w:rsidR="005969B1">
        <w:rPr>
          <w:rFonts w:ascii="Helvetica LT Std" w:hAnsi="Helvetica LT Std"/>
          <w:b/>
        </w:rPr>
        <w:t xml:space="preserve"> in the SLDS or another digital platform?</w:t>
      </w:r>
    </w:p>
    <w:p w14:paraId="77A18AAE" w14:textId="77777777" w:rsidR="005969B1" w:rsidRDefault="005969B1" w:rsidP="005969B1">
      <w:pPr>
        <w:pStyle w:val="ListParagraph"/>
        <w:spacing w:after="0"/>
        <w:rPr>
          <w:rFonts w:ascii="Helvetica LT Std" w:hAnsi="Helvetica LT Std"/>
          <w:b/>
        </w:rPr>
      </w:pPr>
    </w:p>
    <w:p w14:paraId="5B17D951" w14:textId="3234B2C5" w:rsidR="00D30379" w:rsidRDefault="0036076F" w:rsidP="00D30379">
      <w:pPr>
        <w:pStyle w:val="ListParagraph"/>
        <w:spacing w:after="0"/>
        <w:rPr>
          <w:rFonts w:ascii="Helvetica LT Std" w:hAnsi="Helvetica LT Std"/>
          <w:bCs/>
        </w:rPr>
      </w:pPr>
      <w:r w:rsidRPr="001526C3">
        <w:rPr>
          <w:rFonts w:ascii="Helvetica LT Std" w:hAnsi="Helvetica LT Std"/>
          <w:bCs/>
        </w:rPr>
        <w:t xml:space="preserve">If the LEA will submit documentation via the </w:t>
      </w:r>
      <w:r w:rsidRPr="00655956">
        <w:rPr>
          <w:rFonts w:ascii="Helvetica LT Std" w:hAnsi="Helvetica LT Std"/>
          <w:b/>
        </w:rPr>
        <w:t xml:space="preserve">CFM </w:t>
      </w:r>
      <w:r w:rsidR="00040A8C">
        <w:rPr>
          <w:rFonts w:ascii="Helvetica LT Std" w:hAnsi="Helvetica LT Std"/>
          <w:b/>
        </w:rPr>
        <w:t>application in</w:t>
      </w:r>
      <w:r w:rsidRPr="00655956">
        <w:rPr>
          <w:rFonts w:ascii="Helvetica LT Std" w:hAnsi="Helvetica LT Std"/>
          <w:b/>
        </w:rPr>
        <w:t xml:space="preserve"> SLDS,</w:t>
      </w:r>
      <w:r w:rsidRPr="001526C3">
        <w:rPr>
          <w:rFonts w:ascii="Helvetica LT Std" w:hAnsi="Helvetica LT Std"/>
          <w:bCs/>
        </w:rPr>
        <w:t xml:space="preserve"> digital folders have already been created</w:t>
      </w:r>
      <w:r w:rsidR="00EA1CE6" w:rsidRPr="001526C3">
        <w:rPr>
          <w:rFonts w:ascii="Helvetica LT Std" w:hAnsi="Helvetica LT Std"/>
          <w:bCs/>
        </w:rPr>
        <w:t xml:space="preserve">. Please load the applicable documentation, per the CFM Indicators document, to the appropriate folders. Be sure to </w:t>
      </w:r>
      <w:r w:rsidR="00E714FE" w:rsidRPr="001526C3">
        <w:rPr>
          <w:rFonts w:ascii="Helvetica LT Std" w:hAnsi="Helvetica LT Std"/>
          <w:bCs/>
        </w:rPr>
        <w:t xml:space="preserve">name the documents with the correct Fiscal Year </w:t>
      </w:r>
      <w:r w:rsidR="001526C3" w:rsidRPr="001526C3">
        <w:rPr>
          <w:rFonts w:ascii="Helvetica LT Std" w:hAnsi="Helvetica LT Std"/>
          <w:bCs/>
        </w:rPr>
        <w:t>first (ex: FY 21 tutoring time sheets)</w:t>
      </w:r>
      <w:r w:rsidR="00574BEA">
        <w:rPr>
          <w:rFonts w:ascii="Helvetica LT Std" w:hAnsi="Helvetica LT Std"/>
          <w:bCs/>
        </w:rPr>
        <w:t xml:space="preserve"> and a title that immediately </w:t>
      </w:r>
      <w:r w:rsidR="0042565B">
        <w:rPr>
          <w:rFonts w:ascii="Helvetica LT Std" w:hAnsi="Helvetica LT Std"/>
          <w:bCs/>
        </w:rPr>
        <w:t>indicates</w:t>
      </w:r>
      <w:r w:rsidR="00574BEA">
        <w:rPr>
          <w:rFonts w:ascii="Helvetica LT Std" w:hAnsi="Helvetica LT Std"/>
          <w:bCs/>
        </w:rPr>
        <w:t xml:space="preserve"> what it is.</w:t>
      </w:r>
    </w:p>
    <w:p w14:paraId="31B58038" w14:textId="77777777" w:rsidR="00D30379" w:rsidRDefault="00D30379" w:rsidP="00D30379">
      <w:pPr>
        <w:pStyle w:val="ListParagraph"/>
        <w:spacing w:after="0"/>
        <w:rPr>
          <w:rFonts w:ascii="Helvetica LT Std" w:hAnsi="Helvetica LT Std"/>
          <w:bCs/>
        </w:rPr>
      </w:pPr>
    </w:p>
    <w:p w14:paraId="53324831" w14:textId="05BC2662" w:rsidR="005924AB" w:rsidRPr="005924AB" w:rsidRDefault="001526C3" w:rsidP="00D30379">
      <w:pPr>
        <w:pStyle w:val="ListParagraph"/>
        <w:spacing w:after="0"/>
        <w:rPr>
          <w:rFonts w:ascii="Helvetica LT Std" w:hAnsi="Helvetica LT Std"/>
          <w:bCs/>
        </w:rPr>
      </w:pPr>
      <w:r w:rsidRPr="00655956">
        <w:rPr>
          <w:rFonts w:ascii="Helvetica LT Std" w:hAnsi="Helvetica LT Std"/>
          <w:bCs/>
        </w:rPr>
        <w:t xml:space="preserve">If the LEA will submit documentation </w:t>
      </w:r>
      <w:r w:rsidR="00574BEA">
        <w:rPr>
          <w:rFonts w:ascii="Helvetica LT Std" w:hAnsi="Helvetica LT Std"/>
          <w:bCs/>
        </w:rPr>
        <w:t>using</w:t>
      </w:r>
      <w:r w:rsidRPr="00655956">
        <w:rPr>
          <w:rFonts w:ascii="Helvetica LT Std" w:hAnsi="Helvetica LT Std"/>
          <w:bCs/>
        </w:rPr>
        <w:t xml:space="preserve"> </w:t>
      </w:r>
      <w:r w:rsidR="00655956" w:rsidRPr="00655956">
        <w:rPr>
          <w:rFonts w:ascii="Helvetica LT Std" w:hAnsi="Helvetica LT Std"/>
          <w:bCs/>
        </w:rPr>
        <w:t>a</w:t>
      </w:r>
      <w:r w:rsidR="00655956">
        <w:rPr>
          <w:rFonts w:ascii="Helvetica LT Std" w:hAnsi="Helvetica LT Std"/>
          <w:b/>
        </w:rPr>
        <w:t xml:space="preserve"> digital platform other than the SLDS, </w:t>
      </w:r>
      <w:r w:rsidR="00655956" w:rsidRPr="00655956">
        <w:rPr>
          <w:rFonts w:ascii="Helvetica LT Std" w:hAnsi="Helvetica LT Std"/>
          <w:bCs/>
        </w:rPr>
        <w:t>please follow the procedures outlined below</w:t>
      </w:r>
      <w:r w:rsidR="005924AB">
        <w:rPr>
          <w:rFonts w:ascii="Helvetica LT Std" w:hAnsi="Helvetica LT Std"/>
          <w:bCs/>
        </w:rPr>
        <w:t xml:space="preserve"> and </w:t>
      </w:r>
      <w:r w:rsidR="00D30379">
        <w:rPr>
          <w:rFonts w:ascii="Helvetica LT Std" w:hAnsi="Helvetica LT Std"/>
          <w:bCs/>
        </w:rPr>
        <w:t xml:space="preserve">email </w:t>
      </w:r>
      <w:hyperlink r:id="rId30" w:history="1">
        <w:r w:rsidR="005924AB" w:rsidRPr="005924AB">
          <w:rPr>
            <w:rStyle w:val="Hyperlink"/>
            <w:rFonts w:ascii="Helvetica LT Std" w:hAnsi="Helvetica LT Std"/>
            <w:bCs/>
          </w:rPr>
          <w:t>federalprograms@doe.k12.ga.us</w:t>
        </w:r>
      </w:hyperlink>
      <w:r w:rsidR="005924AB" w:rsidRPr="005924AB">
        <w:rPr>
          <w:rFonts w:ascii="Helvetica LT Std" w:hAnsi="Helvetica LT Std"/>
          <w:bCs/>
        </w:rPr>
        <w:t xml:space="preserve"> </w:t>
      </w:r>
      <w:r w:rsidR="00D30379">
        <w:rPr>
          <w:rFonts w:ascii="Helvetica LT Std" w:hAnsi="Helvetica LT Std"/>
          <w:bCs/>
        </w:rPr>
        <w:t>with the name of the digital platform that will be used and</w:t>
      </w:r>
      <w:r w:rsidR="005924AB" w:rsidRPr="005924AB">
        <w:rPr>
          <w:rFonts w:ascii="Helvetica LT Std" w:hAnsi="Helvetica LT Std"/>
          <w:bCs/>
        </w:rPr>
        <w:t xml:space="preserve"> include instructions for accessing the site</w:t>
      </w:r>
      <w:r w:rsidR="00D30379">
        <w:rPr>
          <w:rFonts w:ascii="Helvetica LT Std" w:hAnsi="Helvetica LT Std"/>
          <w:bCs/>
        </w:rPr>
        <w:t>.</w:t>
      </w:r>
    </w:p>
    <w:p w14:paraId="0AF654A9" w14:textId="5682A6F7" w:rsidR="00655956" w:rsidRDefault="00655956" w:rsidP="005969B1">
      <w:pPr>
        <w:pStyle w:val="ListParagraph"/>
        <w:spacing w:after="0"/>
        <w:rPr>
          <w:rFonts w:ascii="Helvetica LT Std" w:hAnsi="Helvetica LT Std"/>
          <w:b/>
        </w:rPr>
      </w:pPr>
    </w:p>
    <w:p w14:paraId="5CA0A096" w14:textId="2EBEBBE5" w:rsidR="005D1A65" w:rsidRDefault="005D1A65" w:rsidP="005969B1">
      <w:pPr>
        <w:pStyle w:val="ListParagraph"/>
        <w:spacing w:after="0"/>
        <w:rPr>
          <w:rFonts w:ascii="Helvetica LT Std" w:hAnsi="Helvetica LT Std"/>
        </w:rPr>
      </w:pPr>
      <w:r w:rsidRPr="00096C47">
        <w:rPr>
          <w:rFonts w:ascii="Helvetica LT Std" w:hAnsi="Helvetica LT Std"/>
          <w:b/>
        </w:rPr>
        <w:t>Create digital file folder</w:t>
      </w:r>
      <w:r w:rsidR="0018646E">
        <w:rPr>
          <w:rFonts w:ascii="Helvetica LT Std" w:hAnsi="Helvetica LT Std"/>
          <w:b/>
        </w:rPr>
        <w:t>s</w:t>
      </w:r>
      <w:r w:rsidRPr="00096C47">
        <w:rPr>
          <w:rFonts w:ascii="Helvetica LT Std" w:hAnsi="Helvetica LT Std"/>
        </w:rPr>
        <w:t xml:space="preserve"> labeled for each one of the Title III-A </w:t>
      </w:r>
      <w:r w:rsidR="00A879EC">
        <w:rPr>
          <w:rFonts w:ascii="Helvetica LT Std" w:hAnsi="Helvetica LT Std"/>
        </w:rPr>
        <w:t xml:space="preserve">applicable </w:t>
      </w:r>
      <w:r w:rsidRPr="00096C47">
        <w:rPr>
          <w:rFonts w:ascii="Helvetica LT Std" w:hAnsi="Helvetica LT Std"/>
        </w:rPr>
        <w:t>CFM Indicators:</w:t>
      </w:r>
      <w:r w:rsidR="00E94011">
        <w:rPr>
          <w:rFonts w:ascii="Helvetica LT Std" w:hAnsi="Helvetica LT Std"/>
        </w:rPr>
        <w:t xml:space="preserve"> Overarching </w:t>
      </w:r>
      <w:r w:rsidRPr="00096C47">
        <w:rPr>
          <w:rFonts w:ascii="Helvetica LT Std" w:hAnsi="Helvetica LT Std"/>
        </w:rPr>
        <w:t xml:space="preserve">Indicators 1, </w:t>
      </w:r>
      <w:r w:rsidR="00FD7101">
        <w:rPr>
          <w:rFonts w:ascii="Helvetica LT Std" w:hAnsi="Helvetica LT Std"/>
        </w:rPr>
        <w:t xml:space="preserve">2, </w:t>
      </w:r>
      <w:r w:rsidRPr="00096C47">
        <w:rPr>
          <w:rFonts w:ascii="Helvetica LT Std" w:hAnsi="Helvetica LT Std"/>
        </w:rPr>
        <w:t>3,</w:t>
      </w:r>
      <w:r w:rsidR="00FD7101">
        <w:rPr>
          <w:rFonts w:ascii="Helvetica LT Std" w:hAnsi="Helvetica LT Std"/>
        </w:rPr>
        <w:t xml:space="preserve"> </w:t>
      </w:r>
      <w:r w:rsidR="00796906">
        <w:rPr>
          <w:rFonts w:ascii="Helvetica LT Std" w:hAnsi="Helvetica LT Std"/>
        </w:rPr>
        <w:t xml:space="preserve">4, </w:t>
      </w:r>
      <w:r w:rsidRPr="00096C47">
        <w:rPr>
          <w:rFonts w:ascii="Helvetica LT Std" w:hAnsi="Helvetica LT Std"/>
        </w:rPr>
        <w:t xml:space="preserve">&amp; 5 </w:t>
      </w:r>
      <w:r w:rsidRPr="0018646E">
        <w:rPr>
          <w:rFonts w:ascii="Helvetica LT Std" w:hAnsi="Helvetica LT Std"/>
          <w:b/>
          <w:bCs/>
          <w:u w:val="single"/>
        </w:rPr>
        <w:t>and</w:t>
      </w:r>
      <w:r w:rsidRPr="00096C47">
        <w:rPr>
          <w:rFonts w:ascii="Helvetica LT Std" w:hAnsi="Helvetica LT Std"/>
        </w:rPr>
        <w:t xml:space="preserve"> Indicators 1</w:t>
      </w:r>
      <w:r w:rsidR="00FD7101">
        <w:rPr>
          <w:rFonts w:ascii="Helvetica LT Std" w:hAnsi="Helvetica LT Std"/>
        </w:rPr>
        <w:t>8</w:t>
      </w:r>
      <w:r w:rsidRPr="00096C47">
        <w:rPr>
          <w:rFonts w:ascii="Helvetica LT Std" w:hAnsi="Helvetica LT Std"/>
        </w:rPr>
        <w:t>.1-1</w:t>
      </w:r>
      <w:r w:rsidR="00FD7101">
        <w:rPr>
          <w:rFonts w:ascii="Helvetica LT Std" w:hAnsi="Helvetica LT Std"/>
        </w:rPr>
        <w:t>8</w:t>
      </w:r>
      <w:r w:rsidRPr="00096C47">
        <w:rPr>
          <w:rFonts w:ascii="Helvetica LT Std" w:hAnsi="Helvetica LT Std"/>
        </w:rPr>
        <w:t>.5.</w:t>
      </w:r>
      <w:r w:rsidR="00655956">
        <w:rPr>
          <w:rFonts w:ascii="Helvetica LT Std" w:hAnsi="Helvetica LT Std"/>
        </w:rPr>
        <w:t xml:space="preserve"> </w:t>
      </w:r>
    </w:p>
    <w:p w14:paraId="33C25520" w14:textId="77777777" w:rsidR="00E94011" w:rsidRPr="00096C47" w:rsidRDefault="00E94011" w:rsidP="00341354">
      <w:pPr>
        <w:pStyle w:val="ListParagraph"/>
        <w:spacing w:after="0"/>
        <w:rPr>
          <w:rFonts w:ascii="Helvetica LT Std" w:hAnsi="Helvetica LT Std"/>
        </w:rPr>
      </w:pPr>
    </w:p>
    <w:p w14:paraId="2A61559F" w14:textId="500DBE39" w:rsidR="00234D9C" w:rsidRPr="00096C47" w:rsidRDefault="00C03F86" w:rsidP="00341354">
      <w:pPr>
        <w:pStyle w:val="ListParagraph"/>
        <w:numPr>
          <w:ilvl w:val="1"/>
          <w:numId w:val="1"/>
        </w:numPr>
        <w:spacing w:after="0"/>
        <w:rPr>
          <w:rFonts w:ascii="Helvetica LT Std" w:hAnsi="Helvetica LT Std"/>
        </w:rPr>
      </w:pPr>
      <w:r w:rsidRPr="00096C47">
        <w:rPr>
          <w:rFonts w:ascii="Helvetica LT Std" w:hAnsi="Helvetica LT Std"/>
        </w:rPr>
        <w:t xml:space="preserve">You will create </w:t>
      </w:r>
      <w:r w:rsidR="0083245C">
        <w:rPr>
          <w:rFonts w:ascii="Helvetica LT Std" w:hAnsi="Helvetica LT Std"/>
          <w:u w:val="single"/>
        </w:rPr>
        <w:t>ten</w:t>
      </w:r>
      <w:r w:rsidRPr="00096C47">
        <w:rPr>
          <w:rFonts w:ascii="Helvetica LT Std" w:hAnsi="Helvetica LT Std"/>
        </w:rPr>
        <w:t xml:space="preserve"> file folders labeled by Indicator.</w:t>
      </w:r>
      <w:r w:rsidR="00175718" w:rsidRPr="00096C47">
        <w:rPr>
          <w:rFonts w:ascii="Helvetica LT Std" w:hAnsi="Helvetica LT Std"/>
        </w:rPr>
        <w:t xml:space="preserve"> </w:t>
      </w:r>
    </w:p>
    <w:p w14:paraId="2C0BF188" w14:textId="617DA3F6" w:rsidR="00234D9C"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w:t>
      </w:r>
      <w:r w:rsidR="0083245C">
        <w:rPr>
          <w:rFonts w:ascii="Helvetica LT Std" w:hAnsi="Helvetica LT Std"/>
        </w:rPr>
        <w:t>s</w:t>
      </w:r>
      <w:r w:rsidRPr="00096C47">
        <w:rPr>
          <w:rFonts w:ascii="Helvetica LT Std" w:hAnsi="Helvetica LT Std"/>
        </w:rPr>
        <w:t xml:space="preserve"> 1</w:t>
      </w:r>
      <w:r w:rsidR="00912D48">
        <w:rPr>
          <w:rFonts w:ascii="Helvetica LT Std" w:hAnsi="Helvetica LT Std"/>
        </w:rPr>
        <w:t>.1, 1.2, 1.3</w:t>
      </w:r>
      <w:r w:rsidR="00175718" w:rsidRPr="00096C47">
        <w:rPr>
          <w:rFonts w:ascii="Helvetica LT Std" w:hAnsi="Helvetica LT Std"/>
        </w:rPr>
        <w:t xml:space="preserve"> – LEA Monitoring Schools Programs</w:t>
      </w:r>
    </w:p>
    <w:p w14:paraId="024A4838" w14:textId="63AF2D6C" w:rsidR="00FD7101" w:rsidRPr="00096C47" w:rsidRDefault="00FD7101" w:rsidP="00341354">
      <w:pPr>
        <w:pStyle w:val="ListParagraph"/>
        <w:numPr>
          <w:ilvl w:val="2"/>
          <w:numId w:val="1"/>
        </w:numPr>
        <w:spacing w:after="0"/>
        <w:rPr>
          <w:rFonts w:ascii="Helvetica LT Std" w:hAnsi="Helvetica LT Std"/>
        </w:rPr>
      </w:pPr>
      <w:r>
        <w:rPr>
          <w:rFonts w:ascii="Helvetica LT Std" w:hAnsi="Helvetica LT Std"/>
        </w:rPr>
        <w:t>Folder Indicator 2</w:t>
      </w:r>
      <w:r w:rsidR="0083245C">
        <w:rPr>
          <w:rFonts w:ascii="Helvetica LT Std" w:hAnsi="Helvetica LT Std"/>
        </w:rPr>
        <w:t>.1</w:t>
      </w:r>
      <w:r>
        <w:rPr>
          <w:rFonts w:ascii="Helvetica LT Std" w:hAnsi="Helvetica LT Std"/>
        </w:rPr>
        <w:t xml:space="preserve"> - CLIP</w:t>
      </w:r>
    </w:p>
    <w:p w14:paraId="1167F81D" w14:textId="1EEC1210" w:rsidR="00234D9C"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 3</w:t>
      </w:r>
      <w:r w:rsidR="0083245C">
        <w:rPr>
          <w:rFonts w:ascii="Helvetica LT Std" w:hAnsi="Helvetica LT Std"/>
        </w:rPr>
        <w:t>.1</w:t>
      </w:r>
      <w:r w:rsidR="00175718" w:rsidRPr="00096C47">
        <w:rPr>
          <w:rFonts w:ascii="Helvetica LT Std" w:hAnsi="Helvetica LT Std"/>
        </w:rPr>
        <w:t xml:space="preserve"> – Services Eligible Private School </w:t>
      </w:r>
      <w:r w:rsidR="00E94011">
        <w:rPr>
          <w:rFonts w:ascii="Helvetica LT Std" w:hAnsi="Helvetica LT Std"/>
        </w:rPr>
        <w:t>Children</w:t>
      </w:r>
    </w:p>
    <w:p w14:paraId="04F7EFDB" w14:textId="54DB77CA" w:rsidR="00796906" w:rsidRDefault="00796906" w:rsidP="00341354">
      <w:pPr>
        <w:pStyle w:val="ListParagraph"/>
        <w:numPr>
          <w:ilvl w:val="2"/>
          <w:numId w:val="1"/>
        </w:numPr>
        <w:spacing w:after="0"/>
        <w:rPr>
          <w:rFonts w:ascii="Helvetica LT Std" w:hAnsi="Helvetica LT Std"/>
        </w:rPr>
      </w:pPr>
      <w:r>
        <w:rPr>
          <w:rFonts w:ascii="Helvetica LT Std" w:hAnsi="Helvetica LT Std"/>
        </w:rPr>
        <w:t>Folder Indicator 4</w:t>
      </w:r>
      <w:r w:rsidR="00F16AD7">
        <w:rPr>
          <w:rFonts w:ascii="Helvetica LT Std" w:hAnsi="Helvetica LT Std"/>
        </w:rPr>
        <w:t>.1</w:t>
      </w:r>
      <w:r>
        <w:rPr>
          <w:rFonts w:ascii="Helvetica LT Std" w:hAnsi="Helvetica LT Std"/>
        </w:rPr>
        <w:t xml:space="preserve"> </w:t>
      </w:r>
      <w:r w:rsidR="001D644C">
        <w:rPr>
          <w:rFonts w:ascii="Helvetica LT Std" w:hAnsi="Helvetica LT Std"/>
        </w:rPr>
        <w:t>–</w:t>
      </w:r>
      <w:r>
        <w:rPr>
          <w:rFonts w:ascii="Helvetica LT Std" w:hAnsi="Helvetica LT Std"/>
        </w:rPr>
        <w:t xml:space="preserve"> M</w:t>
      </w:r>
      <w:r w:rsidR="001D644C">
        <w:rPr>
          <w:rFonts w:ascii="Helvetica LT Std" w:hAnsi="Helvetica LT Std"/>
        </w:rPr>
        <w:t>aintenance of Effort</w:t>
      </w:r>
      <w:r w:rsidR="00BA25E2">
        <w:rPr>
          <w:rFonts w:ascii="Helvetica LT Std" w:hAnsi="Helvetica LT Std"/>
        </w:rPr>
        <w:t xml:space="preserve"> </w:t>
      </w:r>
      <w:r w:rsidR="00B265E5">
        <w:rPr>
          <w:rFonts w:ascii="Helvetica LT Std" w:hAnsi="Helvetica LT Std"/>
        </w:rPr>
        <w:t>[</w:t>
      </w:r>
      <w:r w:rsidR="00BA25E2">
        <w:rPr>
          <w:rFonts w:ascii="Helvetica LT Std" w:hAnsi="Helvetica LT Std"/>
        </w:rPr>
        <w:t>ESSA sections 8101</w:t>
      </w:r>
      <w:r w:rsidR="00DF0104">
        <w:rPr>
          <w:rFonts w:ascii="Helvetica LT Std" w:hAnsi="Helvetica LT Std"/>
        </w:rPr>
        <w:t>(11)</w:t>
      </w:r>
      <w:r w:rsidR="00B265E5">
        <w:rPr>
          <w:rFonts w:ascii="Helvetica LT Std" w:hAnsi="Helvetica LT Std"/>
        </w:rPr>
        <w:t>, 6118(c), 8521(a)]</w:t>
      </w:r>
    </w:p>
    <w:p w14:paraId="29CAC69A" w14:textId="44F79DEA" w:rsidR="00234D9C" w:rsidRPr="00096C47"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w:t>
      </w:r>
      <w:r w:rsidR="0083245C">
        <w:rPr>
          <w:rFonts w:ascii="Helvetica LT Std" w:hAnsi="Helvetica LT Std"/>
        </w:rPr>
        <w:t>s</w:t>
      </w:r>
      <w:r w:rsidRPr="00096C47">
        <w:rPr>
          <w:rFonts w:ascii="Helvetica LT Std" w:hAnsi="Helvetica LT Std"/>
        </w:rPr>
        <w:t xml:space="preserve"> 5</w:t>
      </w:r>
      <w:r w:rsidR="0083245C">
        <w:rPr>
          <w:rFonts w:ascii="Helvetica LT Std" w:hAnsi="Helvetica LT Std"/>
        </w:rPr>
        <w:t>.1, 5.2, 5.3</w:t>
      </w:r>
      <w:r w:rsidR="00175718" w:rsidRPr="00096C47">
        <w:rPr>
          <w:rFonts w:ascii="Helvetica LT Std" w:hAnsi="Helvetica LT Std"/>
        </w:rPr>
        <w:t xml:space="preserve"> – Internal Controls</w:t>
      </w:r>
      <w:r w:rsidR="00E94011">
        <w:rPr>
          <w:rFonts w:ascii="Helvetica LT Std" w:hAnsi="Helvetica LT Std"/>
        </w:rPr>
        <w:t>.</w:t>
      </w:r>
      <w:r w:rsidR="00175718" w:rsidRPr="00096C47">
        <w:rPr>
          <w:rFonts w:ascii="Helvetica LT Std" w:hAnsi="Helvetica LT Std"/>
        </w:rPr>
        <w:t xml:space="preserve"> Expenditures</w:t>
      </w:r>
      <w:r w:rsidR="00E94011">
        <w:rPr>
          <w:rFonts w:ascii="Helvetica LT Std" w:hAnsi="Helvetica LT Std"/>
        </w:rPr>
        <w:t>.</w:t>
      </w:r>
      <w:r w:rsidR="00175718" w:rsidRPr="00096C47">
        <w:rPr>
          <w:rFonts w:ascii="Helvetica LT Std" w:hAnsi="Helvetica LT Std"/>
        </w:rPr>
        <w:t xml:space="preserve"> Inventory</w:t>
      </w:r>
      <w:r w:rsidR="00E94011">
        <w:rPr>
          <w:rFonts w:ascii="Helvetica LT Std" w:hAnsi="Helvetica LT Std"/>
        </w:rPr>
        <w:t>, Drawdowns, Cost Principles</w:t>
      </w:r>
    </w:p>
    <w:p w14:paraId="1DE4A858" w14:textId="369C446E" w:rsidR="00234D9C" w:rsidRPr="00096C47"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 1</w:t>
      </w:r>
      <w:r w:rsidR="00FD7101">
        <w:rPr>
          <w:rFonts w:ascii="Helvetica LT Std" w:hAnsi="Helvetica LT Std"/>
        </w:rPr>
        <w:t>8</w:t>
      </w:r>
      <w:r w:rsidRPr="00096C47">
        <w:rPr>
          <w:rFonts w:ascii="Helvetica LT Std" w:hAnsi="Helvetica LT Std"/>
        </w:rPr>
        <w:t>.1</w:t>
      </w:r>
      <w:r w:rsidR="00175718" w:rsidRPr="00096C47">
        <w:rPr>
          <w:rFonts w:ascii="Helvetica LT Std" w:hAnsi="Helvetica LT Std"/>
        </w:rPr>
        <w:t xml:space="preserve"> – </w:t>
      </w:r>
      <w:r w:rsidR="00FD7101">
        <w:rPr>
          <w:rFonts w:ascii="Helvetica LT Std" w:hAnsi="Helvetica LT Std"/>
        </w:rPr>
        <w:t xml:space="preserve">EL </w:t>
      </w:r>
      <w:r w:rsidR="00175718" w:rsidRPr="00096C47">
        <w:rPr>
          <w:rFonts w:ascii="Helvetica LT Std" w:hAnsi="Helvetica LT Std"/>
        </w:rPr>
        <w:t>Entrance</w:t>
      </w:r>
      <w:r w:rsidR="00FD7101">
        <w:rPr>
          <w:rFonts w:ascii="Helvetica LT Std" w:hAnsi="Helvetica LT Std"/>
        </w:rPr>
        <w:t xml:space="preserve"> &amp;</w:t>
      </w:r>
      <w:r w:rsidR="00175718" w:rsidRPr="00096C47">
        <w:rPr>
          <w:rFonts w:ascii="Helvetica LT Std" w:hAnsi="Helvetica LT Std"/>
        </w:rPr>
        <w:t xml:space="preserve"> Exit Procedures</w:t>
      </w:r>
    </w:p>
    <w:p w14:paraId="39E07341" w14:textId="2C821593" w:rsidR="00234D9C" w:rsidRPr="00096C47"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 1</w:t>
      </w:r>
      <w:r w:rsidR="00FD7101">
        <w:rPr>
          <w:rFonts w:ascii="Helvetica LT Std" w:hAnsi="Helvetica LT Std"/>
        </w:rPr>
        <w:t>8</w:t>
      </w:r>
      <w:r w:rsidRPr="00096C47">
        <w:rPr>
          <w:rFonts w:ascii="Helvetica LT Std" w:hAnsi="Helvetica LT Std"/>
        </w:rPr>
        <w:t>.2</w:t>
      </w:r>
      <w:r w:rsidR="00175718" w:rsidRPr="00096C47">
        <w:rPr>
          <w:rFonts w:ascii="Helvetica LT Std" w:hAnsi="Helvetica LT Std"/>
        </w:rPr>
        <w:t xml:space="preserve"> – </w:t>
      </w:r>
      <w:r w:rsidR="00FD7101">
        <w:rPr>
          <w:rFonts w:ascii="Helvetica LT Std" w:hAnsi="Helvetica LT Std"/>
        </w:rPr>
        <w:t xml:space="preserve">Supplemental Language </w:t>
      </w:r>
      <w:r w:rsidR="00175718" w:rsidRPr="00096C47">
        <w:rPr>
          <w:rFonts w:ascii="Helvetica LT Std" w:hAnsi="Helvetica LT Std"/>
        </w:rPr>
        <w:t xml:space="preserve">Instructional </w:t>
      </w:r>
      <w:r w:rsidR="00E94011">
        <w:rPr>
          <w:rFonts w:ascii="Helvetica LT Std" w:hAnsi="Helvetica LT Std"/>
        </w:rPr>
        <w:t xml:space="preserve">Educational </w:t>
      </w:r>
      <w:r w:rsidR="00175718" w:rsidRPr="00096C47">
        <w:rPr>
          <w:rFonts w:ascii="Helvetica LT Std" w:hAnsi="Helvetica LT Std"/>
        </w:rPr>
        <w:t>Programs</w:t>
      </w:r>
      <w:r w:rsidR="00E94011">
        <w:rPr>
          <w:rFonts w:ascii="Helvetica LT Std" w:hAnsi="Helvetica LT Std"/>
        </w:rPr>
        <w:t xml:space="preserve"> (LIEPs) for English </w:t>
      </w:r>
      <w:r w:rsidR="00005AF0">
        <w:rPr>
          <w:rFonts w:ascii="Helvetica LT Std" w:hAnsi="Helvetica LT Std"/>
        </w:rPr>
        <w:t>l</w:t>
      </w:r>
      <w:r w:rsidR="00E94011">
        <w:rPr>
          <w:rFonts w:ascii="Helvetica LT Std" w:hAnsi="Helvetica LT Std"/>
        </w:rPr>
        <w:t>earners (ELs)</w:t>
      </w:r>
    </w:p>
    <w:p w14:paraId="0423A091" w14:textId="2E602BF6" w:rsidR="00234D9C" w:rsidRPr="00096C47"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 1</w:t>
      </w:r>
      <w:r w:rsidR="00FD7101">
        <w:rPr>
          <w:rFonts w:ascii="Helvetica LT Std" w:hAnsi="Helvetica LT Std"/>
        </w:rPr>
        <w:t>8</w:t>
      </w:r>
      <w:r w:rsidRPr="00096C47">
        <w:rPr>
          <w:rFonts w:ascii="Helvetica LT Std" w:hAnsi="Helvetica LT Std"/>
        </w:rPr>
        <w:t>.3</w:t>
      </w:r>
      <w:r w:rsidR="00175718" w:rsidRPr="00096C47">
        <w:rPr>
          <w:rFonts w:ascii="Helvetica LT Std" w:hAnsi="Helvetica LT Std"/>
        </w:rPr>
        <w:t xml:space="preserve"> – </w:t>
      </w:r>
      <w:r w:rsidR="00E94011">
        <w:rPr>
          <w:rFonts w:ascii="Helvetica LT Std" w:hAnsi="Helvetica LT Std"/>
        </w:rPr>
        <w:t xml:space="preserve">EL-focused </w:t>
      </w:r>
      <w:r w:rsidR="00175718" w:rsidRPr="00096C47">
        <w:rPr>
          <w:rFonts w:ascii="Helvetica LT Std" w:hAnsi="Helvetica LT Std"/>
        </w:rPr>
        <w:t>Professional Development</w:t>
      </w:r>
    </w:p>
    <w:p w14:paraId="29316383" w14:textId="495B66C0" w:rsidR="00234D9C" w:rsidRPr="00096C47"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 1</w:t>
      </w:r>
      <w:r w:rsidR="00FD7101">
        <w:rPr>
          <w:rFonts w:ascii="Helvetica LT Std" w:hAnsi="Helvetica LT Std"/>
        </w:rPr>
        <w:t>8</w:t>
      </w:r>
      <w:r w:rsidRPr="00096C47">
        <w:rPr>
          <w:rFonts w:ascii="Helvetica LT Std" w:hAnsi="Helvetica LT Std"/>
        </w:rPr>
        <w:t>.4</w:t>
      </w:r>
      <w:r w:rsidR="00175718" w:rsidRPr="00096C47">
        <w:rPr>
          <w:rFonts w:ascii="Helvetica LT Std" w:hAnsi="Helvetica LT Std"/>
        </w:rPr>
        <w:t xml:space="preserve"> – </w:t>
      </w:r>
      <w:r w:rsidR="00E94011">
        <w:rPr>
          <w:rFonts w:ascii="Helvetica LT Std" w:hAnsi="Helvetica LT Std"/>
        </w:rPr>
        <w:t xml:space="preserve">Parent Engagement to </w:t>
      </w:r>
      <w:r w:rsidR="00005AF0">
        <w:rPr>
          <w:rFonts w:ascii="Helvetica LT Std" w:hAnsi="Helvetica LT Std"/>
        </w:rPr>
        <w:t>e</w:t>
      </w:r>
      <w:r w:rsidR="00E94011">
        <w:rPr>
          <w:rFonts w:ascii="Helvetica LT Std" w:hAnsi="Helvetica LT Std"/>
        </w:rPr>
        <w:t>nhance LIEPs</w:t>
      </w:r>
    </w:p>
    <w:p w14:paraId="492314DC" w14:textId="14E17BDB" w:rsidR="00234D9C" w:rsidRDefault="00234D9C" w:rsidP="00341354">
      <w:pPr>
        <w:pStyle w:val="ListParagraph"/>
        <w:numPr>
          <w:ilvl w:val="2"/>
          <w:numId w:val="1"/>
        </w:numPr>
        <w:spacing w:after="0"/>
        <w:rPr>
          <w:rFonts w:ascii="Helvetica LT Std" w:hAnsi="Helvetica LT Std"/>
        </w:rPr>
      </w:pPr>
      <w:r w:rsidRPr="00096C47">
        <w:rPr>
          <w:rFonts w:ascii="Helvetica LT Std" w:hAnsi="Helvetica LT Std"/>
        </w:rPr>
        <w:t>Folder Indicator 1</w:t>
      </w:r>
      <w:r w:rsidR="00FD7101">
        <w:rPr>
          <w:rFonts w:ascii="Helvetica LT Std" w:hAnsi="Helvetica LT Std"/>
        </w:rPr>
        <w:t>8</w:t>
      </w:r>
      <w:r w:rsidRPr="00096C47">
        <w:rPr>
          <w:rFonts w:ascii="Helvetica LT Std" w:hAnsi="Helvetica LT Std"/>
        </w:rPr>
        <w:t>.5</w:t>
      </w:r>
      <w:r w:rsidR="00175718" w:rsidRPr="00096C47">
        <w:rPr>
          <w:rFonts w:ascii="Helvetica LT Std" w:hAnsi="Helvetica LT Std"/>
        </w:rPr>
        <w:t xml:space="preserve"> – Immigrant Program</w:t>
      </w:r>
      <w:r w:rsidR="00F60090">
        <w:rPr>
          <w:rFonts w:ascii="Helvetica LT Std" w:hAnsi="Helvetica LT Std"/>
        </w:rPr>
        <w:t xml:space="preserve"> (as applicable)</w:t>
      </w:r>
    </w:p>
    <w:p w14:paraId="4F9AF178" w14:textId="77777777" w:rsidR="00E94011" w:rsidRPr="00096C47" w:rsidRDefault="00E94011" w:rsidP="00341354">
      <w:pPr>
        <w:pStyle w:val="ListParagraph"/>
        <w:spacing w:after="0"/>
        <w:ind w:left="2160"/>
        <w:rPr>
          <w:rFonts w:ascii="Helvetica LT Std" w:hAnsi="Helvetica LT Std"/>
        </w:rPr>
      </w:pPr>
    </w:p>
    <w:p w14:paraId="73039131" w14:textId="0D9C6D4D" w:rsidR="00234D9C" w:rsidRPr="00225FCF" w:rsidRDefault="00234D9C" w:rsidP="00341354">
      <w:pPr>
        <w:pStyle w:val="ListParagraph"/>
        <w:numPr>
          <w:ilvl w:val="1"/>
          <w:numId w:val="1"/>
        </w:numPr>
        <w:spacing w:after="0"/>
        <w:rPr>
          <w:rFonts w:ascii="Helvetica LT Std" w:hAnsi="Helvetica LT Std"/>
          <w:u w:val="single"/>
        </w:rPr>
      </w:pPr>
      <w:r w:rsidRPr="00096C47">
        <w:rPr>
          <w:rFonts w:ascii="Helvetica LT Std" w:hAnsi="Helvetica LT Std"/>
        </w:rPr>
        <w:t xml:space="preserve">Within each </w:t>
      </w:r>
      <w:r w:rsidR="00250FC9" w:rsidRPr="00096C47">
        <w:rPr>
          <w:rFonts w:ascii="Helvetica LT Std" w:hAnsi="Helvetica LT Std"/>
        </w:rPr>
        <w:t>main</w:t>
      </w:r>
      <w:r w:rsidR="00B57BAE" w:rsidRPr="00096C47">
        <w:rPr>
          <w:rFonts w:ascii="Helvetica LT Std" w:hAnsi="Helvetica LT Std"/>
        </w:rPr>
        <w:t xml:space="preserve"> </w:t>
      </w:r>
      <w:r w:rsidR="00E94011">
        <w:rPr>
          <w:rFonts w:ascii="Helvetica LT Std" w:hAnsi="Helvetica LT Std"/>
        </w:rPr>
        <w:t>f</w:t>
      </w:r>
      <w:r w:rsidRPr="00096C47">
        <w:rPr>
          <w:rFonts w:ascii="Helvetica LT Std" w:hAnsi="Helvetica LT Std"/>
        </w:rPr>
        <w:t xml:space="preserve">older </w:t>
      </w:r>
      <w:r w:rsidR="00E94011">
        <w:rPr>
          <w:rFonts w:ascii="Helvetica LT Std" w:hAnsi="Helvetica LT Std"/>
        </w:rPr>
        <w:t>(as listed above)</w:t>
      </w:r>
      <w:r w:rsidRPr="00096C47">
        <w:rPr>
          <w:rFonts w:ascii="Helvetica LT Std" w:hAnsi="Helvetica LT Std"/>
        </w:rPr>
        <w:t xml:space="preserve">, </w:t>
      </w:r>
      <w:r w:rsidRPr="00096C47">
        <w:rPr>
          <w:rFonts w:ascii="Helvetica LT Std" w:hAnsi="Helvetica LT Std"/>
          <w:b/>
        </w:rPr>
        <w:t xml:space="preserve">create </w:t>
      </w:r>
      <w:r w:rsidR="00B57BAE" w:rsidRPr="00096C47">
        <w:rPr>
          <w:rFonts w:ascii="Helvetica LT Std" w:hAnsi="Helvetica LT Std"/>
          <w:b/>
        </w:rPr>
        <w:t xml:space="preserve">a </w:t>
      </w:r>
      <w:r w:rsidRPr="00096C47">
        <w:rPr>
          <w:rFonts w:ascii="Helvetica LT Std" w:hAnsi="Helvetica LT Std"/>
          <w:b/>
        </w:rPr>
        <w:t>subfolder</w:t>
      </w:r>
      <w:r w:rsidRPr="00096C47">
        <w:rPr>
          <w:rFonts w:ascii="Helvetica LT Std" w:hAnsi="Helvetica LT Std"/>
        </w:rPr>
        <w:t xml:space="preserve"> </w:t>
      </w:r>
      <w:r w:rsidR="00D37E5B" w:rsidRPr="00096C47">
        <w:rPr>
          <w:rFonts w:ascii="Helvetica LT Std" w:hAnsi="Helvetica LT Std"/>
          <w:b/>
        </w:rPr>
        <w:t xml:space="preserve">named according to the </w:t>
      </w:r>
      <w:r w:rsidR="00E94011">
        <w:rPr>
          <w:rFonts w:ascii="Helvetica LT Std" w:hAnsi="Helvetica LT Std"/>
          <w:b/>
        </w:rPr>
        <w:t xml:space="preserve">Indicator &amp; </w:t>
      </w:r>
      <w:r w:rsidR="00005AF0">
        <w:rPr>
          <w:rFonts w:ascii="Helvetica LT Std" w:hAnsi="Helvetica LT Std"/>
          <w:b/>
        </w:rPr>
        <w:t xml:space="preserve">its </w:t>
      </w:r>
      <w:r w:rsidR="00B40D8C">
        <w:rPr>
          <w:rFonts w:ascii="Helvetica LT Std" w:hAnsi="Helvetica LT Std"/>
          <w:b/>
        </w:rPr>
        <w:t>e</w:t>
      </w:r>
      <w:r w:rsidR="00005AF0">
        <w:rPr>
          <w:rFonts w:ascii="Helvetica LT Std" w:hAnsi="Helvetica LT Std"/>
          <w:b/>
        </w:rPr>
        <w:t xml:space="preserve">lements </w:t>
      </w:r>
      <w:r w:rsidR="00005AF0">
        <w:rPr>
          <w:rFonts w:ascii="Helvetica LT Std" w:hAnsi="Helvetica LT Std"/>
          <w:bCs/>
        </w:rPr>
        <w:t>with the</w:t>
      </w:r>
      <w:r w:rsidR="00E94011">
        <w:rPr>
          <w:rFonts w:ascii="Helvetica LT Std" w:hAnsi="Helvetica LT Std"/>
          <w:b/>
        </w:rPr>
        <w:t xml:space="preserve"> </w:t>
      </w:r>
      <w:r w:rsidR="00005AF0">
        <w:rPr>
          <w:rFonts w:ascii="Helvetica LT Std" w:hAnsi="Helvetica LT Std"/>
          <w:b/>
        </w:rPr>
        <w:t>documentation</w:t>
      </w:r>
      <w:r w:rsidR="00D37E5B" w:rsidRPr="00096C47">
        <w:rPr>
          <w:rFonts w:ascii="Helvetica LT Std" w:hAnsi="Helvetica LT Std"/>
          <w:b/>
        </w:rPr>
        <w:t xml:space="preserve"> </w:t>
      </w:r>
      <w:r w:rsidR="00005AF0">
        <w:rPr>
          <w:rFonts w:ascii="Helvetica LT Std" w:hAnsi="Helvetica LT Std"/>
          <w:b/>
        </w:rPr>
        <w:t>as</w:t>
      </w:r>
      <w:r w:rsidR="00D37E5B" w:rsidRPr="00096C47">
        <w:rPr>
          <w:rFonts w:ascii="Helvetica LT Std" w:hAnsi="Helvetica LT Std"/>
          <w:b/>
        </w:rPr>
        <w:t xml:space="preserve"> requested </w:t>
      </w:r>
      <w:r w:rsidR="00D37E5B" w:rsidRPr="00E94011">
        <w:rPr>
          <w:rFonts w:ascii="Helvetica LT Std" w:hAnsi="Helvetica LT Std"/>
          <w:bCs/>
        </w:rPr>
        <w:t>on</w:t>
      </w:r>
      <w:r w:rsidR="00D37E5B" w:rsidRPr="00096C47">
        <w:rPr>
          <w:rFonts w:ascii="Helvetica LT Std" w:hAnsi="Helvetica LT Std"/>
          <w:b/>
        </w:rPr>
        <w:t xml:space="preserve"> </w:t>
      </w:r>
      <w:r w:rsidR="00D37E5B" w:rsidRPr="00E94011">
        <w:rPr>
          <w:rFonts w:ascii="Helvetica LT Std" w:hAnsi="Helvetica LT Std"/>
          <w:bCs/>
        </w:rPr>
        <w:t>the</w:t>
      </w:r>
      <w:r w:rsidR="00D37E5B" w:rsidRPr="00096C47">
        <w:rPr>
          <w:rFonts w:ascii="Helvetica LT Std" w:hAnsi="Helvetica LT Std"/>
          <w:b/>
        </w:rPr>
        <w:t xml:space="preserve"> </w:t>
      </w:r>
      <w:r w:rsidR="00FD7101" w:rsidRPr="00FD7101">
        <w:rPr>
          <w:rFonts w:ascii="Helvetica LT Std" w:hAnsi="Helvetica LT Std"/>
          <w:bCs/>
        </w:rPr>
        <w:t xml:space="preserve">Federal </w:t>
      </w:r>
      <w:r w:rsidR="00FD7101">
        <w:rPr>
          <w:rFonts w:ascii="Helvetica LT Std" w:hAnsi="Helvetica LT Std"/>
          <w:bCs/>
        </w:rPr>
        <w:t>P</w:t>
      </w:r>
      <w:r w:rsidR="00FD7101" w:rsidRPr="00FD7101">
        <w:rPr>
          <w:rFonts w:ascii="Helvetica LT Std" w:hAnsi="Helvetica LT Std"/>
          <w:bCs/>
        </w:rPr>
        <w:t>rograms</w:t>
      </w:r>
      <w:r w:rsidR="00FD7101">
        <w:rPr>
          <w:rFonts w:ascii="Helvetica LT Std" w:hAnsi="Helvetica LT Std"/>
          <w:b/>
        </w:rPr>
        <w:t xml:space="preserve"> </w:t>
      </w:r>
      <w:hyperlink r:id="rId31" w:history="1">
        <w:r w:rsidR="00E94011" w:rsidRPr="008F39DB">
          <w:rPr>
            <w:rStyle w:val="Hyperlink"/>
            <w:rFonts w:ascii="Helvetica LT Std" w:hAnsi="Helvetica LT Std"/>
            <w:i/>
          </w:rPr>
          <w:t>GaDOE Cross-Functional Monitoring Document 20</w:t>
        </w:r>
        <w:r w:rsidR="00655956">
          <w:rPr>
            <w:rStyle w:val="Hyperlink"/>
            <w:rFonts w:ascii="Helvetica LT Std" w:hAnsi="Helvetica LT Std"/>
            <w:i/>
          </w:rPr>
          <w:t>21</w:t>
        </w:r>
        <w:r w:rsidR="00E94011" w:rsidRPr="008F39DB">
          <w:rPr>
            <w:rStyle w:val="Hyperlink"/>
            <w:rFonts w:ascii="Helvetica LT Std" w:hAnsi="Helvetica LT Std"/>
            <w:i/>
          </w:rPr>
          <w:t>-202</w:t>
        </w:r>
        <w:r w:rsidR="00655956">
          <w:rPr>
            <w:rStyle w:val="Hyperlink"/>
            <w:rFonts w:ascii="Helvetica LT Std" w:hAnsi="Helvetica LT Std"/>
            <w:i/>
          </w:rPr>
          <w:t>2</w:t>
        </w:r>
      </w:hyperlink>
      <w:r w:rsidR="00FD7101">
        <w:rPr>
          <w:rFonts w:ascii="Helvetica LT Std" w:hAnsi="Helvetica LT Std"/>
        </w:rPr>
        <w:t xml:space="preserve">. </w:t>
      </w:r>
      <w:r w:rsidR="00FD7101" w:rsidRPr="00225FCF">
        <w:rPr>
          <w:rFonts w:ascii="Helvetica LT Std" w:hAnsi="Helvetica LT Std"/>
          <w:u w:val="single"/>
        </w:rPr>
        <w:t>Please follow Federal Programs’ methodology</w:t>
      </w:r>
      <w:r w:rsidR="00E94011" w:rsidRPr="00225FCF">
        <w:rPr>
          <w:rFonts w:ascii="Helvetica LT Std" w:hAnsi="Helvetica LT Std"/>
          <w:u w:val="single"/>
        </w:rPr>
        <w:t xml:space="preserve"> for creating the folders and naming the </w:t>
      </w:r>
      <w:r w:rsidR="003F1983">
        <w:rPr>
          <w:rFonts w:ascii="Helvetica LT Std" w:hAnsi="Helvetica LT Std"/>
          <w:u w:val="single"/>
        </w:rPr>
        <w:t>source documentation</w:t>
      </w:r>
      <w:r w:rsidR="00E94011" w:rsidRPr="00225FCF">
        <w:rPr>
          <w:rFonts w:ascii="Helvetica LT Std" w:hAnsi="Helvetica LT Std"/>
          <w:u w:val="single"/>
        </w:rPr>
        <w:t xml:space="preserve"> inside each folder</w:t>
      </w:r>
      <w:r w:rsidR="00FD7101" w:rsidRPr="00225FCF">
        <w:rPr>
          <w:rFonts w:ascii="Helvetica LT Std" w:hAnsi="Helvetica LT Std"/>
          <w:u w:val="single"/>
        </w:rPr>
        <w:t>.</w:t>
      </w:r>
    </w:p>
    <w:p w14:paraId="283C2851" w14:textId="77777777" w:rsidR="002B0DDE" w:rsidRDefault="002B0DDE" w:rsidP="00341354">
      <w:pPr>
        <w:pStyle w:val="ListParagraph"/>
        <w:spacing w:after="0"/>
        <w:ind w:left="1440"/>
        <w:rPr>
          <w:rFonts w:ascii="Helvetica LT Std" w:hAnsi="Helvetica LT Std"/>
        </w:rPr>
      </w:pPr>
    </w:p>
    <w:p w14:paraId="6FE87128" w14:textId="45A6BA0C" w:rsidR="00FD7101" w:rsidRPr="00096C47" w:rsidRDefault="00225FCF" w:rsidP="00341354">
      <w:pPr>
        <w:pStyle w:val="ListParagraph"/>
        <w:spacing w:after="0"/>
        <w:ind w:left="1440"/>
        <w:rPr>
          <w:rFonts w:ascii="Helvetica LT Std" w:hAnsi="Helvetica LT Std"/>
        </w:rPr>
      </w:pPr>
      <w:r>
        <w:rPr>
          <w:rFonts w:ascii="Helvetica LT Std" w:hAnsi="Helvetica LT Std"/>
        </w:rPr>
        <w:t>For e</w:t>
      </w:r>
      <w:r w:rsidR="00FD7101">
        <w:rPr>
          <w:rFonts w:ascii="Helvetica LT Std" w:hAnsi="Helvetica LT Std"/>
        </w:rPr>
        <w:t>xample:</w:t>
      </w:r>
    </w:p>
    <w:p w14:paraId="337BE0C3" w14:textId="77777777" w:rsidR="00234D9C" w:rsidRPr="00225FCF" w:rsidRDefault="00E94011" w:rsidP="00341354">
      <w:pPr>
        <w:spacing w:after="0"/>
        <w:ind w:left="1440"/>
        <w:rPr>
          <w:rFonts w:ascii="Helvetica LT Std" w:hAnsi="Helvetica LT Std"/>
          <w:b/>
          <w:bCs/>
        </w:rPr>
      </w:pPr>
      <w:r w:rsidRPr="00225FCF">
        <w:rPr>
          <w:rFonts w:ascii="Helvetica LT Std" w:hAnsi="Helvetica LT Std"/>
          <w:b/>
          <w:bCs/>
        </w:rPr>
        <w:t xml:space="preserve">Overarching Folder </w:t>
      </w:r>
      <w:r w:rsidR="00B57BAE" w:rsidRPr="00225FCF">
        <w:rPr>
          <w:rFonts w:ascii="Helvetica LT Std" w:hAnsi="Helvetica LT Std"/>
          <w:b/>
          <w:bCs/>
        </w:rPr>
        <w:t xml:space="preserve">Indicator 1 – </w:t>
      </w:r>
      <w:r w:rsidRPr="00225FCF">
        <w:rPr>
          <w:rFonts w:ascii="Helvetica LT Std" w:hAnsi="Helvetica LT Std"/>
          <w:b/>
          <w:bCs/>
        </w:rPr>
        <w:t xml:space="preserve">LEA </w:t>
      </w:r>
      <w:r w:rsidR="00B57BAE" w:rsidRPr="00225FCF">
        <w:rPr>
          <w:rFonts w:ascii="Helvetica LT Std" w:hAnsi="Helvetica LT Std"/>
          <w:b/>
          <w:bCs/>
        </w:rPr>
        <w:t xml:space="preserve">Monitoring </w:t>
      </w:r>
      <w:r w:rsidRPr="00225FCF">
        <w:rPr>
          <w:rFonts w:ascii="Helvetica LT Std" w:hAnsi="Helvetica LT Std"/>
          <w:b/>
          <w:bCs/>
        </w:rPr>
        <w:t xml:space="preserve">of </w:t>
      </w:r>
      <w:r w:rsidR="00B57BAE" w:rsidRPr="00225FCF">
        <w:rPr>
          <w:rFonts w:ascii="Helvetica LT Std" w:hAnsi="Helvetica LT Std"/>
          <w:b/>
          <w:bCs/>
        </w:rPr>
        <w:t>Programs</w:t>
      </w:r>
    </w:p>
    <w:p w14:paraId="3B7C2C19" w14:textId="53019415" w:rsidR="00AA01DE" w:rsidRPr="00B80956" w:rsidRDefault="00CA3AE3" w:rsidP="002A56E2">
      <w:pPr>
        <w:pStyle w:val="ListParagraph"/>
        <w:numPr>
          <w:ilvl w:val="0"/>
          <w:numId w:val="11"/>
        </w:numPr>
        <w:spacing w:after="0"/>
        <w:rPr>
          <w:rFonts w:ascii="Helvetica LT Std" w:hAnsi="Helvetica LT Std"/>
          <w:b/>
          <w:bCs/>
        </w:rPr>
      </w:pPr>
      <w:r>
        <w:rPr>
          <w:rFonts w:ascii="Helvetica LT Std" w:hAnsi="Helvetica LT Std"/>
        </w:rPr>
        <w:t xml:space="preserve">1.1. </w:t>
      </w:r>
      <w:r w:rsidR="00FD7101" w:rsidRPr="00B80956">
        <w:rPr>
          <w:rFonts w:ascii="Helvetica LT Std" w:hAnsi="Helvetica LT Std"/>
        </w:rPr>
        <w:t>Monitoring Programs</w:t>
      </w:r>
      <w:r w:rsidR="00B80956" w:rsidRPr="00B80956">
        <w:rPr>
          <w:rFonts w:ascii="Helvetica LT Std" w:hAnsi="Helvetica LT Std"/>
        </w:rPr>
        <w:t xml:space="preserve"> - </w:t>
      </w:r>
      <w:r w:rsidR="00DB0933" w:rsidRPr="00B80956">
        <w:rPr>
          <w:rFonts w:ascii="Helvetica LT Std" w:hAnsi="Helvetica LT Std"/>
        </w:rPr>
        <w:t>I</w:t>
      </w:r>
      <w:r w:rsidR="00E94011" w:rsidRPr="00B80956">
        <w:rPr>
          <w:rFonts w:ascii="Helvetica LT Std" w:hAnsi="Helvetica LT Std"/>
        </w:rPr>
        <w:t xml:space="preserve">ncludes </w:t>
      </w:r>
      <w:r w:rsidR="006B4F09" w:rsidRPr="00B80956">
        <w:rPr>
          <w:rFonts w:ascii="Helvetica LT Std" w:hAnsi="Helvetica LT Std"/>
        </w:rPr>
        <w:t>documentation evidence</w:t>
      </w:r>
      <w:r w:rsidR="00DB0933" w:rsidRPr="00B80956">
        <w:rPr>
          <w:rFonts w:ascii="Helvetica LT Std" w:hAnsi="Helvetica LT Std"/>
        </w:rPr>
        <w:t xml:space="preserve"> for</w:t>
      </w:r>
      <w:r w:rsidR="00E94011" w:rsidRPr="00B80956">
        <w:rPr>
          <w:rFonts w:ascii="Helvetica LT Std" w:hAnsi="Helvetica LT Std"/>
        </w:rPr>
        <w:t xml:space="preserve"> A-</w:t>
      </w:r>
      <w:r w:rsidR="007869E1" w:rsidRPr="00B80956">
        <w:rPr>
          <w:rFonts w:ascii="Helvetica LT Std" w:hAnsi="Helvetica LT Std"/>
        </w:rPr>
        <w:t xml:space="preserve">G &amp; </w:t>
      </w:r>
      <w:r w:rsidR="0026362C" w:rsidRPr="00B80956">
        <w:rPr>
          <w:rFonts w:ascii="Helvetica LT Std" w:hAnsi="Helvetica LT Std"/>
        </w:rPr>
        <w:t>I</w:t>
      </w:r>
      <w:r w:rsidR="0018646E" w:rsidRPr="00B80956">
        <w:rPr>
          <w:rFonts w:ascii="Helvetica LT Std" w:hAnsi="Helvetica LT Std"/>
        </w:rPr>
        <w:t xml:space="preserve"> </w:t>
      </w:r>
      <w:r w:rsidR="007869E1" w:rsidRPr="00B80956">
        <w:rPr>
          <w:rFonts w:ascii="Helvetica LT Std" w:hAnsi="Helvetica LT Std"/>
        </w:rPr>
        <w:t xml:space="preserve">which are </w:t>
      </w:r>
      <w:r w:rsidR="00DA29AE" w:rsidRPr="00B80956">
        <w:rPr>
          <w:rFonts w:ascii="Helvetica LT Std" w:hAnsi="Helvetica LT Std"/>
        </w:rPr>
        <w:t>applicable to Title IIIA</w:t>
      </w:r>
      <w:r w:rsidR="00E94011" w:rsidRPr="00B80956">
        <w:rPr>
          <w:rFonts w:ascii="Helvetica LT Std" w:hAnsi="Helvetica LT Std"/>
        </w:rPr>
        <w:t>)</w:t>
      </w:r>
    </w:p>
    <w:p w14:paraId="13C6AE55" w14:textId="0727DADB" w:rsidR="00B57BAE" w:rsidRDefault="0026362C" w:rsidP="002A56E2">
      <w:pPr>
        <w:pStyle w:val="ListParagraph"/>
        <w:numPr>
          <w:ilvl w:val="0"/>
          <w:numId w:val="11"/>
        </w:numPr>
        <w:spacing w:after="0"/>
        <w:rPr>
          <w:rFonts w:ascii="Helvetica LT Std" w:hAnsi="Helvetica LT Std"/>
        </w:rPr>
      </w:pPr>
      <w:r>
        <w:rPr>
          <w:rFonts w:ascii="Helvetica LT Std" w:hAnsi="Helvetica LT Std"/>
        </w:rPr>
        <w:t>1.2</w:t>
      </w:r>
      <w:r w:rsidR="00CA3AE3">
        <w:rPr>
          <w:rFonts w:ascii="Helvetica LT Std" w:hAnsi="Helvetica LT Std"/>
        </w:rPr>
        <w:t>.</w:t>
      </w:r>
      <w:r>
        <w:rPr>
          <w:rFonts w:ascii="Helvetica LT Std" w:hAnsi="Helvetica LT Std"/>
        </w:rPr>
        <w:t xml:space="preserve"> </w:t>
      </w:r>
      <w:r w:rsidR="00FD7101" w:rsidRPr="0026362C">
        <w:rPr>
          <w:rFonts w:ascii="Helvetica LT Std" w:hAnsi="Helvetica LT Std"/>
        </w:rPr>
        <w:t>Monitoring</w:t>
      </w:r>
      <w:r w:rsidR="00B57BAE" w:rsidRPr="0026362C">
        <w:rPr>
          <w:rFonts w:ascii="Helvetica LT Std" w:hAnsi="Helvetica LT Std"/>
        </w:rPr>
        <w:t xml:space="preserve"> Implementation</w:t>
      </w:r>
      <w:r w:rsidR="00E94011" w:rsidRPr="0026362C">
        <w:rPr>
          <w:rFonts w:ascii="Helvetica LT Std" w:hAnsi="Helvetica LT Std"/>
        </w:rPr>
        <w:t xml:space="preserve"> </w:t>
      </w:r>
      <w:r w:rsidR="00B80956" w:rsidRPr="00B80956">
        <w:rPr>
          <w:rFonts w:ascii="Helvetica LT Std" w:hAnsi="Helvetica LT Std"/>
        </w:rPr>
        <w:t xml:space="preserve">- </w:t>
      </w:r>
      <w:r w:rsidR="00DB0933">
        <w:rPr>
          <w:rFonts w:ascii="Helvetica LT Std" w:hAnsi="Helvetica LT Std"/>
        </w:rPr>
        <w:t>I</w:t>
      </w:r>
      <w:r w:rsidR="00E94011">
        <w:rPr>
          <w:rFonts w:ascii="Helvetica LT Std" w:hAnsi="Helvetica LT Std"/>
        </w:rPr>
        <w:t xml:space="preserve">ncludes </w:t>
      </w:r>
      <w:r w:rsidR="006B4F09" w:rsidRPr="00B80956">
        <w:rPr>
          <w:rFonts w:ascii="Helvetica LT Std" w:hAnsi="Helvetica LT Std"/>
        </w:rPr>
        <w:t xml:space="preserve">documentation </w:t>
      </w:r>
      <w:r w:rsidR="00E94011">
        <w:rPr>
          <w:rFonts w:ascii="Helvetica LT Std" w:hAnsi="Helvetica LT Std"/>
        </w:rPr>
        <w:t xml:space="preserve">evidence </w:t>
      </w:r>
      <w:r w:rsidR="00DB0933">
        <w:rPr>
          <w:rFonts w:ascii="Helvetica LT Std" w:hAnsi="Helvetica LT Std"/>
        </w:rPr>
        <w:t>for</w:t>
      </w:r>
      <w:r w:rsidR="00E94011">
        <w:rPr>
          <w:rFonts w:ascii="Helvetica LT Std" w:hAnsi="Helvetica LT Std"/>
        </w:rPr>
        <w:t xml:space="preserve"> A</w:t>
      </w:r>
      <w:r w:rsidR="00746FDE">
        <w:rPr>
          <w:rFonts w:ascii="Helvetica LT Std" w:hAnsi="Helvetica LT Std"/>
        </w:rPr>
        <w:t>, C-F</w:t>
      </w:r>
      <w:r w:rsidR="005D5C41">
        <w:rPr>
          <w:rFonts w:ascii="Helvetica LT Std" w:hAnsi="Helvetica LT Std"/>
        </w:rPr>
        <w:t xml:space="preserve"> &amp; J which are</w:t>
      </w:r>
      <w:r w:rsidR="0018646E">
        <w:rPr>
          <w:rFonts w:ascii="Helvetica LT Std" w:hAnsi="Helvetica LT Std"/>
        </w:rPr>
        <w:t xml:space="preserve"> </w:t>
      </w:r>
      <w:r w:rsidR="00DA29AE">
        <w:rPr>
          <w:rFonts w:ascii="Helvetica LT Std" w:hAnsi="Helvetica LT Std"/>
        </w:rPr>
        <w:t>applicable to Title IIIA</w:t>
      </w:r>
    </w:p>
    <w:p w14:paraId="463C6D9E" w14:textId="1B2FA158" w:rsidR="00FD7101" w:rsidRPr="00096C47" w:rsidRDefault="00A07EDC" w:rsidP="002A56E2">
      <w:pPr>
        <w:pStyle w:val="ListParagraph"/>
        <w:numPr>
          <w:ilvl w:val="0"/>
          <w:numId w:val="11"/>
        </w:numPr>
        <w:spacing w:after="0"/>
        <w:rPr>
          <w:rFonts w:ascii="Helvetica LT Std" w:hAnsi="Helvetica LT Std"/>
        </w:rPr>
      </w:pPr>
      <w:r>
        <w:rPr>
          <w:rFonts w:ascii="Helvetica LT Std" w:hAnsi="Helvetica LT Std"/>
        </w:rPr>
        <w:lastRenderedPageBreak/>
        <w:t>1.3</w:t>
      </w:r>
      <w:r w:rsidR="00CA3AE3">
        <w:rPr>
          <w:rFonts w:ascii="Helvetica LT Std" w:hAnsi="Helvetica LT Std"/>
        </w:rPr>
        <w:t>.</w:t>
      </w:r>
      <w:r>
        <w:rPr>
          <w:rFonts w:ascii="Helvetica LT Std" w:hAnsi="Helvetica LT Std"/>
        </w:rPr>
        <w:t xml:space="preserve"> </w:t>
      </w:r>
      <w:r w:rsidR="00FD7101" w:rsidRPr="00A07EDC">
        <w:rPr>
          <w:rFonts w:ascii="Helvetica LT Std" w:hAnsi="Helvetica LT Std"/>
        </w:rPr>
        <w:t>Monitoring Effectiveness</w:t>
      </w:r>
      <w:r w:rsidR="00E94011" w:rsidRPr="00A07EDC">
        <w:rPr>
          <w:rFonts w:ascii="Helvetica LT Std" w:hAnsi="Helvetica LT Std"/>
        </w:rPr>
        <w:t xml:space="preserve"> </w:t>
      </w:r>
      <w:r w:rsidR="00B80956" w:rsidRPr="00B80956">
        <w:rPr>
          <w:rFonts w:ascii="Helvetica LT Std" w:hAnsi="Helvetica LT Std"/>
        </w:rPr>
        <w:t xml:space="preserve">- </w:t>
      </w:r>
      <w:r w:rsidR="00A97BAA">
        <w:rPr>
          <w:rFonts w:ascii="Helvetica LT Std" w:hAnsi="Helvetica LT Std"/>
        </w:rPr>
        <w:t>I</w:t>
      </w:r>
      <w:r w:rsidR="00E94011">
        <w:rPr>
          <w:rFonts w:ascii="Helvetica LT Std" w:hAnsi="Helvetica LT Std"/>
        </w:rPr>
        <w:t xml:space="preserve">ncludes </w:t>
      </w:r>
      <w:r w:rsidR="006B4F09" w:rsidRPr="00B80956">
        <w:rPr>
          <w:rFonts w:ascii="Helvetica LT Std" w:hAnsi="Helvetica LT Std"/>
        </w:rPr>
        <w:t xml:space="preserve">documentation </w:t>
      </w:r>
      <w:r w:rsidR="00E94011">
        <w:rPr>
          <w:rFonts w:ascii="Helvetica LT Std" w:hAnsi="Helvetica LT Std"/>
        </w:rPr>
        <w:t xml:space="preserve">evidence </w:t>
      </w:r>
      <w:r w:rsidR="00DB0933">
        <w:rPr>
          <w:rFonts w:ascii="Helvetica LT Std" w:hAnsi="Helvetica LT Std"/>
        </w:rPr>
        <w:t>for</w:t>
      </w:r>
      <w:r w:rsidR="00E94011">
        <w:rPr>
          <w:rFonts w:ascii="Helvetica LT Std" w:hAnsi="Helvetica LT Std"/>
        </w:rPr>
        <w:t xml:space="preserve"> A</w:t>
      </w:r>
      <w:r w:rsidR="005D5C41">
        <w:rPr>
          <w:rFonts w:ascii="Helvetica LT Std" w:hAnsi="Helvetica LT Std"/>
        </w:rPr>
        <w:t>, F-G which are</w:t>
      </w:r>
      <w:r w:rsidR="0018646E">
        <w:rPr>
          <w:rFonts w:ascii="Helvetica LT Std" w:hAnsi="Helvetica LT Std"/>
        </w:rPr>
        <w:t xml:space="preserve"> </w:t>
      </w:r>
      <w:r w:rsidR="00DA29AE">
        <w:rPr>
          <w:rFonts w:ascii="Helvetica LT Std" w:hAnsi="Helvetica LT Std"/>
        </w:rPr>
        <w:t>applicable to Title IIIA</w:t>
      </w:r>
    </w:p>
    <w:p w14:paraId="3FE39F90" w14:textId="77777777" w:rsidR="00225FCF" w:rsidRDefault="00225FCF" w:rsidP="00341354">
      <w:pPr>
        <w:pStyle w:val="ListParagraph"/>
        <w:spacing w:after="0"/>
        <w:ind w:left="1440"/>
        <w:rPr>
          <w:rFonts w:ascii="Helvetica LT Std" w:hAnsi="Helvetica LT Std"/>
        </w:rPr>
      </w:pPr>
    </w:p>
    <w:p w14:paraId="02BBC22A" w14:textId="77777777" w:rsidR="00FD7101" w:rsidRPr="00225FCF" w:rsidRDefault="00E94011" w:rsidP="00341354">
      <w:pPr>
        <w:pStyle w:val="ListParagraph"/>
        <w:spacing w:after="0"/>
        <w:ind w:left="1440"/>
        <w:rPr>
          <w:rFonts w:ascii="Helvetica LT Std" w:hAnsi="Helvetica LT Std"/>
          <w:b/>
          <w:bCs/>
        </w:rPr>
      </w:pPr>
      <w:r w:rsidRPr="00225FCF">
        <w:rPr>
          <w:rFonts w:ascii="Helvetica LT Std" w:hAnsi="Helvetica LT Std"/>
          <w:b/>
          <w:bCs/>
        </w:rPr>
        <w:t xml:space="preserve">Overarching Folder </w:t>
      </w:r>
      <w:r w:rsidR="00FD7101" w:rsidRPr="00225FCF">
        <w:rPr>
          <w:rFonts w:ascii="Helvetica LT Std" w:hAnsi="Helvetica LT Std"/>
          <w:b/>
          <w:bCs/>
        </w:rPr>
        <w:t xml:space="preserve">Indicator 2 – CLIP </w:t>
      </w:r>
    </w:p>
    <w:p w14:paraId="2BA7B2C7" w14:textId="3D3D3CDE" w:rsidR="00E94011" w:rsidRPr="00AA01DE" w:rsidRDefault="00D16052" w:rsidP="002A56E2">
      <w:pPr>
        <w:pStyle w:val="ListParagraph"/>
        <w:numPr>
          <w:ilvl w:val="0"/>
          <w:numId w:val="12"/>
        </w:numPr>
        <w:spacing w:after="0"/>
        <w:rPr>
          <w:rFonts w:ascii="Helvetica LT Std" w:hAnsi="Helvetica LT Std"/>
          <w:b/>
          <w:bCs/>
        </w:rPr>
      </w:pPr>
      <w:r>
        <w:rPr>
          <w:rFonts w:ascii="Helvetica LT Std" w:hAnsi="Helvetica LT Std"/>
        </w:rPr>
        <w:t xml:space="preserve">2.1 </w:t>
      </w:r>
      <w:r w:rsidR="00E94011" w:rsidRPr="00D16052">
        <w:rPr>
          <w:rFonts w:ascii="Helvetica LT Std" w:hAnsi="Helvetica LT Std"/>
        </w:rPr>
        <w:t xml:space="preserve">CLIP </w:t>
      </w:r>
      <w:r w:rsidR="00B80956">
        <w:rPr>
          <w:rFonts w:ascii="Helvetica LT Std" w:hAnsi="Helvetica LT Std"/>
        </w:rPr>
        <w:t xml:space="preserve">- </w:t>
      </w:r>
      <w:r w:rsidR="00A97BAA">
        <w:rPr>
          <w:rFonts w:ascii="Helvetica LT Std" w:hAnsi="Helvetica LT Std"/>
        </w:rPr>
        <w:t xml:space="preserve">Includes </w:t>
      </w:r>
      <w:r w:rsidR="006B4F09">
        <w:rPr>
          <w:rFonts w:ascii="Helvetica LT Std" w:hAnsi="Helvetica LT Std"/>
        </w:rPr>
        <w:t xml:space="preserve">documentation </w:t>
      </w:r>
      <w:r w:rsidR="00A97BAA">
        <w:rPr>
          <w:rFonts w:ascii="Helvetica LT Std" w:hAnsi="Helvetica LT Std"/>
        </w:rPr>
        <w:t>evidence for</w:t>
      </w:r>
      <w:r w:rsidR="00E94011" w:rsidRPr="00D16052">
        <w:rPr>
          <w:rFonts w:ascii="Helvetica LT Std" w:hAnsi="Helvetica LT Std"/>
        </w:rPr>
        <w:t xml:space="preserve"> A-C</w:t>
      </w:r>
      <w:r w:rsidR="00DA29AE" w:rsidRPr="00D16052">
        <w:rPr>
          <w:rFonts w:ascii="Helvetica LT Std" w:hAnsi="Helvetica LT Std"/>
        </w:rPr>
        <w:t xml:space="preserve"> as submitted </w:t>
      </w:r>
      <w:r w:rsidR="00BC2D91">
        <w:rPr>
          <w:rFonts w:ascii="Helvetica LT Std" w:hAnsi="Helvetica LT Std"/>
        </w:rPr>
        <w:t>which are applicable to Title IIIA</w:t>
      </w:r>
    </w:p>
    <w:p w14:paraId="448274CF" w14:textId="77777777" w:rsidR="00AA01DE" w:rsidRDefault="00AA01DE" w:rsidP="00341354">
      <w:pPr>
        <w:pStyle w:val="ListParagraph"/>
        <w:spacing w:after="0"/>
        <w:ind w:left="1440"/>
        <w:rPr>
          <w:rFonts w:ascii="Helvetica LT Std" w:hAnsi="Helvetica LT Std"/>
          <w:b/>
          <w:bCs/>
        </w:rPr>
      </w:pPr>
    </w:p>
    <w:p w14:paraId="2BA84038" w14:textId="78147968" w:rsidR="00234D9C" w:rsidRPr="00225FCF" w:rsidRDefault="00E94011" w:rsidP="00AA01DE">
      <w:pPr>
        <w:spacing w:after="0"/>
        <w:ind w:left="1440"/>
        <w:rPr>
          <w:rFonts w:ascii="Helvetica LT Std" w:hAnsi="Helvetica LT Std"/>
          <w:b/>
          <w:bCs/>
        </w:rPr>
      </w:pPr>
      <w:r w:rsidRPr="00225FCF">
        <w:rPr>
          <w:rFonts w:ascii="Helvetica LT Std" w:hAnsi="Helvetica LT Std"/>
          <w:b/>
          <w:bCs/>
        </w:rPr>
        <w:t xml:space="preserve">Overarching Folder </w:t>
      </w:r>
      <w:r w:rsidR="00B57BAE" w:rsidRPr="00225FCF">
        <w:rPr>
          <w:rFonts w:ascii="Helvetica LT Std" w:hAnsi="Helvetica LT Std"/>
          <w:b/>
          <w:bCs/>
        </w:rPr>
        <w:t xml:space="preserve">Indicator 3 – Services to Eligible Private School </w:t>
      </w:r>
      <w:r w:rsidR="00225FCF" w:rsidRPr="00225FCF">
        <w:rPr>
          <w:rFonts w:ascii="Helvetica LT Std" w:hAnsi="Helvetica LT Std"/>
          <w:b/>
          <w:bCs/>
        </w:rPr>
        <w:t>Children</w:t>
      </w:r>
    </w:p>
    <w:p w14:paraId="68DBA7D1" w14:textId="30E2C3E0" w:rsidR="00B57BAE" w:rsidRPr="00FD7101" w:rsidRDefault="005A4041" w:rsidP="002A56E2">
      <w:pPr>
        <w:pStyle w:val="ListParagraph"/>
        <w:numPr>
          <w:ilvl w:val="0"/>
          <w:numId w:val="12"/>
        </w:numPr>
        <w:spacing w:after="0"/>
        <w:rPr>
          <w:rFonts w:ascii="Helvetica LT Std" w:hAnsi="Helvetica LT Std"/>
        </w:rPr>
      </w:pPr>
      <w:r>
        <w:rPr>
          <w:rFonts w:ascii="Helvetica LT Std" w:hAnsi="Helvetica LT Std"/>
        </w:rPr>
        <w:t>3.1</w:t>
      </w:r>
      <w:r w:rsidR="00FD7101">
        <w:rPr>
          <w:rFonts w:ascii="Helvetica LT Std" w:hAnsi="Helvetica LT Std"/>
        </w:rPr>
        <w:t xml:space="preserve">.A.  </w:t>
      </w:r>
      <w:r w:rsidR="00B57BAE" w:rsidRPr="00FD7101">
        <w:rPr>
          <w:rFonts w:ascii="Helvetica LT Std" w:hAnsi="Helvetica LT Std"/>
        </w:rPr>
        <w:t>DE1111 forms</w:t>
      </w:r>
      <w:r w:rsidR="00225FCF">
        <w:rPr>
          <w:rFonts w:ascii="Helvetica LT Std" w:hAnsi="Helvetica LT Std"/>
        </w:rPr>
        <w:t xml:space="preserve"> for FY</w:t>
      </w:r>
      <w:r w:rsidR="00EB1F53">
        <w:rPr>
          <w:rFonts w:ascii="Helvetica LT Std" w:hAnsi="Helvetica LT Std"/>
        </w:rPr>
        <w:t>21</w:t>
      </w:r>
      <w:r w:rsidR="00225FCF">
        <w:rPr>
          <w:rFonts w:ascii="Helvetica LT Std" w:hAnsi="Helvetica LT Std"/>
        </w:rPr>
        <w:t xml:space="preserve"> </w:t>
      </w:r>
    </w:p>
    <w:p w14:paraId="12F32851" w14:textId="77777777" w:rsidR="00AA01DE" w:rsidRPr="00CA3AE3" w:rsidRDefault="005A4041" w:rsidP="002A56E2">
      <w:pPr>
        <w:pStyle w:val="ListParagraph"/>
        <w:numPr>
          <w:ilvl w:val="0"/>
          <w:numId w:val="12"/>
        </w:numPr>
        <w:spacing w:after="0"/>
        <w:rPr>
          <w:rFonts w:ascii="Helvetica LT Std" w:hAnsi="Helvetica LT Std"/>
        </w:rPr>
      </w:pPr>
      <w:r w:rsidRPr="00CA3AE3">
        <w:rPr>
          <w:rFonts w:ascii="Helvetica LT Std" w:hAnsi="Helvetica LT Std"/>
        </w:rPr>
        <w:t>3.</w:t>
      </w:r>
      <w:r w:rsidR="00FD7101" w:rsidRPr="00CA3AE3">
        <w:rPr>
          <w:rFonts w:ascii="Helvetica LT Std" w:hAnsi="Helvetica LT Std"/>
        </w:rPr>
        <w:t xml:space="preserve">1.B.  </w:t>
      </w:r>
      <w:r w:rsidR="00B57BAE" w:rsidRPr="00CA3AE3">
        <w:rPr>
          <w:rFonts w:ascii="Helvetica LT Std" w:hAnsi="Helvetica LT Std"/>
        </w:rPr>
        <w:t>Private School Invitation Letters</w:t>
      </w:r>
      <w:r w:rsidR="00225FCF" w:rsidRPr="00CA3AE3">
        <w:rPr>
          <w:rFonts w:ascii="Helvetica LT Std" w:hAnsi="Helvetica LT Std"/>
        </w:rPr>
        <w:t xml:space="preserve"> &amp; Nonprofit status for FY</w:t>
      </w:r>
      <w:r w:rsidRPr="00CA3AE3">
        <w:rPr>
          <w:rFonts w:ascii="Helvetica LT Std" w:hAnsi="Helvetica LT Std"/>
        </w:rPr>
        <w:t>21</w:t>
      </w:r>
      <w:r w:rsidR="006A5D87" w:rsidRPr="00CA3AE3">
        <w:rPr>
          <w:rFonts w:ascii="Helvetica LT Std" w:hAnsi="Helvetica LT Std"/>
        </w:rPr>
        <w:t xml:space="preserve">&amp; FY 22 in </w:t>
      </w:r>
      <w:r w:rsidR="00A943A1" w:rsidRPr="00CA3AE3">
        <w:rPr>
          <w:rFonts w:ascii="Helvetica LT Std" w:hAnsi="Helvetica LT Std"/>
        </w:rPr>
        <w:t>ES4PS</w:t>
      </w:r>
    </w:p>
    <w:p w14:paraId="117C1DC3" w14:textId="77777777" w:rsidR="00AA01DE" w:rsidRPr="00CA3AE3" w:rsidRDefault="006A5D87" w:rsidP="002A56E2">
      <w:pPr>
        <w:pStyle w:val="ListParagraph"/>
        <w:numPr>
          <w:ilvl w:val="0"/>
          <w:numId w:val="12"/>
        </w:numPr>
        <w:spacing w:after="0"/>
        <w:rPr>
          <w:rFonts w:ascii="Helvetica LT Std" w:hAnsi="Helvetica LT Std"/>
        </w:rPr>
      </w:pPr>
      <w:r w:rsidRPr="00CA3AE3">
        <w:rPr>
          <w:rFonts w:ascii="Helvetica LT Std" w:hAnsi="Helvetica LT Std"/>
        </w:rPr>
        <w:t>3.</w:t>
      </w:r>
      <w:r w:rsidR="00FD7101" w:rsidRPr="00CA3AE3">
        <w:rPr>
          <w:rFonts w:ascii="Helvetica LT Std" w:hAnsi="Helvetica LT Std"/>
        </w:rPr>
        <w:t xml:space="preserve">1.C.  </w:t>
      </w:r>
      <w:r w:rsidR="00B57BAE" w:rsidRPr="00CA3AE3">
        <w:rPr>
          <w:rFonts w:ascii="Helvetica LT Std" w:hAnsi="Helvetica LT Std"/>
        </w:rPr>
        <w:t>Evidence of Consultation with Private Schools</w:t>
      </w:r>
    </w:p>
    <w:p w14:paraId="10FB4A92" w14:textId="109D0E34" w:rsidR="00225FCF" w:rsidRDefault="0049102D" w:rsidP="002A56E2">
      <w:pPr>
        <w:pStyle w:val="ListParagraph"/>
        <w:numPr>
          <w:ilvl w:val="0"/>
          <w:numId w:val="12"/>
        </w:numPr>
        <w:spacing w:after="0"/>
        <w:rPr>
          <w:rFonts w:ascii="Helvetica LT Std" w:hAnsi="Helvetica LT Std"/>
        </w:rPr>
      </w:pPr>
      <w:r>
        <w:rPr>
          <w:rFonts w:ascii="Helvetica LT Std" w:hAnsi="Helvetica LT Std"/>
        </w:rPr>
        <w:t>3.</w:t>
      </w:r>
      <w:r w:rsidR="00225FCF">
        <w:rPr>
          <w:rFonts w:ascii="Helvetica LT Std" w:hAnsi="Helvetica LT Std"/>
        </w:rPr>
        <w:t xml:space="preserve">1.D. (only if the LEA has participating private schools) – </w:t>
      </w:r>
      <w:r w:rsidR="00A97BAA">
        <w:rPr>
          <w:rFonts w:ascii="Helvetica LT Std" w:hAnsi="Helvetica LT Std"/>
        </w:rPr>
        <w:t>E</w:t>
      </w:r>
      <w:r w:rsidR="00461ED7">
        <w:rPr>
          <w:rFonts w:ascii="Helvetica LT Std" w:hAnsi="Helvetica LT Std"/>
        </w:rPr>
        <w:t>vidence</w:t>
      </w:r>
      <w:r w:rsidR="00A97BAA">
        <w:rPr>
          <w:rFonts w:ascii="Helvetica LT Std" w:hAnsi="Helvetica LT Std"/>
        </w:rPr>
        <w:t xml:space="preserve"> for elements</w:t>
      </w:r>
      <w:r w:rsidR="00225FCF">
        <w:rPr>
          <w:rFonts w:ascii="Helvetica LT Std" w:hAnsi="Helvetica LT Std"/>
        </w:rPr>
        <w:t xml:space="preserve"> </w:t>
      </w:r>
      <w:r w:rsidR="007E20E3">
        <w:rPr>
          <w:rFonts w:ascii="Helvetica LT Std" w:hAnsi="Helvetica LT Std"/>
        </w:rPr>
        <w:t>1, 2</w:t>
      </w:r>
      <w:r w:rsidR="00413979">
        <w:rPr>
          <w:rFonts w:ascii="Helvetica LT Std" w:hAnsi="Helvetica LT Std"/>
        </w:rPr>
        <w:t>, 5-9</w:t>
      </w:r>
    </w:p>
    <w:p w14:paraId="74368D2C" w14:textId="77777777" w:rsidR="001065AF" w:rsidRDefault="001065AF" w:rsidP="001065AF">
      <w:pPr>
        <w:pStyle w:val="ListParagraph"/>
        <w:spacing w:after="0"/>
        <w:ind w:left="2160"/>
        <w:rPr>
          <w:rFonts w:ascii="Helvetica LT Std" w:hAnsi="Helvetica LT Std"/>
        </w:rPr>
      </w:pPr>
    </w:p>
    <w:p w14:paraId="4C8BF172" w14:textId="666BEE28" w:rsidR="00DA29AE" w:rsidRDefault="003B1ACD" w:rsidP="001065AF">
      <w:pPr>
        <w:spacing w:after="0"/>
        <w:ind w:left="1440"/>
        <w:rPr>
          <w:rFonts w:ascii="Helvetica LT Std" w:hAnsi="Helvetica LT Std"/>
          <w:b/>
          <w:bCs/>
        </w:rPr>
      </w:pPr>
      <w:r w:rsidRPr="00873EB0">
        <w:rPr>
          <w:rFonts w:ascii="Helvetica LT Std" w:hAnsi="Helvetica LT Std"/>
          <w:b/>
          <w:bCs/>
        </w:rPr>
        <w:t xml:space="preserve">Overarching Folder Indicator 4 </w:t>
      </w:r>
      <w:r w:rsidR="00924922" w:rsidRPr="00873EB0">
        <w:rPr>
          <w:rFonts w:ascii="Helvetica LT Std" w:hAnsi="Helvetica LT Std"/>
          <w:b/>
          <w:bCs/>
        </w:rPr>
        <w:t>–</w:t>
      </w:r>
      <w:r w:rsidRPr="00873EB0">
        <w:rPr>
          <w:rFonts w:ascii="Helvetica LT Std" w:hAnsi="Helvetica LT Std"/>
          <w:b/>
          <w:bCs/>
        </w:rPr>
        <w:t xml:space="preserve"> </w:t>
      </w:r>
      <w:r w:rsidR="00924922" w:rsidRPr="00873EB0">
        <w:rPr>
          <w:rFonts w:ascii="Helvetica LT Std" w:hAnsi="Helvetica LT Std"/>
          <w:b/>
          <w:bCs/>
        </w:rPr>
        <w:t>Maintenance of Effort</w:t>
      </w:r>
      <w:r w:rsidR="001065AF" w:rsidRPr="00873EB0">
        <w:rPr>
          <w:rFonts w:ascii="Helvetica LT Std" w:hAnsi="Helvetica LT Std"/>
          <w:b/>
          <w:bCs/>
        </w:rPr>
        <w:t xml:space="preserve"> (MOE) and Comparability, Assessment Security, Reporting, EL Participation</w:t>
      </w:r>
    </w:p>
    <w:p w14:paraId="0B31E660" w14:textId="6A97DA33" w:rsidR="00540897" w:rsidRPr="00540897" w:rsidRDefault="00540897" w:rsidP="002A56E2">
      <w:pPr>
        <w:pStyle w:val="ListParagraph"/>
        <w:numPr>
          <w:ilvl w:val="0"/>
          <w:numId w:val="15"/>
        </w:numPr>
        <w:spacing w:after="0"/>
        <w:rPr>
          <w:rFonts w:ascii="Helvetica LT Std" w:hAnsi="Helvetica LT Std"/>
          <w:b/>
          <w:bCs/>
        </w:rPr>
      </w:pPr>
      <w:r>
        <w:rPr>
          <w:rFonts w:ascii="Helvetica LT Std" w:hAnsi="Helvetica LT Std"/>
        </w:rPr>
        <w:t>4.1</w:t>
      </w:r>
      <w:r w:rsidR="009B1FAD">
        <w:rPr>
          <w:rFonts w:ascii="Helvetica LT Std" w:hAnsi="Helvetica LT Std"/>
        </w:rPr>
        <w:t>.A.2</w:t>
      </w:r>
      <w:r>
        <w:rPr>
          <w:rFonts w:ascii="Helvetica LT Std" w:hAnsi="Helvetica LT Std"/>
        </w:rPr>
        <w:t xml:space="preserve"> – MOE</w:t>
      </w:r>
      <w:r w:rsidR="00B449D9">
        <w:rPr>
          <w:rFonts w:ascii="Helvetica LT Std" w:hAnsi="Helvetica LT Std"/>
        </w:rPr>
        <w:t xml:space="preserve"> </w:t>
      </w:r>
      <w:r w:rsidR="009B1FAD">
        <w:rPr>
          <w:rFonts w:ascii="Helvetica LT Std" w:hAnsi="Helvetica LT Std"/>
        </w:rPr>
        <w:t>evidence as monitored by Title I, Part A</w:t>
      </w:r>
    </w:p>
    <w:p w14:paraId="559C630D" w14:textId="6B90C07D" w:rsidR="002536CC" w:rsidRPr="00873EB0" w:rsidRDefault="002536CC" w:rsidP="001065AF">
      <w:pPr>
        <w:spacing w:after="0"/>
        <w:ind w:left="1440"/>
        <w:rPr>
          <w:rFonts w:ascii="Helvetica LT Std" w:hAnsi="Helvetica LT Std"/>
          <w:b/>
          <w:bCs/>
        </w:rPr>
      </w:pPr>
    </w:p>
    <w:p w14:paraId="2B35624A" w14:textId="38A3BC75" w:rsidR="002536CC" w:rsidRPr="00873EB0" w:rsidRDefault="002536CC" w:rsidP="001065AF">
      <w:pPr>
        <w:spacing w:after="0"/>
        <w:ind w:left="1440"/>
        <w:rPr>
          <w:rFonts w:ascii="Helvetica LT Std" w:hAnsi="Helvetica LT Std"/>
          <w:b/>
          <w:bCs/>
        </w:rPr>
      </w:pPr>
      <w:r w:rsidRPr="00873EB0">
        <w:rPr>
          <w:rFonts w:ascii="Helvetica LT Std" w:hAnsi="Helvetica LT Std"/>
          <w:b/>
          <w:bCs/>
        </w:rPr>
        <w:t>Overarching Folder Indicator 5 – Internal Controls, Expenditures, Inventory, D</w:t>
      </w:r>
      <w:r w:rsidR="00E44E3C" w:rsidRPr="00873EB0">
        <w:rPr>
          <w:rFonts w:ascii="Helvetica LT Std" w:hAnsi="Helvetica LT Std"/>
          <w:b/>
          <w:bCs/>
        </w:rPr>
        <w:t>rawdowns, Cost Principles</w:t>
      </w:r>
    </w:p>
    <w:p w14:paraId="12FD5C1D" w14:textId="258D703B" w:rsidR="00316025" w:rsidRPr="00096C47" w:rsidRDefault="00873EB0" w:rsidP="002A56E2">
      <w:pPr>
        <w:pStyle w:val="ListParagraph"/>
        <w:numPr>
          <w:ilvl w:val="0"/>
          <w:numId w:val="11"/>
        </w:numPr>
        <w:spacing w:after="0"/>
        <w:rPr>
          <w:rFonts w:ascii="Helvetica LT Std" w:hAnsi="Helvetica LT Std"/>
        </w:rPr>
      </w:pPr>
      <w:r w:rsidRPr="00595996">
        <w:rPr>
          <w:rFonts w:ascii="Helvetica LT Std" w:hAnsi="Helvetica LT Std"/>
        </w:rPr>
        <w:t>5.1</w:t>
      </w:r>
      <w:r w:rsidR="00595996">
        <w:rPr>
          <w:rFonts w:ascii="Helvetica LT Std" w:hAnsi="Helvetica LT Std"/>
        </w:rPr>
        <w:t>.</w:t>
      </w:r>
      <w:r w:rsidR="00316025">
        <w:rPr>
          <w:rFonts w:ascii="Helvetica LT Std" w:hAnsi="Helvetica LT Std"/>
        </w:rPr>
        <w:t xml:space="preserve"> </w:t>
      </w:r>
      <w:r w:rsidR="00595996" w:rsidRPr="00595996">
        <w:rPr>
          <w:rFonts w:ascii="Helvetica LT Std" w:hAnsi="Helvetica LT Std"/>
        </w:rPr>
        <w:t>–</w:t>
      </w:r>
      <w:r w:rsidRPr="00595996">
        <w:rPr>
          <w:rFonts w:ascii="Helvetica LT Std" w:hAnsi="Helvetica LT Std"/>
        </w:rPr>
        <w:t xml:space="preserve"> </w:t>
      </w:r>
      <w:r w:rsidR="00316025">
        <w:rPr>
          <w:rFonts w:ascii="Helvetica LT Std" w:hAnsi="Helvetica LT Std"/>
        </w:rPr>
        <w:t xml:space="preserve">Include </w:t>
      </w:r>
      <w:r w:rsidR="00316025" w:rsidRPr="00B80956">
        <w:rPr>
          <w:rFonts w:ascii="Helvetica LT Std" w:hAnsi="Helvetica LT Std"/>
        </w:rPr>
        <w:t xml:space="preserve">documentation </w:t>
      </w:r>
      <w:r w:rsidR="00316025">
        <w:rPr>
          <w:rFonts w:ascii="Helvetica LT Std" w:hAnsi="Helvetica LT Std"/>
        </w:rPr>
        <w:t>evidence for A, C-G, I-J</w:t>
      </w:r>
      <w:r w:rsidR="00316025" w:rsidRPr="00595996">
        <w:rPr>
          <w:rFonts w:ascii="Helvetica LT Std" w:hAnsi="Helvetica LT Std"/>
        </w:rPr>
        <w:t xml:space="preserve"> </w:t>
      </w:r>
      <w:r w:rsidR="00316025">
        <w:rPr>
          <w:rFonts w:ascii="Helvetica LT Std" w:hAnsi="Helvetica LT Std"/>
        </w:rPr>
        <w:t>which are applicable to Title IIIA</w:t>
      </w:r>
    </w:p>
    <w:p w14:paraId="17BFEFA4" w14:textId="1FEACD2D" w:rsidR="0013219A" w:rsidRPr="00316025" w:rsidRDefault="0013219A" w:rsidP="002A56E2">
      <w:pPr>
        <w:pStyle w:val="ListParagraph"/>
        <w:numPr>
          <w:ilvl w:val="0"/>
          <w:numId w:val="14"/>
        </w:numPr>
        <w:spacing w:after="0"/>
        <w:rPr>
          <w:rFonts w:ascii="Helvetica LT Std" w:hAnsi="Helvetica LT Std"/>
        </w:rPr>
      </w:pPr>
      <w:r w:rsidRPr="00316025">
        <w:rPr>
          <w:rFonts w:ascii="Helvetica LT Std" w:hAnsi="Helvetica LT Std"/>
        </w:rPr>
        <w:t>5.2.</w:t>
      </w:r>
      <w:r w:rsidR="00316025">
        <w:rPr>
          <w:rFonts w:ascii="Helvetica LT Std" w:hAnsi="Helvetica LT Std"/>
        </w:rPr>
        <w:t xml:space="preserve"> </w:t>
      </w:r>
      <w:r w:rsidR="008E77C9" w:rsidRPr="00595996">
        <w:rPr>
          <w:rFonts w:ascii="Helvetica LT Std" w:hAnsi="Helvetica LT Std"/>
        </w:rPr>
        <w:t>–</w:t>
      </w:r>
      <w:r w:rsidR="00316025">
        <w:rPr>
          <w:rFonts w:ascii="Helvetica LT Std" w:hAnsi="Helvetica LT Std"/>
        </w:rPr>
        <w:t xml:space="preserve"> Include </w:t>
      </w:r>
      <w:r w:rsidR="00316025" w:rsidRPr="00B80956">
        <w:rPr>
          <w:rFonts w:ascii="Helvetica LT Std" w:hAnsi="Helvetica LT Std"/>
        </w:rPr>
        <w:t xml:space="preserve">documentation </w:t>
      </w:r>
      <w:r w:rsidR="00316025">
        <w:rPr>
          <w:rFonts w:ascii="Helvetica LT Std" w:hAnsi="Helvetica LT Std"/>
        </w:rPr>
        <w:t>evidence for A-D</w:t>
      </w:r>
      <w:r w:rsidR="00316025" w:rsidRPr="00595996">
        <w:rPr>
          <w:rFonts w:ascii="Helvetica LT Std" w:hAnsi="Helvetica LT Std"/>
        </w:rPr>
        <w:t xml:space="preserve"> </w:t>
      </w:r>
      <w:r w:rsidR="00316025">
        <w:rPr>
          <w:rFonts w:ascii="Helvetica LT Std" w:hAnsi="Helvetica LT Std"/>
        </w:rPr>
        <w:t>which are applicable to Title IIIA</w:t>
      </w:r>
    </w:p>
    <w:p w14:paraId="53D71296" w14:textId="3276B2A4" w:rsidR="005953C5" w:rsidRPr="001B0C81" w:rsidRDefault="00543430" w:rsidP="002A56E2">
      <w:pPr>
        <w:pStyle w:val="ListParagraph"/>
        <w:numPr>
          <w:ilvl w:val="0"/>
          <w:numId w:val="14"/>
        </w:numPr>
        <w:spacing w:after="0"/>
        <w:rPr>
          <w:rFonts w:ascii="Helvetica LT Std" w:hAnsi="Helvetica LT Std"/>
        </w:rPr>
      </w:pPr>
      <w:r>
        <w:rPr>
          <w:rFonts w:ascii="Helvetica LT Std" w:hAnsi="Helvetica LT Std"/>
        </w:rPr>
        <w:t>5.3.</w:t>
      </w:r>
      <w:r w:rsidR="001B0C81">
        <w:rPr>
          <w:rFonts w:ascii="Helvetica LT Std" w:hAnsi="Helvetica LT Std"/>
        </w:rPr>
        <w:t xml:space="preserve"> </w:t>
      </w:r>
      <w:r w:rsidR="008E77C9" w:rsidRPr="00595996">
        <w:rPr>
          <w:rFonts w:ascii="Helvetica LT Std" w:hAnsi="Helvetica LT Std"/>
        </w:rPr>
        <w:t>–</w:t>
      </w:r>
      <w:r w:rsidR="001B0C81">
        <w:rPr>
          <w:rFonts w:ascii="Helvetica LT Std" w:hAnsi="Helvetica LT Std"/>
        </w:rPr>
        <w:t xml:space="preserve"> Include </w:t>
      </w:r>
      <w:r w:rsidR="001B0C81" w:rsidRPr="00B80956">
        <w:rPr>
          <w:rFonts w:ascii="Helvetica LT Std" w:hAnsi="Helvetica LT Std"/>
        </w:rPr>
        <w:t xml:space="preserve">documentation </w:t>
      </w:r>
      <w:r w:rsidR="001B0C81">
        <w:rPr>
          <w:rFonts w:ascii="Helvetica LT Std" w:hAnsi="Helvetica LT Std"/>
        </w:rPr>
        <w:t>evidence for A-C</w:t>
      </w:r>
      <w:r w:rsidR="001B0C81" w:rsidRPr="00595996">
        <w:rPr>
          <w:rFonts w:ascii="Helvetica LT Std" w:hAnsi="Helvetica LT Std"/>
        </w:rPr>
        <w:t xml:space="preserve"> </w:t>
      </w:r>
      <w:r w:rsidR="001B0C81">
        <w:rPr>
          <w:rFonts w:ascii="Helvetica LT Std" w:hAnsi="Helvetica LT Std"/>
        </w:rPr>
        <w:t>which are applicable to Title IIIA</w:t>
      </w:r>
    </w:p>
    <w:p w14:paraId="24AA6343" w14:textId="3D2F1F78" w:rsidR="00B57BAE" w:rsidRPr="00096C47" w:rsidRDefault="00C05443" w:rsidP="00341354">
      <w:pPr>
        <w:tabs>
          <w:tab w:val="left" w:pos="8800"/>
        </w:tabs>
        <w:spacing w:after="0"/>
        <w:rPr>
          <w:rFonts w:ascii="Helvetica LT Std" w:hAnsi="Helvetica LT Std"/>
        </w:rPr>
      </w:pPr>
      <w:r>
        <w:rPr>
          <w:rFonts w:ascii="Helvetica LT Std" w:hAnsi="Helvetica LT Std"/>
        </w:rPr>
        <w:tab/>
      </w:r>
    </w:p>
    <w:p w14:paraId="045D2AA8" w14:textId="55C5AF66" w:rsidR="00234D9C" w:rsidRPr="00341354" w:rsidRDefault="00234D9C" w:rsidP="00341354">
      <w:pPr>
        <w:pStyle w:val="ListParagraph"/>
        <w:numPr>
          <w:ilvl w:val="0"/>
          <w:numId w:val="1"/>
        </w:numPr>
        <w:spacing w:after="0"/>
        <w:rPr>
          <w:rFonts w:ascii="Helvetica LT Std" w:hAnsi="Helvetica LT Std"/>
          <w:b/>
        </w:rPr>
      </w:pPr>
      <w:r w:rsidRPr="00DA29AE">
        <w:rPr>
          <w:rFonts w:ascii="Helvetica LT Std" w:hAnsi="Helvetica LT Std"/>
          <w:u w:val="single"/>
        </w:rPr>
        <w:t xml:space="preserve">Within each </w:t>
      </w:r>
      <w:r w:rsidR="005D1A65" w:rsidRPr="00DA29AE">
        <w:rPr>
          <w:rFonts w:ascii="Helvetica LT Std" w:hAnsi="Helvetica LT Std"/>
          <w:u w:val="single"/>
        </w:rPr>
        <w:t xml:space="preserve">Digital </w:t>
      </w:r>
      <w:r w:rsidRPr="00DA29AE">
        <w:rPr>
          <w:rFonts w:ascii="Helvetica LT Std" w:hAnsi="Helvetica LT Std"/>
          <w:u w:val="single"/>
        </w:rPr>
        <w:t>Subfolder</w:t>
      </w:r>
      <w:r w:rsidRPr="00096C47">
        <w:rPr>
          <w:rFonts w:ascii="Helvetica LT Std" w:hAnsi="Helvetica LT Std"/>
        </w:rPr>
        <w:t xml:space="preserve">, </w:t>
      </w:r>
      <w:r w:rsidRPr="00096C47">
        <w:rPr>
          <w:rFonts w:ascii="Helvetica LT Std" w:hAnsi="Helvetica LT Std"/>
          <w:b/>
        </w:rPr>
        <w:t xml:space="preserve">upload </w:t>
      </w:r>
      <w:r w:rsidR="00BD7874">
        <w:rPr>
          <w:rFonts w:ascii="Helvetica LT Std" w:hAnsi="Helvetica LT Std"/>
          <w:b/>
        </w:rPr>
        <w:t xml:space="preserve">source </w:t>
      </w:r>
      <w:r w:rsidRPr="00096C47">
        <w:rPr>
          <w:rFonts w:ascii="Helvetica LT Std" w:hAnsi="Helvetica LT Std"/>
          <w:b/>
        </w:rPr>
        <w:t>document</w:t>
      </w:r>
      <w:r w:rsidR="00BD7874">
        <w:rPr>
          <w:rFonts w:ascii="Helvetica LT Std" w:hAnsi="Helvetica LT Std"/>
          <w:b/>
        </w:rPr>
        <w:t>ation</w:t>
      </w:r>
      <w:r w:rsidRPr="00096C47">
        <w:rPr>
          <w:rFonts w:ascii="Helvetica LT Std" w:hAnsi="Helvetica LT Std"/>
          <w:b/>
        </w:rPr>
        <w:t xml:space="preserve"> </w:t>
      </w:r>
      <w:r w:rsidR="00B57BAE" w:rsidRPr="00096C47">
        <w:rPr>
          <w:rFonts w:ascii="Helvetica LT Std" w:hAnsi="Helvetica LT Std"/>
          <w:b/>
          <w:u w:val="single"/>
        </w:rPr>
        <w:t>by Fiscal Year</w:t>
      </w:r>
      <w:r w:rsidR="009767B9" w:rsidRPr="00096C47">
        <w:rPr>
          <w:rFonts w:ascii="Helvetica LT Std" w:hAnsi="Helvetica LT Std"/>
          <w:b/>
        </w:rPr>
        <w:t xml:space="preserve">. </w:t>
      </w:r>
      <w:r w:rsidR="009767B9" w:rsidRPr="00096C47">
        <w:rPr>
          <w:rFonts w:ascii="Helvetica LT Std" w:hAnsi="Helvetica LT Std"/>
        </w:rPr>
        <w:t>(Please upload PDF documents.)</w:t>
      </w:r>
    </w:p>
    <w:p w14:paraId="20F81D9B" w14:textId="7746D5F6" w:rsidR="0018646E" w:rsidRPr="00341354" w:rsidRDefault="00EB65AD" w:rsidP="00341354">
      <w:pPr>
        <w:pStyle w:val="ListParagraph"/>
        <w:numPr>
          <w:ilvl w:val="1"/>
          <w:numId w:val="1"/>
        </w:numPr>
        <w:spacing w:after="0"/>
        <w:rPr>
          <w:rFonts w:ascii="Helvetica LT Std" w:hAnsi="Helvetica LT Std"/>
        </w:rPr>
      </w:pPr>
      <w:r w:rsidRPr="00096C47">
        <w:rPr>
          <w:rFonts w:ascii="Helvetica LT Std" w:hAnsi="Helvetica LT Std"/>
          <w:i/>
        </w:rPr>
        <w:t xml:space="preserve">Example </w:t>
      </w:r>
    </w:p>
    <w:p w14:paraId="1439D836" w14:textId="712E86D9" w:rsidR="00234D9C" w:rsidRPr="00DA29AE" w:rsidRDefault="00EB65AD" w:rsidP="00341354">
      <w:pPr>
        <w:pStyle w:val="ListParagraph"/>
        <w:spacing w:after="0"/>
        <w:ind w:left="1440"/>
        <w:rPr>
          <w:rFonts w:ascii="Helvetica LT Std" w:hAnsi="Helvetica LT Std"/>
          <w:b/>
          <w:bCs/>
        </w:rPr>
      </w:pPr>
      <w:r w:rsidRPr="00DA29AE">
        <w:rPr>
          <w:rFonts w:ascii="Helvetica LT Std" w:hAnsi="Helvetica LT Std"/>
          <w:b/>
          <w:bCs/>
        </w:rPr>
        <w:t>Indicator 1</w:t>
      </w:r>
      <w:r w:rsidR="00FD7101" w:rsidRPr="00DA29AE">
        <w:rPr>
          <w:rFonts w:ascii="Helvetica LT Std" w:hAnsi="Helvetica LT Std"/>
          <w:b/>
          <w:bCs/>
        </w:rPr>
        <w:t>8</w:t>
      </w:r>
      <w:r w:rsidRPr="00DA29AE">
        <w:rPr>
          <w:rFonts w:ascii="Helvetica LT Std" w:hAnsi="Helvetica LT Std"/>
          <w:b/>
          <w:bCs/>
        </w:rPr>
        <w:t xml:space="preserve">.1 – </w:t>
      </w:r>
      <w:r w:rsidR="00FD7101" w:rsidRPr="00DA29AE">
        <w:rPr>
          <w:rFonts w:ascii="Helvetica LT Std" w:hAnsi="Helvetica LT Std"/>
          <w:b/>
          <w:bCs/>
        </w:rPr>
        <w:t xml:space="preserve">EL </w:t>
      </w:r>
      <w:r w:rsidRPr="00DA29AE">
        <w:rPr>
          <w:rFonts w:ascii="Helvetica LT Std" w:hAnsi="Helvetica LT Std"/>
          <w:b/>
          <w:bCs/>
        </w:rPr>
        <w:t xml:space="preserve">Entrance </w:t>
      </w:r>
      <w:r w:rsidR="00FD7101" w:rsidRPr="00DA29AE">
        <w:rPr>
          <w:rFonts w:ascii="Helvetica LT Std" w:hAnsi="Helvetica LT Std"/>
          <w:b/>
          <w:bCs/>
        </w:rPr>
        <w:t xml:space="preserve">&amp; </w:t>
      </w:r>
      <w:r w:rsidRPr="00DA29AE">
        <w:rPr>
          <w:rFonts w:ascii="Helvetica LT Std" w:hAnsi="Helvetica LT Std"/>
          <w:b/>
          <w:bCs/>
        </w:rPr>
        <w:t>Exit Procedures</w:t>
      </w:r>
    </w:p>
    <w:p w14:paraId="6877C38E" w14:textId="3431E4B4" w:rsidR="00341354" w:rsidRPr="00341354" w:rsidRDefault="009767B9" w:rsidP="00341354">
      <w:pPr>
        <w:pStyle w:val="ListParagraph"/>
        <w:spacing w:after="0"/>
        <w:ind w:left="1440"/>
        <w:rPr>
          <w:rFonts w:ascii="Helvetica LT Std" w:hAnsi="Helvetica LT Std"/>
          <w:i/>
        </w:rPr>
      </w:pPr>
      <w:r w:rsidRPr="00096C47">
        <w:rPr>
          <w:rFonts w:ascii="Helvetica LT Std" w:hAnsi="Helvetica LT Std"/>
          <w:i/>
        </w:rPr>
        <w:t>Evidence that the LEA follows standardized statewide entrance and exit procedures and screens all potential English Learners within 30 days of school enrollment. (Sec. 3113)</w:t>
      </w:r>
    </w:p>
    <w:p w14:paraId="62BE26FE" w14:textId="531A9AC6" w:rsidR="009767B9" w:rsidRPr="00096C47" w:rsidRDefault="009767B9" w:rsidP="00341354">
      <w:pPr>
        <w:pStyle w:val="ListParagraph"/>
        <w:spacing w:after="0"/>
        <w:ind w:left="1440"/>
        <w:rPr>
          <w:rFonts w:ascii="Helvetica LT Std" w:hAnsi="Helvetica LT Std"/>
        </w:rPr>
      </w:pPr>
      <w:r w:rsidRPr="00096C47">
        <w:rPr>
          <w:rFonts w:ascii="Helvetica LT Std" w:hAnsi="Helvetica LT Std"/>
        </w:rPr>
        <w:t>1</w:t>
      </w:r>
      <w:r w:rsidR="00FD7101">
        <w:rPr>
          <w:rFonts w:ascii="Helvetica LT Std" w:hAnsi="Helvetica LT Std"/>
        </w:rPr>
        <w:t>8</w:t>
      </w:r>
      <w:r w:rsidRPr="00096C47">
        <w:rPr>
          <w:rFonts w:ascii="Helvetica LT Std" w:hAnsi="Helvetica LT Std"/>
        </w:rPr>
        <w:t>.1.</w:t>
      </w:r>
      <w:r w:rsidR="00D27171">
        <w:rPr>
          <w:rFonts w:ascii="Helvetica LT Std" w:hAnsi="Helvetica LT Std"/>
        </w:rPr>
        <w:t>A.</w:t>
      </w:r>
      <w:r w:rsidRPr="00096C47">
        <w:rPr>
          <w:rFonts w:ascii="Helvetica LT Std" w:hAnsi="Helvetica LT Std"/>
        </w:rPr>
        <w:t xml:space="preserve"> Evidence shall include:</w:t>
      </w:r>
    </w:p>
    <w:p w14:paraId="4F154B3D" w14:textId="5DF6349E" w:rsidR="00341354" w:rsidRPr="00825B4F" w:rsidRDefault="009767B9" w:rsidP="00825B4F">
      <w:pPr>
        <w:pStyle w:val="ListParagraph"/>
        <w:spacing w:after="0"/>
        <w:ind w:left="2160"/>
        <w:rPr>
          <w:rFonts w:ascii="Helvetica LT Std" w:hAnsi="Helvetica LT Std"/>
          <w:i/>
        </w:rPr>
      </w:pPr>
      <w:r w:rsidRPr="00096C47">
        <w:rPr>
          <w:rFonts w:ascii="Helvetica LT Std" w:hAnsi="Helvetica LT Std"/>
          <w:i/>
        </w:rPr>
        <w:t xml:space="preserve">A copy of LEA’s policy procedures and processes related to following standardized statewide entrance and exit procedures for </w:t>
      </w:r>
      <w:r w:rsidR="0094544C" w:rsidRPr="00096C47">
        <w:rPr>
          <w:rFonts w:ascii="Helvetica LT Std" w:hAnsi="Helvetica LT Std"/>
          <w:i/>
        </w:rPr>
        <w:t>identif</w:t>
      </w:r>
      <w:r w:rsidR="0094544C">
        <w:rPr>
          <w:rFonts w:ascii="Helvetica LT Std" w:hAnsi="Helvetica LT Std"/>
          <w:i/>
        </w:rPr>
        <w:t>y</w:t>
      </w:r>
      <w:r w:rsidR="0094544C" w:rsidRPr="00096C47">
        <w:rPr>
          <w:rFonts w:ascii="Helvetica LT Std" w:hAnsi="Helvetica LT Std"/>
          <w:i/>
        </w:rPr>
        <w:t>i</w:t>
      </w:r>
      <w:r w:rsidR="0094544C">
        <w:rPr>
          <w:rFonts w:ascii="Helvetica LT Std" w:hAnsi="Helvetica LT Std"/>
          <w:i/>
        </w:rPr>
        <w:t>ng</w:t>
      </w:r>
      <w:r w:rsidRPr="00096C47">
        <w:rPr>
          <w:rFonts w:ascii="Helvetica LT Std" w:hAnsi="Helvetica LT Std"/>
          <w:i/>
        </w:rPr>
        <w:t xml:space="preserve"> English Learners and Immigrant children and youth.</w:t>
      </w:r>
    </w:p>
    <w:p w14:paraId="3D5A6DBB" w14:textId="7AED5A9D" w:rsidR="009767B9" w:rsidRPr="00DA29AE" w:rsidRDefault="009767B9" w:rsidP="00341354">
      <w:pPr>
        <w:pStyle w:val="ListParagraph"/>
        <w:spacing w:after="0"/>
        <w:ind w:left="1440"/>
        <w:rPr>
          <w:rFonts w:ascii="Helvetica LT Std" w:hAnsi="Helvetica LT Std"/>
          <w:b/>
          <w:bCs/>
        </w:rPr>
      </w:pPr>
      <w:r w:rsidRPr="00DA29AE">
        <w:rPr>
          <w:rFonts w:ascii="Helvetica LT Std" w:hAnsi="Helvetica LT Std"/>
          <w:b/>
          <w:bCs/>
        </w:rPr>
        <w:t>Subfolder 1</w:t>
      </w:r>
      <w:r w:rsidR="00FD7101" w:rsidRPr="00DA29AE">
        <w:rPr>
          <w:rFonts w:ascii="Helvetica LT Std" w:hAnsi="Helvetica LT Std"/>
          <w:b/>
          <w:bCs/>
        </w:rPr>
        <w:t>8</w:t>
      </w:r>
      <w:r w:rsidRPr="00DA29AE">
        <w:rPr>
          <w:rFonts w:ascii="Helvetica LT Std" w:hAnsi="Helvetica LT Std"/>
          <w:b/>
          <w:bCs/>
        </w:rPr>
        <w:t>.1.</w:t>
      </w:r>
      <w:r w:rsidR="001B54E2">
        <w:rPr>
          <w:rFonts w:ascii="Helvetica LT Std" w:hAnsi="Helvetica LT Std"/>
          <w:b/>
          <w:bCs/>
        </w:rPr>
        <w:t>A</w:t>
      </w:r>
      <w:r w:rsidRPr="00DA29AE">
        <w:rPr>
          <w:rFonts w:ascii="Helvetica LT Std" w:hAnsi="Helvetica LT Std"/>
          <w:b/>
          <w:bCs/>
        </w:rPr>
        <w:t>. Policy Procedures Processes</w:t>
      </w:r>
    </w:p>
    <w:p w14:paraId="0056A303" w14:textId="14E963BB" w:rsidR="009767B9" w:rsidRPr="00DA29AE" w:rsidRDefault="009767B9" w:rsidP="00341354">
      <w:pPr>
        <w:pStyle w:val="ListParagraph"/>
        <w:spacing w:after="0"/>
        <w:ind w:left="2160"/>
        <w:rPr>
          <w:rFonts w:ascii="Helvetica LT Std" w:hAnsi="Helvetica LT Std"/>
          <w:b/>
          <w:bCs/>
        </w:rPr>
      </w:pPr>
      <w:r w:rsidRPr="00DA29AE">
        <w:rPr>
          <w:rFonts w:ascii="Helvetica LT Std" w:hAnsi="Helvetica LT Std"/>
          <w:b/>
          <w:bCs/>
        </w:rPr>
        <w:t>Sub-Subfolder FY</w:t>
      </w:r>
      <w:r w:rsidR="001B54E2">
        <w:rPr>
          <w:rFonts w:ascii="Helvetica LT Std" w:hAnsi="Helvetica LT Std"/>
          <w:b/>
          <w:bCs/>
        </w:rPr>
        <w:t>21</w:t>
      </w:r>
      <w:r w:rsidRPr="00DA29AE">
        <w:rPr>
          <w:rFonts w:ascii="Helvetica LT Std" w:hAnsi="Helvetica LT Std"/>
          <w:b/>
          <w:bCs/>
        </w:rPr>
        <w:t xml:space="preserve"> – Upload FY</w:t>
      </w:r>
      <w:r w:rsidR="001B54E2">
        <w:rPr>
          <w:rFonts w:ascii="Helvetica LT Std" w:hAnsi="Helvetica LT Std"/>
          <w:b/>
          <w:bCs/>
        </w:rPr>
        <w:t>21</w:t>
      </w:r>
      <w:r w:rsidRPr="00DA29AE">
        <w:rPr>
          <w:rFonts w:ascii="Helvetica LT Std" w:hAnsi="Helvetica LT Std"/>
          <w:b/>
          <w:bCs/>
        </w:rPr>
        <w:t xml:space="preserve"> docs</w:t>
      </w:r>
    </w:p>
    <w:p w14:paraId="5E2C3341" w14:textId="2B5A3408" w:rsidR="009767B9" w:rsidRDefault="009767B9" w:rsidP="00341354">
      <w:pPr>
        <w:pStyle w:val="ListParagraph"/>
        <w:spacing w:after="0"/>
        <w:ind w:left="2160"/>
        <w:rPr>
          <w:rFonts w:ascii="Helvetica LT Std" w:hAnsi="Helvetica LT Std"/>
          <w:b/>
          <w:bCs/>
        </w:rPr>
      </w:pPr>
      <w:r w:rsidRPr="00DA29AE">
        <w:rPr>
          <w:rFonts w:ascii="Helvetica LT Std" w:hAnsi="Helvetica LT Std"/>
          <w:b/>
          <w:bCs/>
        </w:rPr>
        <w:t>Sub-Subfolder FY</w:t>
      </w:r>
      <w:r w:rsidR="00FD7101" w:rsidRPr="00DA29AE">
        <w:rPr>
          <w:rFonts w:ascii="Helvetica LT Std" w:hAnsi="Helvetica LT Std"/>
          <w:b/>
          <w:bCs/>
        </w:rPr>
        <w:t>2</w:t>
      </w:r>
      <w:r w:rsidR="001B54E2">
        <w:rPr>
          <w:rFonts w:ascii="Helvetica LT Std" w:hAnsi="Helvetica LT Std"/>
          <w:b/>
          <w:bCs/>
        </w:rPr>
        <w:t>2</w:t>
      </w:r>
      <w:r w:rsidR="00FD7101" w:rsidRPr="00DA29AE">
        <w:rPr>
          <w:rFonts w:ascii="Helvetica LT Std" w:hAnsi="Helvetica LT Std"/>
          <w:b/>
          <w:bCs/>
        </w:rPr>
        <w:t xml:space="preserve"> </w:t>
      </w:r>
      <w:r w:rsidRPr="00DA29AE">
        <w:rPr>
          <w:rFonts w:ascii="Helvetica LT Std" w:hAnsi="Helvetica LT Std"/>
          <w:b/>
          <w:bCs/>
        </w:rPr>
        <w:t>– Upload FY</w:t>
      </w:r>
      <w:r w:rsidR="00FD7101" w:rsidRPr="00DA29AE">
        <w:rPr>
          <w:rFonts w:ascii="Helvetica LT Std" w:hAnsi="Helvetica LT Std"/>
          <w:b/>
          <w:bCs/>
        </w:rPr>
        <w:t>2</w:t>
      </w:r>
      <w:r w:rsidR="001B54E2">
        <w:rPr>
          <w:rFonts w:ascii="Helvetica LT Std" w:hAnsi="Helvetica LT Std"/>
          <w:b/>
          <w:bCs/>
        </w:rPr>
        <w:t>2</w:t>
      </w:r>
      <w:r w:rsidRPr="00DA29AE">
        <w:rPr>
          <w:rFonts w:ascii="Helvetica LT Std" w:hAnsi="Helvetica LT Std"/>
          <w:b/>
          <w:bCs/>
        </w:rPr>
        <w:t xml:space="preserve"> docs</w:t>
      </w:r>
    </w:p>
    <w:p w14:paraId="06A8ED4C" w14:textId="77777777" w:rsidR="00DA29AE" w:rsidRPr="00DA29AE" w:rsidRDefault="00DA29AE" w:rsidP="00341354">
      <w:pPr>
        <w:spacing w:after="0"/>
        <w:rPr>
          <w:rFonts w:ascii="Helvetica LT Std" w:hAnsi="Helvetica LT Std"/>
          <w:b/>
          <w:bCs/>
        </w:rPr>
      </w:pPr>
    </w:p>
    <w:p w14:paraId="5D3697FE" w14:textId="1182B3FD" w:rsidR="007E7F66" w:rsidRDefault="005D1A65" w:rsidP="00341354">
      <w:pPr>
        <w:pStyle w:val="ListParagraph"/>
        <w:numPr>
          <w:ilvl w:val="1"/>
          <w:numId w:val="1"/>
        </w:numPr>
        <w:spacing w:after="0"/>
        <w:rPr>
          <w:rFonts w:ascii="Helvetica LT Std" w:hAnsi="Helvetica LT Std"/>
        </w:rPr>
      </w:pPr>
      <w:r w:rsidRPr="00096C47">
        <w:rPr>
          <w:rFonts w:ascii="Helvetica LT Std" w:hAnsi="Helvetica LT Std"/>
        </w:rPr>
        <w:t>F</w:t>
      </w:r>
      <w:r w:rsidR="0018646E">
        <w:rPr>
          <w:rFonts w:ascii="Helvetica LT Std" w:hAnsi="Helvetica LT Std"/>
        </w:rPr>
        <w:t xml:space="preserve">ollow standard </w:t>
      </w:r>
      <w:r w:rsidR="00A22ADC">
        <w:rPr>
          <w:rFonts w:ascii="Helvetica LT Std" w:hAnsi="Helvetica LT Std"/>
        </w:rPr>
        <w:t>n</w:t>
      </w:r>
      <w:r w:rsidRPr="00096C47">
        <w:rPr>
          <w:rFonts w:ascii="Helvetica LT Std" w:hAnsi="Helvetica LT Std"/>
        </w:rPr>
        <w:t xml:space="preserve">aming </w:t>
      </w:r>
      <w:r w:rsidR="00A22ADC">
        <w:rPr>
          <w:rFonts w:ascii="Helvetica LT Std" w:hAnsi="Helvetica LT Std"/>
        </w:rPr>
        <w:t>c</w:t>
      </w:r>
      <w:r w:rsidRPr="00096C47">
        <w:rPr>
          <w:rFonts w:ascii="Helvetica LT Std" w:hAnsi="Helvetica LT Std"/>
        </w:rPr>
        <w:t>onventions – Do not use long names for documents</w:t>
      </w:r>
      <w:r w:rsidR="007E7F66">
        <w:rPr>
          <w:rFonts w:ascii="Helvetica LT Std" w:hAnsi="Helvetica LT Std"/>
        </w:rPr>
        <w:t>.</w:t>
      </w:r>
    </w:p>
    <w:p w14:paraId="5BD571AA" w14:textId="7A9F88DF" w:rsidR="009767B9" w:rsidRPr="00096C47" w:rsidRDefault="007E7F66" w:rsidP="00341354">
      <w:pPr>
        <w:pStyle w:val="ListParagraph"/>
        <w:numPr>
          <w:ilvl w:val="1"/>
          <w:numId w:val="1"/>
        </w:numPr>
        <w:spacing w:after="0"/>
        <w:rPr>
          <w:rFonts w:ascii="Helvetica LT Std" w:hAnsi="Helvetica LT Std"/>
        </w:rPr>
      </w:pPr>
      <w:r>
        <w:rPr>
          <w:rFonts w:ascii="Helvetica LT Std" w:hAnsi="Helvetica LT Std"/>
        </w:rPr>
        <w:t>Clearly mark all Title IIIA documentation as such within the Overarching Indicators, when applicable</w:t>
      </w:r>
      <w:r w:rsidR="005D1A65" w:rsidRPr="00096C47">
        <w:rPr>
          <w:rFonts w:ascii="Helvetica LT Std" w:hAnsi="Helvetica LT Std"/>
        </w:rPr>
        <w:t xml:space="preserve">. </w:t>
      </w:r>
    </w:p>
    <w:p w14:paraId="72133D2A" w14:textId="3FD78995" w:rsidR="00011FDB" w:rsidRDefault="00011FDB" w:rsidP="00341354">
      <w:pPr>
        <w:spacing w:after="0"/>
        <w:rPr>
          <w:rFonts w:ascii="Helvetica LT Std" w:hAnsi="Helvetica LT Std"/>
        </w:rPr>
      </w:pPr>
    </w:p>
    <w:p w14:paraId="4AC5DD17" w14:textId="23BF8B88" w:rsidR="00987578" w:rsidRDefault="00987578" w:rsidP="00341354">
      <w:pPr>
        <w:spacing w:after="0"/>
        <w:rPr>
          <w:rFonts w:ascii="Helvetica LT Std" w:hAnsi="Helvetica LT Std"/>
        </w:rPr>
      </w:pPr>
    </w:p>
    <w:p w14:paraId="2AC46FB1" w14:textId="7757A2AE" w:rsidR="009767B9" w:rsidRPr="00096C47" w:rsidRDefault="009767B9" w:rsidP="00341354">
      <w:pPr>
        <w:pStyle w:val="ListParagraph"/>
        <w:numPr>
          <w:ilvl w:val="0"/>
          <w:numId w:val="1"/>
        </w:numPr>
        <w:spacing w:after="0"/>
        <w:rPr>
          <w:rFonts w:ascii="Helvetica LT Std" w:hAnsi="Helvetica LT Std"/>
          <w:u w:val="single"/>
        </w:rPr>
      </w:pPr>
      <w:r w:rsidRPr="00096C47">
        <w:rPr>
          <w:rFonts w:ascii="Helvetica LT Std" w:hAnsi="Helvetica LT Std"/>
          <w:b/>
        </w:rPr>
        <w:lastRenderedPageBreak/>
        <w:t>Submitting the Digital Files:</w:t>
      </w:r>
    </w:p>
    <w:p w14:paraId="69B7072E" w14:textId="77777777" w:rsidR="007F1125" w:rsidRPr="007F1125" w:rsidRDefault="00ED1CF0" w:rsidP="00341354">
      <w:pPr>
        <w:pStyle w:val="ListParagraph"/>
        <w:numPr>
          <w:ilvl w:val="1"/>
          <w:numId w:val="1"/>
        </w:numPr>
        <w:spacing w:after="0"/>
        <w:rPr>
          <w:rFonts w:ascii="Helvetica LT Std" w:hAnsi="Helvetica LT Std"/>
          <w:u w:val="single"/>
        </w:rPr>
      </w:pPr>
      <w:r w:rsidRPr="00096C47">
        <w:rPr>
          <w:rFonts w:ascii="Helvetica LT Std" w:hAnsi="Helvetica LT Std"/>
        </w:rPr>
        <w:t xml:space="preserve">Submit </w:t>
      </w:r>
      <w:r w:rsidR="00422E1E">
        <w:rPr>
          <w:rFonts w:ascii="Helvetica LT Std" w:hAnsi="Helvetica LT Std"/>
        </w:rPr>
        <w:t xml:space="preserve">the following </w:t>
      </w:r>
      <w:r w:rsidR="007E7F66">
        <w:rPr>
          <w:rFonts w:ascii="Helvetica LT Std" w:hAnsi="Helvetica LT Std"/>
        </w:rPr>
        <w:t xml:space="preserve">Title IIIA </w:t>
      </w:r>
      <w:r w:rsidRPr="00096C47">
        <w:rPr>
          <w:rFonts w:ascii="Helvetica LT Std" w:hAnsi="Helvetica LT Std"/>
        </w:rPr>
        <w:t>digital files</w:t>
      </w:r>
      <w:r w:rsidR="007212B1" w:rsidRPr="00096C47">
        <w:rPr>
          <w:rFonts w:ascii="Helvetica LT Std" w:hAnsi="Helvetica LT Std"/>
        </w:rPr>
        <w:t xml:space="preserve"> </w:t>
      </w:r>
      <w:r w:rsidR="00FD7101" w:rsidRPr="0018646E">
        <w:rPr>
          <w:rFonts w:ascii="Helvetica LT Std" w:hAnsi="Helvetica LT Std"/>
          <w:b/>
          <w:u w:val="single"/>
        </w:rPr>
        <w:t>2</w:t>
      </w:r>
      <w:r w:rsidR="007212B1" w:rsidRPr="0018646E">
        <w:rPr>
          <w:rFonts w:ascii="Helvetica LT Std" w:hAnsi="Helvetica LT Std"/>
          <w:b/>
          <w:u w:val="single"/>
        </w:rPr>
        <w:t xml:space="preserve"> weeks prior</w:t>
      </w:r>
      <w:r w:rsidR="007212B1" w:rsidRPr="00096C47">
        <w:rPr>
          <w:rFonts w:ascii="Helvetica LT Std" w:hAnsi="Helvetica LT Std"/>
        </w:rPr>
        <w:t xml:space="preserve"> to </w:t>
      </w:r>
      <w:r w:rsidR="00F15036">
        <w:rPr>
          <w:rFonts w:ascii="Helvetica LT Std" w:hAnsi="Helvetica LT Std"/>
        </w:rPr>
        <w:t>the CFM date</w:t>
      </w:r>
      <w:r w:rsidR="00C8130D">
        <w:rPr>
          <w:rFonts w:ascii="Helvetica LT Std" w:hAnsi="Helvetica LT Std"/>
        </w:rPr>
        <w:t xml:space="preserve">: </w:t>
      </w:r>
    </w:p>
    <w:p w14:paraId="15763B8C" w14:textId="5B4A1598" w:rsidR="007F1125" w:rsidRPr="007F1125" w:rsidRDefault="00C8130D" w:rsidP="002A56E2">
      <w:pPr>
        <w:pStyle w:val="ListParagraph"/>
        <w:numPr>
          <w:ilvl w:val="1"/>
          <w:numId w:val="7"/>
        </w:numPr>
        <w:spacing w:after="0"/>
        <w:ind w:firstLine="90"/>
        <w:rPr>
          <w:rFonts w:ascii="Helvetica LT Std" w:hAnsi="Helvetica LT Std"/>
          <w:u w:val="single"/>
        </w:rPr>
      </w:pPr>
      <w:r w:rsidRPr="007F1125">
        <w:rPr>
          <w:rFonts w:ascii="Helvetica LT Std" w:hAnsi="Helvetica LT Std"/>
        </w:rPr>
        <w:t>FY 21 &amp; FY 22 Title III English Learner and Immigrant (if the LEA received an IMM sub-</w:t>
      </w:r>
      <w:r w:rsidR="007F1125">
        <w:rPr>
          <w:rFonts w:ascii="Helvetica LT Std" w:hAnsi="Helvetica LT Std"/>
        </w:rPr>
        <w:tab/>
      </w:r>
      <w:r w:rsidRPr="007F1125">
        <w:rPr>
          <w:rFonts w:ascii="Helvetica LT Std" w:hAnsi="Helvetica LT Std"/>
        </w:rPr>
        <w:t xml:space="preserve">grant in either year) </w:t>
      </w:r>
      <w:r w:rsidR="00160203" w:rsidRPr="00160203">
        <w:rPr>
          <w:rFonts w:ascii="Helvetica LT Std" w:hAnsi="Helvetica LT Std"/>
          <w:b/>
          <w:bCs/>
        </w:rPr>
        <w:t>D</w:t>
      </w:r>
      <w:r w:rsidR="00D33C53" w:rsidRPr="00160203">
        <w:rPr>
          <w:rFonts w:ascii="Helvetica LT Std" w:hAnsi="Helvetica LT Std"/>
          <w:b/>
          <w:bCs/>
        </w:rPr>
        <w:t xml:space="preserve">etailed Expenditure Detail Reports </w:t>
      </w:r>
      <w:proofErr w:type="gramStart"/>
      <w:r w:rsidR="00D33C53" w:rsidRPr="00160203">
        <w:rPr>
          <w:rFonts w:ascii="Helvetica LT Std" w:hAnsi="Helvetica LT Std"/>
          <w:b/>
          <w:bCs/>
        </w:rPr>
        <w:t>and</w:t>
      </w:r>
      <w:proofErr w:type="gramEnd"/>
      <w:r w:rsidR="00D33C53" w:rsidRPr="00160203">
        <w:rPr>
          <w:rFonts w:ascii="Helvetica LT Std" w:hAnsi="Helvetica LT Std"/>
          <w:b/>
          <w:bCs/>
        </w:rPr>
        <w:t xml:space="preserve"> </w:t>
      </w:r>
      <w:r w:rsidR="00160203">
        <w:rPr>
          <w:rFonts w:ascii="Helvetica LT Std" w:hAnsi="Helvetica LT Std"/>
          <w:b/>
          <w:bCs/>
        </w:rPr>
        <w:t>P</w:t>
      </w:r>
      <w:r w:rsidR="00D33C53" w:rsidRPr="00160203">
        <w:rPr>
          <w:rFonts w:ascii="Helvetica LT Std" w:hAnsi="Helvetica LT Std"/>
          <w:b/>
          <w:bCs/>
        </w:rPr>
        <w:t xml:space="preserve">ayroll </w:t>
      </w:r>
      <w:r w:rsidR="00160203">
        <w:rPr>
          <w:rFonts w:ascii="Helvetica LT Std" w:hAnsi="Helvetica LT Std"/>
          <w:b/>
          <w:bCs/>
        </w:rPr>
        <w:t>R</w:t>
      </w:r>
      <w:r w:rsidR="00D33C53" w:rsidRPr="00160203">
        <w:rPr>
          <w:rFonts w:ascii="Helvetica LT Std" w:hAnsi="Helvetica LT Std"/>
          <w:b/>
          <w:bCs/>
        </w:rPr>
        <w:t>eports</w:t>
      </w:r>
    </w:p>
    <w:p w14:paraId="0E7B7099" w14:textId="77777777" w:rsidR="00160203" w:rsidRPr="00160203" w:rsidRDefault="00160203" w:rsidP="002A56E2">
      <w:pPr>
        <w:pStyle w:val="ListParagraph"/>
        <w:numPr>
          <w:ilvl w:val="1"/>
          <w:numId w:val="7"/>
        </w:numPr>
        <w:spacing w:after="0"/>
        <w:ind w:firstLine="90"/>
        <w:rPr>
          <w:rFonts w:ascii="Helvetica LT Std" w:hAnsi="Helvetica LT Std"/>
          <w:u w:val="single"/>
        </w:rPr>
      </w:pPr>
      <w:r>
        <w:rPr>
          <w:rFonts w:ascii="Helvetica LT Std" w:hAnsi="Helvetica LT Std"/>
        </w:rPr>
        <w:t>Updated/accurate/complete</w:t>
      </w:r>
      <w:r w:rsidR="00D33C53" w:rsidRPr="007F1125">
        <w:rPr>
          <w:rFonts w:ascii="Helvetica LT Std" w:hAnsi="Helvetica LT Std"/>
        </w:rPr>
        <w:t xml:space="preserve"> </w:t>
      </w:r>
      <w:r w:rsidRPr="00160203">
        <w:rPr>
          <w:rFonts w:ascii="Helvetica LT Std" w:hAnsi="Helvetica LT Std"/>
          <w:i/>
          <w:iCs/>
        </w:rPr>
        <w:t>FY22</w:t>
      </w:r>
      <w:r w:rsidR="00D33C53" w:rsidRPr="00160203">
        <w:rPr>
          <w:rFonts w:ascii="Helvetica LT Std" w:hAnsi="Helvetica LT Std"/>
          <w:i/>
          <w:iCs/>
        </w:rPr>
        <w:t xml:space="preserve"> Data Roster</w:t>
      </w:r>
      <w:r w:rsidRPr="00160203">
        <w:rPr>
          <w:rFonts w:ascii="Helvetica LT Std" w:hAnsi="Helvetica LT Std"/>
          <w:i/>
          <w:iCs/>
        </w:rPr>
        <w:t>s</w:t>
      </w:r>
      <w:r w:rsidR="003B5C7C" w:rsidRPr="007F1125">
        <w:rPr>
          <w:rFonts w:ascii="Helvetica LT Std" w:hAnsi="Helvetica LT Std"/>
        </w:rPr>
        <w:t xml:space="preserve"> </w:t>
      </w:r>
    </w:p>
    <w:p w14:paraId="284679C9" w14:textId="5B0083A6" w:rsidR="008D20E7" w:rsidRDefault="00160203" w:rsidP="00685E75">
      <w:pPr>
        <w:pStyle w:val="ListParagraph"/>
        <w:spacing w:after="0"/>
        <w:ind w:left="2160"/>
        <w:rPr>
          <w:rFonts w:ascii="Helvetica LT Std" w:hAnsi="Helvetica LT Std"/>
          <w:u w:val="single"/>
        </w:rPr>
      </w:pPr>
      <w:r>
        <w:rPr>
          <w:rFonts w:ascii="Helvetica LT Std" w:hAnsi="Helvetica LT Std"/>
        </w:rPr>
        <w:t>(P</w:t>
      </w:r>
      <w:r w:rsidR="003B5C7C" w:rsidRPr="007F1125">
        <w:rPr>
          <w:rFonts w:ascii="Helvetica LT Std" w:hAnsi="Helvetica LT Std"/>
        </w:rPr>
        <w:t xml:space="preserve">lease submit </w:t>
      </w:r>
      <w:r>
        <w:rPr>
          <w:rFonts w:ascii="Helvetica LT Std" w:hAnsi="Helvetica LT Std"/>
        </w:rPr>
        <w:t>the DATA ROSTERS</w:t>
      </w:r>
      <w:r w:rsidR="004A5AC7" w:rsidRPr="007F1125">
        <w:rPr>
          <w:rFonts w:ascii="Helvetica LT Std" w:hAnsi="Helvetica LT Std"/>
        </w:rPr>
        <w:t xml:space="preserve"> to the Title III Specialist </w:t>
      </w:r>
      <w:r w:rsidR="00F928A9" w:rsidRPr="007F1125">
        <w:rPr>
          <w:rFonts w:ascii="Helvetica LT Std" w:hAnsi="Helvetica LT Std"/>
        </w:rPr>
        <w:t>assigned to the LEA for CFM</w:t>
      </w:r>
      <w:r>
        <w:rPr>
          <w:rFonts w:ascii="Helvetica LT Std" w:hAnsi="Helvetica LT Std"/>
        </w:rPr>
        <w:t xml:space="preserve"> using</w:t>
      </w:r>
      <w:r w:rsidR="003B5C7C" w:rsidRPr="007F1125">
        <w:rPr>
          <w:rFonts w:ascii="Helvetica LT Std" w:hAnsi="Helvetica LT Std"/>
        </w:rPr>
        <w:t xml:space="preserve"> the secure messaging system in the MyGaDOE portal)</w:t>
      </w:r>
      <w:r w:rsidR="00D33C53" w:rsidRPr="007F1125">
        <w:rPr>
          <w:rFonts w:ascii="Helvetica LT Std" w:hAnsi="Helvetica LT Std"/>
        </w:rPr>
        <w:t>.</w:t>
      </w:r>
    </w:p>
    <w:p w14:paraId="7977C6D0" w14:textId="40570242" w:rsidR="008D20E7" w:rsidRDefault="008D20E7" w:rsidP="008D20E7">
      <w:pPr>
        <w:pStyle w:val="ListParagraph"/>
        <w:spacing w:after="0"/>
        <w:ind w:left="1530" w:hanging="360"/>
        <w:rPr>
          <w:rFonts w:ascii="Helvetica LT Std" w:hAnsi="Helvetica LT Std"/>
          <w:u w:val="single"/>
        </w:rPr>
      </w:pPr>
      <w:r>
        <w:rPr>
          <w:rFonts w:ascii="Helvetica LT Std" w:hAnsi="Helvetica LT Std"/>
        </w:rPr>
        <w:t>b.</w:t>
      </w:r>
      <w:r>
        <w:rPr>
          <w:rFonts w:ascii="Helvetica LT Std" w:hAnsi="Helvetica LT Std"/>
        </w:rPr>
        <w:tab/>
      </w:r>
      <w:r w:rsidR="00364A18" w:rsidRPr="008D20E7">
        <w:rPr>
          <w:rFonts w:ascii="Helvetica LT Std" w:hAnsi="Helvetica LT Std"/>
        </w:rPr>
        <w:t xml:space="preserve">All other documentation must be submitted </w:t>
      </w:r>
      <w:r w:rsidR="00364A18" w:rsidRPr="00685E75">
        <w:rPr>
          <w:rFonts w:ascii="Helvetica LT Std" w:hAnsi="Helvetica LT Std"/>
          <w:b/>
          <w:bCs/>
        </w:rPr>
        <w:t>on or before</w:t>
      </w:r>
      <w:r w:rsidR="00364A18" w:rsidRPr="008D20E7">
        <w:rPr>
          <w:rFonts w:ascii="Helvetica LT Std" w:hAnsi="Helvetica LT Std"/>
        </w:rPr>
        <w:t xml:space="preserve"> 9:00 AM on the CFM date.</w:t>
      </w:r>
    </w:p>
    <w:p w14:paraId="729D2D11" w14:textId="6AAEAF5A" w:rsidR="008D20E7" w:rsidRDefault="008D20E7" w:rsidP="008D20E7">
      <w:pPr>
        <w:pStyle w:val="ListParagraph"/>
        <w:spacing w:after="0"/>
        <w:ind w:left="1530" w:hanging="360"/>
        <w:rPr>
          <w:rFonts w:ascii="Helvetica LT Std" w:hAnsi="Helvetica LT Std"/>
          <w:u w:val="single"/>
        </w:rPr>
      </w:pPr>
      <w:r>
        <w:rPr>
          <w:rFonts w:ascii="Helvetica LT Std" w:hAnsi="Helvetica LT Std"/>
        </w:rPr>
        <w:t>c.</w:t>
      </w:r>
      <w:r>
        <w:rPr>
          <w:rFonts w:ascii="Helvetica LT Std" w:hAnsi="Helvetica LT Std"/>
        </w:rPr>
        <w:tab/>
      </w:r>
      <w:r w:rsidR="007341B7" w:rsidRPr="007F1125">
        <w:rPr>
          <w:rFonts w:ascii="Helvetica LT Std" w:hAnsi="Helvetica LT Std"/>
        </w:rPr>
        <w:t xml:space="preserve">Documents to </w:t>
      </w:r>
      <w:r w:rsidR="009767B9" w:rsidRPr="007F1125">
        <w:rPr>
          <w:rFonts w:ascii="Helvetica LT Std" w:hAnsi="Helvetica LT Std"/>
        </w:rPr>
        <w:t>s</w:t>
      </w:r>
      <w:r w:rsidR="007341B7" w:rsidRPr="007F1125">
        <w:rPr>
          <w:rFonts w:ascii="Helvetica LT Std" w:hAnsi="Helvetica LT Std"/>
        </w:rPr>
        <w:t xml:space="preserve">upport </w:t>
      </w:r>
      <w:r w:rsidR="009767B9" w:rsidRPr="007F1125">
        <w:rPr>
          <w:rFonts w:ascii="Helvetica LT Std" w:hAnsi="Helvetica LT Std"/>
        </w:rPr>
        <w:t>c</w:t>
      </w:r>
      <w:r w:rsidR="007341B7" w:rsidRPr="007F1125">
        <w:rPr>
          <w:rFonts w:ascii="Helvetica LT Std" w:hAnsi="Helvetica LT Std"/>
        </w:rPr>
        <w:t xml:space="preserve">ompliance </w:t>
      </w:r>
      <w:r w:rsidR="00BB1B0B" w:rsidRPr="007F1125">
        <w:rPr>
          <w:rFonts w:ascii="Helvetica LT Std" w:hAnsi="Helvetica LT Std"/>
        </w:rPr>
        <w:t xml:space="preserve">for each Indicator </w:t>
      </w:r>
      <w:r w:rsidR="007341B7" w:rsidRPr="007F1125">
        <w:rPr>
          <w:rFonts w:ascii="Helvetica LT Std" w:hAnsi="Helvetica LT Std"/>
        </w:rPr>
        <w:t xml:space="preserve">must be scanned and </w:t>
      </w:r>
      <w:r w:rsidR="00C03F86" w:rsidRPr="007F1125">
        <w:rPr>
          <w:rFonts w:ascii="Helvetica LT Std" w:hAnsi="Helvetica LT Std"/>
        </w:rPr>
        <w:t xml:space="preserve">uploaded </w:t>
      </w:r>
      <w:r w:rsidR="009767B9" w:rsidRPr="007F1125">
        <w:rPr>
          <w:rFonts w:ascii="Helvetica LT Std" w:hAnsi="Helvetica LT Std"/>
        </w:rPr>
        <w:t xml:space="preserve">(in pdf format) </w:t>
      </w:r>
      <w:r w:rsidR="00C03F86" w:rsidRPr="007F1125">
        <w:rPr>
          <w:rFonts w:ascii="Helvetica LT Std" w:hAnsi="Helvetica LT Std"/>
        </w:rPr>
        <w:t xml:space="preserve">in the corresponding </w:t>
      </w:r>
      <w:r w:rsidR="00C03F86" w:rsidRPr="007F1125">
        <w:rPr>
          <w:rFonts w:ascii="Helvetica LT Std" w:hAnsi="Helvetica LT Std"/>
          <w:i/>
        </w:rPr>
        <w:t>Indicator-labeled</w:t>
      </w:r>
      <w:r w:rsidR="00C03F86" w:rsidRPr="007F1125">
        <w:rPr>
          <w:rFonts w:ascii="Helvetica LT Std" w:hAnsi="Helvetica LT Std"/>
        </w:rPr>
        <w:t xml:space="preserve"> digital file folder</w:t>
      </w:r>
      <w:r w:rsidR="007341B7" w:rsidRPr="007F1125">
        <w:rPr>
          <w:rFonts w:ascii="Helvetica LT Std" w:hAnsi="Helvetica LT Std"/>
        </w:rPr>
        <w:t>,</w:t>
      </w:r>
      <w:r w:rsidR="00C03F86" w:rsidRPr="007F1125">
        <w:rPr>
          <w:rFonts w:ascii="Helvetica LT Std" w:hAnsi="Helvetica LT Std"/>
        </w:rPr>
        <w:t xml:space="preserve"> and then </w:t>
      </w:r>
      <w:r w:rsidR="007341B7" w:rsidRPr="007F1125">
        <w:rPr>
          <w:rFonts w:ascii="Helvetica LT Std" w:hAnsi="Helvetica LT Std"/>
        </w:rPr>
        <w:t xml:space="preserve">submitted </w:t>
      </w:r>
      <w:r w:rsidR="00FD7101" w:rsidRPr="007F1125">
        <w:rPr>
          <w:rFonts w:ascii="Helvetica LT Std" w:hAnsi="Helvetica LT Std"/>
        </w:rPr>
        <w:t xml:space="preserve">in the manner explained by Federal Programs. </w:t>
      </w:r>
    </w:p>
    <w:p w14:paraId="18A63594" w14:textId="2CE8155C" w:rsidR="008D20E7" w:rsidRDefault="008D20E7" w:rsidP="008D20E7">
      <w:pPr>
        <w:pStyle w:val="ListParagraph"/>
        <w:spacing w:after="0"/>
        <w:ind w:left="1530" w:hanging="360"/>
        <w:rPr>
          <w:rFonts w:ascii="Helvetica LT Std" w:hAnsi="Helvetica LT Std"/>
          <w:u w:val="single"/>
        </w:rPr>
      </w:pPr>
      <w:r>
        <w:rPr>
          <w:rFonts w:ascii="Helvetica LT Std" w:hAnsi="Helvetica LT Std"/>
        </w:rPr>
        <w:t>d.</w:t>
      </w:r>
      <w:r>
        <w:rPr>
          <w:rFonts w:ascii="Helvetica LT Std" w:hAnsi="Helvetica LT Std"/>
        </w:rPr>
        <w:tab/>
      </w:r>
      <w:r w:rsidR="007341B7" w:rsidRPr="007F1125">
        <w:rPr>
          <w:rFonts w:ascii="Helvetica LT Std" w:hAnsi="Helvetica LT Std"/>
        </w:rPr>
        <w:t xml:space="preserve">Documents submitted must include information from the </w:t>
      </w:r>
      <w:r w:rsidR="00F928A9" w:rsidRPr="007F1125">
        <w:rPr>
          <w:rFonts w:ascii="Helvetica LT Std" w:hAnsi="Helvetica LT Std"/>
        </w:rPr>
        <w:t>2020-2021</w:t>
      </w:r>
      <w:r w:rsidR="007341B7" w:rsidRPr="007F1125">
        <w:rPr>
          <w:rFonts w:ascii="Helvetica LT Std" w:hAnsi="Helvetica LT Std"/>
        </w:rPr>
        <w:t xml:space="preserve"> school year </w:t>
      </w:r>
      <w:r w:rsidR="003655B9" w:rsidRPr="007F1125">
        <w:rPr>
          <w:rFonts w:ascii="Helvetica LT Std" w:hAnsi="Helvetica LT Std"/>
        </w:rPr>
        <w:t xml:space="preserve">(complete) </w:t>
      </w:r>
      <w:r w:rsidR="007341B7" w:rsidRPr="007F1125">
        <w:rPr>
          <w:rFonts w:ascii="Helvetica LT Std" w:hAnsi="Helvetica LT Std"/>
        </w:rPr>
        <w:t xml:space="preserve">and the current </w:t>
      </w:r>
      <w:r w:rsidR="0018646E" w:rsidRPr="007F1125">
        <w:rPr>
          <w:rFonts w:ascii="Helvetica LT Std" w:hAnsi="Helvetica LT Std"/>
        </w:rPr>
        <w:t>partial school year to date (</w:t>
      </w:r>
      <w:r w:rsidR="00F928A9" w:rsidRPr="007F1125">
        <w:rPr>
          <w:rFonts w:ascii="Helvetica LT Std" w:hAnsi="Helvetica LT Std"/>
        </w:rPr>
        <w:t>2021-2022</w:t>
      </w:r>
      <w:r w:rsidR="003655B9" w:rsidRPr="007F1125">
        <w:rPr>
          <w:rFonts w:ascii="Helvetica LT Std" w:hAnsi="Helvetica LT Std"/>
        </w:rPr>
        <w:t>)</w:t>
      </w:r>
      <w:r w:rsidR="007341B7" w:rsidRPr="007F1125">
        <w:rPr>
          <w:rFonts w:ascii="Helvetica LT Std" w:hAnsi="Helvetica LT Std"/>
        </w:rPr>
        <w:t xml:space="preserve">.  </w:t>
      </w:r>
    </w:p>
    <w:p w14:paraId="55D6DA56" w14:textId="64E949F3" w:rsidR="003655B9" w:rsidRPr="008D20E7" w:rsidRDefault="008D20E7" w:rsidP="008D20E7">
      <w:pPr>
        <w:pStyle w:val="ListParagraph"/>
        <w:spacing w:after="0"/>
        <w:ind w:left="1530" w:hanging="360"/>
        <w:rPr>
          <w:rFonts w:ascii="Helvetica LT Std" w:hAnsi="Helvetica LT Std"/>
          <w:u w:val="single"/>
        </w:rPr>
      </w:pPr>
      <w:r>
        <w:rPr>
          <w:rFonts w:ascii="Helvetica LT Std" w:hAnsi="Helvetica LT Std"/>
        </w:rPr>
        <w:t>e.</w:t>
      </w:r>
      <w:r>
        <w:rPr>
          <w:rFonts w:ascii="Helvetica LT Std" w:hAnsi="Helvetica LT Std"/>
        </w:rPr>
        <w:tab/>
      </w:r>
      <w:r w:rsidR="003655B9" w:rsidRPr="007F1125">
        <w:rPr>
          <w:rFonts w:ascii="Helvetica LT Std" w:hAnsi="Helvetica LT Std"/>
        </w:rPr>
        <w:t>After</w:t>
      </w:r>
      <w:r w:rsidR="007341B7" w:rsidRPr="007F1125">
        <w:rPr>
          <w:rFonts w:ascii="Helvetica LT Std" w:hAnsi="Helvetica LT Std"/>
        </w:rPr>
        <w:t xml:space="preserve"> the initial review of the </w:t>
      </w:r>
      <w:r w:rsidR="00C03F86" w:rsidRPr="007F1125">
        <w:rPr>
          <w:rFonts w:ascii="Helvetica LT Std" w:hAnsi="Helvetica LT Std"/>
        </w:rPr>
        <w:t>documentation</w:t>
      </w:r>
      <w:r w:rsidR="007341B7" w:rsidRPr="007F1125">
        <w:rPr>
          <w:rFonts w:ascii="Helvetica LT Std" w:hAnsi="Helvetica LT Std"/>
        </w:rPr>
        <w:t>, follow-up requests for additional supporting documents may be made.</w:t>
      </w:r>
    </w:p>
    <w:p w14:paraId="15866EB4" w14:textId="77777777" w:rsidR="00011FDB" w:rsidRPr="00096C47" w:rsidRDefault="00011FDB" w:rsidP="00341354">
      <w:pPr>
        <w:pStyle w:val="ListParagraph"/>
        <w:spacing w:after="0"/>
        <w:ind w:left="1440"/>
        <w:rPr>
          <w:rFonts w:ascii="Helvetica LT Std" w:hAnsi="Helvetica LT Std"/>
          <w:highlight w:val="green"/>
        </w:rPr>
      </w:pPr>
    </w:p>
    <w:p w14:paraId="03B14563" w14:textId="77777777" w:rsidR="00AE6638" w:rsidRDefault="00C03F86" w:rsidP="00341354">
      <w:pPr>
        <w:shd w:val="clear" w:color="auto" w:fill="FDE9D9" w:themeFill="accent6" w:themeFillTint="33"/>
        <w:spacing w:after="0"/>
        <w:jc w:val="center"/>
        <w:rPr>
          <w:rFonts w:ascii="Helvetica LT Std" w:hAnsi="Helvetica LT Std"/>
        </w:rPr>
      </w:pPr>
      <w:r w:rsidRPr="00096C47">
        <w:rPr>
          <w:rFonts w:ascii="Helvetica LT Std" w:hAnsi="Helvetica LT Std"/>
          <w:b/>
        </w:rPr>
        <w:t>Note:</w:t>
      </w:r>
      <w:r w:rsidRPr="00096C47">
        <w:rPr>
          <w:rFonts w:ascii="Helvetica LT Std" w:hAnsi="Helvetica LT Std"/>
        </w:rPr>
        <w:t xml:space="preserve"> </w:t>
      </w:r>
      <w:r w:rsidR="00F60AD6">
        <w:rPr>
          <w:rFonts w:ascii="Helvetica LT Std" w:hAnsi="Helvetica LT Std"/>
        </w:rPr>
        <w:t>Please e</w:t>
      </w:r>
      <w:r w:rsidRPr="00096C47">
        <w:rPr>
          <w:rFonts w:ascii="Helvetica LT Std" w:hAnsi="Helvetica LT Std"/>
        </w:rPr>
        <w:t>nsure that you provide app</w:t>
      </w:r>
      <w:r w:rsidR="00216ABF">
        <w:rPr>
          <w:rFonts w:ascii="Helvetica LT Std" w:hAnsi="Helvetica LT Std"/>
        </w:rPr>
        <w:t>licable</w:t>
      </w:r>
      <w:r w:rsidRPr="00096C47">
        <w:rPr>
          <w:rFonts w:ascii="Helvetica LT Std" w:hAnsi="Helvetica LT Std"/>
        </w:rPr>
        <w:t xml:space="preserve"> and </w:t>
      </w:r>
      <w:r w:rsidR="00216ABF">
        <w:rPr>
          <w:rFonts w:ascii="Helvetica LT Std" w:hAnsi="Helvetica LT Std"/>
        </w:rPr>
        <w:t>sufficient</w:t>
      </w:r>
      <w:r w:rsidRPr="00096C47">
        <w:rPr>
          <w:rFonts w:ascii="Helvetica LT Std" w:hAnsi="Helvetica LT Std"/>
        </w:rPr>
        <w:t xml:space="preserve"> supporting documentation in </w:t>
      </w:r>
      <w:r w:rsidR="003655B9" w:rsidRPr="00096C47">
        <w:rPr>
          <w:rFonts w:ascii="Helvetica LT Std" w:hAnsi="Helvetica LT Std"/>
        </w:rPr>
        <w:t>each</w:t>
      </w:r>
      <w:r w:rsidRPr="00096C47">
        <w:rPr>
          <w:rFonts w:ascii="Helvetica LT Std" w:hAnsi="Helvetica LT Std"/>
        </w:rPr>
        <w:t xml:space="preserve"> digital file folder that corresponds to each CFM Indicator </w:t>
      </w:r>
      <w:r w:rsidR="00216ABF">
        <w:rPr>
          <w:rFonts w:ascii="Helvetica LT Std" w:hAnsi="Helvetica LT Std"/>
        </w:rPr>
        <w:t>monitored by</w:t>
      </w:r>
      <w:r w:rsidRPr="00096C47">
        <w:rPr>
          <w:rFonts w:ascii="Helvetica LT Std" w:hAnsi="Helvetica LT Std"/>
        </w:rPr>
        <w:t xml:space="preserve"> Title III, Part A. </w:t>
      </w:r>
      <w:r w:rsidR="007341B7" w:rsidRPr="00096C47">
        <w:rPr>
          <w:rFonts w:ascii="Helvetica LT Std" w:hAnsi="Helvetica LT Std"/>
        </w:rPr>
        <w:t xml:space="preserve">If you need assistance </w:t>
      </w:r>
      <w:r w:rsidR="00BB1B0B" w:rsidRPr="00096C47">
        <w:rPr>
          <w:rFonts w:ascii="Helvetica LT Std" w:hAnsi="Helvetica LT Std"/>
        </w:rPr>
        <w:t xml:space="preserve">understanding the documentation requested or </w:t>
      </w:r>
      <w:r w:rsidR="001A1155">
        <w:rPr>
          <w:rFonts w:ascii="Helvetica LT Std" w:hAnsi="Helvetica LT Std"/>
        </w:rPr>
        <w:t>have other</w:t>
      </w:r>
      <w:r w:rsidR="00BB1B0B" w:rsidRPr="00096C47">
        <w:rPr>
          <w:rFonts w:ascii="Helvetica LT Std" w:hAnsi="Helvetica LT Std"/>
        </w:rPr>
        <w:t xml:space="preserve"> questions,</w:t>
      </w:r>
      <w:r w:rsidR="007341B7" w:rsidRPr="00096C47">
        <w:rPr>
          <w:rFonts w:ascii="Helvetica LT Std" w:hAnsi="Helvetica LT Std"/>
        </w:rPr>
        <w:t xml:space="preserve"> please contact your LEA’s </w:t>
      </w:r>
    </w:p>
    <w:p w14:paraId="11735458" w14:textId="2C5CEB07" w:rsidR="00517034" w:rsidRDefault="007341B7" w:rsidP="00341354">
      <w:pPr>
        <w:shd w:val="clear" w:color="auto" w:fill="FDE9D9" w:themeFill="accent6" w:themeFillTint="33"/>
        <w:spacing w:after="0"/>
        <w:jc w:val="center"/>
        <w:rPr>
          <w:rFonts w:ascii="Helvetica LT Std" w:hAnsi="Helvetica LT Std"/>
        </w:rPr>
      </w:pPr>
      <w:r w:rsidRPr="00096C47">
        <w:rPr>
          <w:rFonts w:ascii="Helvetica LT Std" w:hAnsi="Helvetica LT Std"/>
        </w:rPr>
        <w:t>Title III</w:t>
      </w:r>
      <w:r w:rsidR="00180C5D" w:rsidRPr="00096C47">
        <w:rPr>
          <w:rFonts w:ascii="Helvetica LT Std" w:hAnsi="Helvetica LT Std"/>
        </w:rPr>
        <w:t>-A</w:t>
      </w:r>
      <w:r w:rsidRPr="00096C47">
        <w:rPr>
          <w:rFonts w:ascii="Helvetica LT Std" w:hAnsi="Helvetica LT Std"/>
        </w:rPr>
        <w:t xml:space="preserve"> Program Specialist.</w:t>
      </w:r>
    </w:p>
    <w:p w14:paraId="14F58956" w14:textId="7CF0F615" w:rsidR="00DA29AE" w:rsidRDefault="00DA29AE" w:rsidP="00341354">
      <w:pPr>
        <w:spacing w:after="0"/>
        <w:rPr>
          <w:rFonts w:ascii="Helvetica LT Std" w:hAnsi="Helvetica LT Std"/>
        </w:rPr>
      </w:pPr>
    </w:p>
    <w:p w14:paraId="431D6B8E" w14:textId="5AB3FE07" w:rsidR="005953C5" w:rsidRDefault="005953C5" w:rsidP="00341354">
      <w:pPr>
        <w:spacing w:after="0"/>
        <w:rPr>
          <w:rFonts w:ascii="Helvetica LT Std" w:hAnsi="Helvetica LT Std"/>
        </w:rPr>
      </w:pPr>
    </w:p>
    <w:p w14:paraId="46252B68" w14:textId="1AFF1EF5" w:rsidR="005953C5" w:rsidRDefault="005953C5" w:rsidP="00341354">
      <w:pPr>
        <w:spacing w:after="0"/>
        <w:rPr>
          <w:rFonts w:ascii="Helvetica LT Std" w:hAnsi="Helvetica LT Std"/>
        </w:rPr>
      </w:pPr>
    </w:p>
    <w:p w14:paraId="48535F3E" w14:textId="77777777" w:rsidR="005953C5" w:rsidRDefault="005953C5" w:rsidP="00341354">
      <w:pPr>
        <w:spacing w:after="0"/>
        <w:rPr>
          <w:rFonts w:ascii="Helvetica LT Std" w:hAnsi="Helvetica LT Std"/>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5"/>
      </w:tblGrid>
      <w:tr w:rsidR="00CC3BB9" w:rsidRPr="00096C47" w14:paraId="1DBD503E" w14:textId="77777777" w:rsidTr="002A1B86">
        <w:trPr>
          <w:trHeight w:val="566"/>
        </w:trPr>
        <w:tc>
          <w:tcPr>
            <w:tcW w:w="5000" w:type="pct"/>
            <w:shd w:val="clear" w:color="auto" w:fill="C4BC96" w:themeFill="background2" w:themeFillShade="BF"/>
            <w:vAlign w:val="center"/>
          </w:tcPr>
          <w:p w14:paraId="678B0691" w14:textId="54BACEF9" w:rsidR="00CC3BB9" w:rsidRPr="00096C47" w:rsidRDefault="0018646E" w:rsidP="002A1B86">
            <w:pPr>
              <w:spacing w:after="0"/>
              <w:ind w:left="360" w:right="-19"/>
              <w:jc w:val="center"/>
              <w:rPr>
                <w:rFonts w:ascii="Helvetica LT Std" w:hAnsi="Helvetica LT Std"/>
                <w:b/>
              </w:rPr>
            </w:pPr>
            <w:r>
              <w:rPr>
                <w:rFonts w:ascii="Helvetica LT Std" w:hAnsi="Helvetica LT Std"/>
                <w:b/>
              </w:rPr>
              <w:t>Overarching</w:t>
            </w:r>
            <w:r w:rsidR="008040AC" w:rsidRPr="00096C47">
              <w:rPr>
                <w:rFonts w:ascii="Helvetica LT Std" w:hAnsi="Helvetica LT Std"/>
                <w:b/>
              </w:rPr>
              <w:t xml:space="preserve"> </w:t>
            </w:r>
            <w:r w:rsidR="007341B7" w:rsidRPr="00096C47">
              <w:rPr>
                <w:rFonts w:ascii="Helvetica LT Std" w:hAnsi="Helvetica LT Std"/>
                <w:b/>
              </w:rPr>
              <w:t xml:space="preserve">Indicator 1. </w:t>
            </w:r>
            <w:r w:rsidR="00E21528" w:rsidRPr="00096C47">
              <w:rPr>
                <w:rFonts w:ascii="Helvetica LT Std" w:hAnsi="Helvetica LT Std"/>
                <w:b/>
              </w:rPr>
              <w:t>LEA Monitoring of Programs</w:t>
            </w:r>
          </w:p>
        </w:tc>
      </w:tr>
      <w:tr w:rsidR="00CC3BB9" w:rsidRPr="00096C47" w14:paraId="7DC2A57C" w14:textId="77777777" w:rsidTr="002A1B86">
        <w:trPr>
          <w:trHeight w:val="50"/>
        </w:trPr>
        <w:tc>
          <w:tcPr>
            <w:tcW w:w="5000" w:type="pct"/>
            <w:tcBorders>
              <w:bottom w:val="single" w:sz="4" w:space="0" w:color="000000" w:themeColor="text1"/>
            </w:tcBorders>
          </w:tcPr>
          <w:p w14:paraId="14D217F9" w14:textId="1593079A" w:rsidR="00E21528" w:rsidRPr="00096C47" w:rsidRDefault="00736E30" w:rsidP="00825B4F">
            <w:pPr>
              <w:spacing w:after="0"/>
              <w:jc w:val="both"/>
              <w:rPr>
                <w:rFonts w:ascii="Helvetica LT Std" w:hAnsi="Helvetica LT Std"/>
              </w:rPr>
            </w:pPr>
            <w:r>
              <w:br w:type="page"/>
            </w:r>
            <w:r w:rsidR="007341B7" w:rsidRPr="00096C47">
              <w:rPr>
                <w:rFonts w:ascii="Helvetica LT Std" w:hAnsi="Helvetica LT Std"/>
                <w:b/>
              </w:rPr>
              <w:t>Indicator</w:t>
            </w:r>
            <w:r w:rsidR="00E21528" w:rsidRPr="00096C47">
              <w:rPr>
                <w:rFonts w:ascii="Helvetica LT Std" w:hAnsi="Helvetica LT Std"/>
                <w:b/>
              </w:rPr>
              <w:t xml:space="preserve"> 1. </w:t>
            </w:r>
            <w:r w:rsidR="00E21528" w:rsidRPr="00096C47">
              <w:rPr>
                <w:rFonts w:ascii="Helvetica LT Std" w:hAnsi="Helvetica LT Std"/>
              </w:rPr>
              <w:t xml:space="preserve">The LEA conducts monitoring of its programs </w:t>
            </w:r>
            <w:r w:rsidR="0018646E">
              <w:rPr>
                <w:rFonts w:ascii="Helvetica LT Std" w:hAnsi="Helvetica LT Std"/>
              </w:rPr>
              <w:t>for both implementation and effectiveness of funded strategies/activities at the LEA, school</w:t>
            </w:r>
            <w:r w:rsidR="0029515F">
              <w:rPr>
                <w:rFonts w:ascii="Helvetica LT Std" w:hAnsi="Helvetica LT Std"/>
              </w:rPr>
              <w:t>,</w:t>
            </w:r>
            <w:r w:rsidR="0018646E">
              <w:rPr>
                <w:rFonts w:ascii="Helvetica LT Std" w:hAnsi="Helvetica LT Std"/>
              </w:rPr>
              <w:t xml:space="preserve"> and program levels to ensure</w:t>
            </w:r>
            <w:r w:rsidR="00E21528" w:rsidRPr="00096C47">
              <w:rPr>
                <w:rFonts w:ascii="Helvetica LT Std" w:hAnsi="Helvetica LT Std"/>
              </w:rPr>
              <w:t xml:space="preserve"> compliance with </w:t>
            </w:r>
            <w:r w:rsidR="0018646E">
              <w:rPr>
                <w:rFonts w:ascii="Helvetica LT Std" w:hAnsi="Helvetica LT Std"/>
              </w:rPr>
              <w:t xml:space="preserve">Uniform Grant Guidance and </w:t>
            </w:r>
            <w:r w:rsidR="00E21528" w:rsidRPr="00096C47">
              <w:rPr>
                <w:rFonts w:ascii="Helvetica LT Std" w:hAnsi="Helvetica LT Std"/>
              </w:rPr>
              <w:t>Federal program requirements. (</w:t>
            </w:r>
            <w:r w:rsidR="00E90CD1" w:rsidRPr="00096C47">
              <w:rPr>
                <w:rFonts w:ascii="Helvetica LT Std" w:hAnsi="Helvetica LT Std"/>
              </w:rPr>
              <w:t xml:space="preserve">See </w:t>
            </w:r>
            <w:hyperlink r:id="rId32" w:history="1">
              <w:r w:rsidR="0018646E" w:rsidRPr="008F39DB">
                <w:rPr>
                  <w:rStyle w:val="Hyperlink"/>
                  <w:rFonts w:ascii="Helvetica LT Std" w:hAnsi="Helvetica LT Std"/>
                  <w:i/>
                </w:rPr>
                <w:t>GaDOE Cross-Functional Monitoring Document 20</w:t>
              </w:r>
              <w:r w:rsidR="00CC02C9">
                <w:rPr>
                  <w:rStyle w:val="Hyperlink"/>
                  <w:rFonts w:ascii="Helvetica LT Std" w:hAnsi="Helvetica LT Std"/>
                  <w:i/>
                </w:rPr>
                <w:t>21</w:t>
              </w:r>
              <w:r w:rsidR="0018646E" w:rsidRPr="008F39DB">
                <w:rPr>
                  <w:rStyle w:val="Hyperlink"/>
                  <w:rFonts w:ascii="Helvetica LT Std" w:hAnsi="Helvetica LT Std"/>
                  <w:i/>
                </w:rPr>
                <w:t>-202</w:t>
              </w:r>
              <w:r w:rsidR="00CC02C9">
                <w:rPr>
                  <w:rStyle w:val="Hyperlink"/>
                  <w:rFonts w:ascii="Helvetica LT Std" w:hAnsi="Helvetica LT Std"/>
                  <w:i/>
                </w:rPr>
                <w:t>2</w:t>
              </w:r>
            </w:hyperlink>
            <w:r w:rsidR="006D633A" w:rsidRPr="00096C47">
              <w:rPr>
                <w:rFonts w:ascii="Helvetica LT Std" w:hAnsi="Helvetica LT Std"/>
              </w:rPr>
              <w:t xml:space="preserve">, </w:t>
            </w:r>
            <w:r w:rsidR="00E90CD1" w:rsidRPr="00096C47">
              <w:rPr>
                <w:rFonts w:ascii="Helvetica LT Std" w:hAnsi="Helvetica LT Std"/>
              </w:rPr>
              <w:t>p</w:t>
            </w:r>
            <w:r w:rsidR="009A78FE" w:rsidRPr="00096C47">
              <w:rPr>
                <w:rFonts w:ascii="Helvetica LT Std" w:hAnsi="Helvetica LT Std"/>
              </w:rPr>
              <w:t>.</w:t>
            </w:r>
            <w:r w:rsidR="00E90CD1" w:rsidRPr="00096C47">
              <w:rPr>
                <w:rFonts w:ascii="Helvetica LT Std" w:hAnsi="Helvetica LT Std"/>
              </w:rPr>
              <w:t xml:space="preserve"> 2</w:t>
            </w:r>
            <w:r w:rsidR="00E21528" w:rsidRPr="00096C47">
              <w:rPr>
                <w:rFonts w:ascii="Helvetica LT Std" w:hAnsi="Helvetica LT Std"/>
              </w:rPr>
              <w:t xml:space="preserve">) </w:t>
            </w:r>
          </w:p>
          <w:p w14:paraId="45FB0818" w14:textId="77777777" w:rsidR="00E21528" w:rsidRPr="00096C47" w:rsidRDefault="00E21528" w:rsidP="00341354">
            <w:pPr>
              <w:spacing w:after="0"/>
              <w:rPr>
                <w:rFonts w:ascii="Helvetica LT Std" w:hAnsi="Helvetica LT Std"/>
              </w:rPr>
            </w:pPr>
          </w:p>
          <w:p w14:paraId="049F31CB" w14:textId="07006A53" w:rsidR="00D30D5C" w:rsidRPr="00096C47" w:rsidRDefault="00A0676A" w:rsidP="00341354">
            <w:pPr>
              <w:spacing w:after="0"/>
              <w:rPr>
                <w:rFonts w:ascii="Helvetica LT Std" w:hAnsi="Helvetica LT Std"/>
                <w:b/>
              </w:rPr>
            </w:pPr>
            <w:r>
              <w:rPr>
                <w:rFonts w:ascii="Helvetica LT Std" w:hAnsi="Helvetica LT Std"/>
                <w:b/>
              </w:rPr>
              <w:t xml:space="preserve">Self-Monitoring </w:t>
            </w:r>
            <w:r w:rsidR="001E2404">
              <w:rPr>
                <w:rFonts w:ascii="Helvetica LT Std" w:hAnsi="Helvetica LT Std"/>
                <w:b/>
              </w:rPr>
              <w:t xml:space="preserve">Checklist </w:t>
            </w:r>
            <w:r w:rsidR="00A42E18">
              <w:rPr>
                <w:rFonts w:ascii="Helvetica LT Std" w:hAnsi="Helvetica LT Std"/>
                <w:b/>
              </w:rPr>
              <w:t xml:space="preserve">Specific to Title IIIA </w:t>
            </w:r>
            <w:r w:rsidR="001E2404">
              <w:rPr>
                <w:rFonts w:ascii="Helvetica LT Std" w:hAnsi="Helvetica LT Std"/>
                <w:b/>
              </w:rPr>
              <w:t>for Indicator 1</w:t>
            </w:r>
            <w:r w:rsidR="00C70499">
              <w:rPr>
                <w:rFonts w:ascii="Helvetica LT Std" w:hAnsi="Helvetica LT Std"/>
                <w:b/>
              </w:rPr>
              <w:t>.1</w:t>
            </w:r>
            <w:r w:rsidR="00CE501B">
              <w:rPr>
                <w:rFonts w:ascii="Helvetica LT Std" w:hAnsi="Helvetica LT Std"/>
                <w:b/>
              </w:rPr>
              <w:t xml:space="preserve"> (</w:t>
            </w:r>
            <w:r w:rsidR="00A42E18">
              <w:rPr>
                <w:rFonts w:ascii="Helvetica LT Std" w:hAnsi="Helvetica LT Std"/>
                <w:b/>
              </w:rPr>
              <w:t>Self-</w:t>
            </w:r>
            <w:r w:rsidR="00CE501B">
              <w:rPr>
                <w:rFonts w:ascii="Helvetica LT Std" w:hAnsi="Helvetica LT Std"/>
                <w:b/>
              </w:rPr>
              <w:t xml:space="preserve">Monitoring </w:t>
            </w:r>
            <w:r w:rsidR="00A42E18">
              <w:rPr>
                <w:rFonts w:ascii="Helvetica LT Std" w:hAnsi="Helvetica LT Std"/>
                <w:b/>
              </w:rPr>
              <w:t xml:space="preserve">Title IIIA </w:t>
            </w:r>
            <w:r w:rsidR="00CE501B">
              <w:rPr>
                <w:rFonts w:ascii="Helvetica LT Std" w:hAnsi="Helvetica LT Std"/>
                <w:b/>
              </w:rPr>
              <w:t>Programs)</w:t>
            </w:r>
            <w:r w:rsidR="00D30D5C" w:rsidRPr="00096C47">
              <w:rPr>
                <w:rFonts w:ascii="Helvetica LT Std" w:hAnsi="Helvetica LT Std"/>
                <w:b/>
              </w:rPr>
              <w:t>:</w:t>
            </w:r>
          </w:p>
          <w:p w14:paraId="4816467C" w14:textId="79EA75FE" w:rsidR="003569A3" w:rsidRDefault="00E5666D" w:rsidP="00460C93">
            <w:pPr>
              <w:spacing w:after="0"/>
              <w:rPr>
                <w:rFonts w:ascii="Helvetica LT Std" w:hAnsi="Helvetica LT Std"/>
                <w:sz w:val="20"/>
                <w:szCs w:val="20"/>
              </w:rPr>
            </w:pPr>
            <w:sdt>
              <w:sdtPr>
                <w:rPr>
                  <w:rFonts w:ascii="MS Gothic" w:eastAsia="MS Gothic" w:hAnsi="MS Gothic"/>
                  <w:sz w:val="20"/>
                  <w:szCs w:val="20"/>
                </w:rPr>
                <w:id w:val="2120331416"/>
                <w14:checkbox>
                  <w14:checked w14:val="0"/>
                  <w14:checkedState w14:val="2612" w14:font="MS Gothic"/>
                  <w14:uncheckedState w14:val="2610" w14:font="MS Gothic"/>
                </w14:checkbox>
              </w:sdtPr>
              <w:sdtEndPr/>
              <w:sdtContent>
                <w:r w:rsidR="00C70499">
                  <w:rPr>
                    <w:rFonts w:ascii="MS Gothic" w:eastAsia="MS Gothic" w:hAnsi="MS Gothic" w:hint="eastAsia"/>
                    <w:sz w:val="20"/>
                    <w:szCs w:val="20"/>
                  </w:rPr>
                  <w:t>☐</w:t>
                </w:r>
              </w:sdtContent>
            </w:sdt>
            <w:r w:rsidR="00C70499">
              <w:rPr>
                <w:rFonts w:ascii="Helvetica LT Std" w:hAnsi="Helvetica LT Std"/>
                <w:sz w:val="20"/>
                <w:szCs w:val="20"/>
              </w:rPr>
              <w:t xml:space="preserve">  </w:t>
            </w:r>
            <w:r w:rsidR="003569A3">
              <w:rPr>
                <w:rFonts w:ascii="Helvetica LT Std" w:hAnsi="Helvetica LT Std"/>
                <w:sz w:val="20"/>
                <w:szCs w:val="20"/>
              </w:rPr>
              <w:t xml:space="preserve">Did we </w:t>
            </w:r>
            <w:r w:rsidR="00C06DEE">
              <w:rPr>
                <w:rFonts w:ascii="Helvetica LT Std" w:hAnsi="Helvetica LT Std"/>
                <w:sz w:val="20"/>
                <w:szCs w:val="20"/>
              </w:rPr>
              <w:t>upload</w:t>
            </w:r>
            <w:r w:rsidR="003569A3">
              <w:rPr>
                <w:rFonts w:ascii="Helvetica LT Std" w:hAnsi="Helvetica LT Std"/>
                <w:sz w:val="20"/>
                <w:szCs w:val="20"/>
              </w:rPr>
              <w:t xml:space="preserve"> the</w:t>
            </w:r>
            <w:r w:rsidR="00E90CD1" w:rsidRPr="00341354">
              <w:rPr>
                <w:rFonts w:ascii="Helvetica LT Std" w:hAnsi="Helvetica LT Std"/>
                <w:sz w:val="20"/>
                <w:szCs w:val="20"/>
              </w:rPr>
              <w:t xml:space="preserve"> LEA’s</w:t>
            </w:r>
            <w:r w:rsidR="00D30D5C" w:rsidRPr="00341354">
              <w:rPr>
                <w:rFonts w:ascii="Helvetica LT Std" w:hAnsi="Helvetica LT Std"/>
                <w:sz w:val="20"/>
                <w:szCs w:val="20"/>
              </w:rPr>
              <w:t xml:space="preserve"> </w:t>
            </w:r>
            <w:r w:rsidR="00D30D5C" w:rsidRPr="0052554E">
              <w:rPr>
                <w:rFonts w:ascii="Helvetica LT Std" w:hAnsi="Helvetica LT Std"/>
                <w:sz w:val="20"/>
                <w:szCs w:val="20"/>
              </w:rPr>
              <w:t>pro</w:t>
            </w:r>
            <w:r w:rsidR="001A699A" w:rsidRPr="0052554E">
              <w:rPr>
                <w:rFonts w:ascii="Helvetica LT Std" w:hAnsi="Helvetica LT Std"/>
                <w:sz w:val="20"/>
                <w:szCs w:val="20"/>
              </w:rPr>
              <w:t>c</w:t>
            </w:r>
            <w:r w:rsidR="00B54774">
              <w:rPr>
                <w:rFonts w:ascii="Helvetica LT Std" w:hAnsi="Helvetica LT Std"/>
                <w:sz w:val="20"/>
                <w:szCs w:val="20"/>
              </w:rPr>
              <w:t>ess</w:t>
            </w:r>
            <w:r w:rsidR="00D30D5C" w:rsidRPr="00341354">
              <w:rPr>
                <w:rFonts w:ascii="Helvetica LT Std" w:hAnsi="Helvetica LT Std"/>
                <w:sz w:val="20"/>
                <w:szCs w:val="20"/>
              </w:rPr>
              <w:t xml:space="preserve"> for monitoring </w:t>
            </w:r>
            <w:r w:rsidR="00B54774">
              <w:rPr>
                <w:rFonts w:ascii="Helvetica LT Std" w:hAnsi="Helvetica LT Std"/>
                <w:sz w:val="20"/>
                <w:szCs w:val="20"/>
              </w:rPr>
              <w:t xml:space="preserve">how </w:t>
            </w:r>
            <w:r w:rsidR="009D1E82">
              <w:rPr>
                <w:rFonts w:ascii="Helvetica LT Std" w:hAnsi="Helvetica LT Std"/>
                <w:sz w:val="20"/>
                <w:szCs w:val="20"/>
              </w:rPr>
              <w:t xml:space="preserve">our </w:t>
            </w:r>
            <w:r w:rsidR="00B54774">
              <w:rPr>
                <w:rFonts w:ascii="Helvetica LT Std" w:hAnsi="Helvetica LT Std"/>
                <w:sz w:val="20"/>
                <w:szCs w:val="20"/>
              </w:rPr>
              <w:t>schools are</w:t>
            </w:r>
            <w:r w:rsidR="00E90CD1" w:rsidRPr="0052554E">
              <w:rPr>
                <w:rFonts w:ascii="Helvetica LT Std" w:hAnsi="Helvetica LT Std"/>
                <w:sz w:val="20"/>
                <w:szCs w:val="20"/>
              </w:rPr>
              <w:t xml:space="preserve"> </w:t>
            </w:r>
            <w:r w:rsidR="00B54774">
              <w:rPr>
                <w:rFonts w:ascii="Helvetica LT Std" w:hAnsi="Helvetica LT Std"/>
                <w:sz w:val="20"/>
                <w:szCs w:val="20"/>
              </w:rPr>
              <w:t xml:space="preserve">implementing </w:t>
            </w:r>
            <w:r w:rsidR="00E90CD1" w:rsidRPr="00341354">
              <w:rPr>
                <w:rFonts w:ascii="Helvetica LT Std" w:hAnsi="Helvetica LT Std"/>
                <w:sz w:val="20"/>
                <w:szCs w:val="20"/>
              </w:rPr>
              <w:t xml:space="preserve">the </w:t>
            </w:r>
            <w:r w:rsidR="00D30D5C" w:rsidRPr="00341354">
              <w:rPr>
                <w:rFonts w:ascii="Helvetica LT Std" w:hAnsi="Helvetica LT Std"/>
                <w:sz w:val="20"/>
                <w:szCs w:val="20"/>
              </w:rPr>
              <w:t>Title III</w:t>
            </w:r>
            <w:r w:rsidR="00E90CD1" w:rsidRPr="00341354">
              <w:rPr>
                <w:rFonts w:ascii="Helvetica LT Std" w:hAnsi="Helvetica LT Std"/>
                <w:sz w:val="20"/>
                <w:szCs w:val="20"/>
              </w:rPr>
              <w:t>, Part A language instruction</w:t>
            </w:r>
            <w:r w:rsidR="00D30D5C" w:rsidRPr="00341354">
              <w:rPr>
                <w:rFonts w:ascii="Helvetica LT Std" w:hAnsi="Helvetica LT Std"/>
                <w:sz w:val="20"/>
                <w:szCs w:val="20"/>
              </w:rPr>
              <w:t xml:space="preserve"> </w:t>
            </w:r>
            <w:r w:rsidR="0018646E" w:rsidRPr="00341354">
              <w:rPr>
                <w:rFonts w:ascii="Helvetica LT Std" w:hAnsi="Helvetica LT Std"/>
                <w:sz w:val="20"/>
                <w:szCs w:val="20"/>
              </w:rPr>
              <w:t xml:space="preserve">educational </w:t>
            </w:r>
            <w:r w:rsidR="00D30D5C" w:rsidRPr="00341354">
              <w:rPr>
                <w:rFonts w:ascii="Helvetica LT Std" w:hAnsi="Helvetica LT Std"/>
                <w:sz w:val="20"/>
                <w:szCs w:val="20"/>
              </w:rPr>
              <w:t>programs</w:t>
            </w:r>
            <w:r w:rsidR="003569A3">
              <w:rPr>
                <w:rFonts w:ascii="Helvetica LT Std" w:hAnsi="Helvetica LT Std"/>
                <w:sz w:val="20"/>
                <w:szCs w:val="20"/>
              </w:rPr>
              <w:t>?</w:t>
            </w:r>
            <w:r w:rsidR="00CB039C">
              <w:rPr>
                <w:rFonts w:ascii="Helvetica LT Std" w:hAnsi="Helvetica LT Std"/>
                <w:sz w:val="20"/>
                <w:szCs w:val="20"/>
              </w:rPr>
              <w:t xml:space="preserve"> </w:t>
            </w:r>
          </w:p>
          <w:p w14:paraId="0A40C58D" w14:textId="024CE787" w:rsidR="003569A3" w:rsidRDefault="00E5666D" w:rsidP="00460C93">
            <w:pPr>
              <w:spacing w:after="0"/>
              <w:rPr>
                <w:rFonts w:ascii="Helvetica LT Std" w:hAnsi="Helvetica LT Std"/>
                <w:sz w:val="20"/>
                <w:szCs w:val="20"/>
              </w:rPr>
            </w:pPr>
            <w:sdt>
              <w:sdtPr>
                <w:rPr>
                  <w:rFonts w:ascii="MS Gothic" w:eastAsia="MS Gothic" w:hAnsi="MS Gothic"/>
                  <w:sz w:val="20"/>
                  <w:szCs w:val="20"/>
                </w:rPr>
                <w:id w:val="216021188"/>
                <w14:checkbox>
                  <w14:checked w14:val="0"/>
                  <w14:checkedState w14:val="2612" w14:font="MS Gothic"/>
                  <w14:uncheckedState w14:val="2610" w14:font="MS Gothic"/>
                </w14:checkbox>
              </w:sdtPr>
              <w:sdtEndPr/>
              <w:sdtContent>
                <w:r w:rsidR="00C27281">
                  <w:rPr>
                    <w:rFonts w:ascii="MS Gothic" w:eastAsia="MS Gothic" w:hAnsi="MS Gothic" w:hint="eastAsia"/>
                    <w:sz w:val="20"/>
                    <w:szCs w:val="20"/>
                  </w:rPr>
                  <w:t>☐</w:t>
                </w:r>
              </w:sdtContent>
            </w:sdt>
            <w:r w:rsidR="003569A3">
              <w:rPr>
                <w:rFonts w:ascii="Helvetica LT Std" w:hAnsi="Helvetica LT Std"/>
                <w:sz w:val="20"/>
                <w:szCs w:val="20"/>
              </w:rPr>
              <w:t xml:space="preserve"> </w:t>
            </w:r>
            <w:r w:rsidR="00122C29">
              <w:rPr>
                <w:rFonts w:ascii="Helvetica LT Std" w:hAnsi="Helvetica LT Std"/>
                <w:sz w:val="20"/>
                <w:szCs w:val="20"/>
              </w:rPr>
              <w:t xml:space="preserve">Does </w:t>
            </w:r>
            <w:r w:rsidR="007A41EF">
              <w:rPr>
                <w:rFonts w:ascii="Helvetica LT Std" w:hAnsi="Helvetica LT Std"/>
                <w:sz w:val="20"/>
                <w:szCs w:val="20"/>
              </w:rPr>
              <w:t>the process</w:t>
            </w:r>
            <w:r w:rsidR="00122C29">
              <w:rPr>
                <w:rFonts w:ascii="Helvetica LT Std" w:hAnsi="Helvetica LT Std"/>
                <w:sz w:val="20"/>
                <w:szCs w:val="20"/>
              </w:rPr>
              <w:t xml:space="preserve"> include steps </w:t>
            </w:r>
            <w:r w:rsidR="007A41EF">
              <w:rPr>
                <w:rFonts w:ascii="Helvetica LT Std" w:hAnsi="Helvetica LT Std"/>
                <w:sz w:val="20"/>
                <w:szCs w:val="20"/>
              </w:rPr>
              <w:t>we</w:t>
            </w:r>
            <w:r w:rsidR="00122C29">
              <w:rPr>
                <w:rFonts w:ascii="Helvetica LT Std" w:hAnsi="Helvetica LT Std"/>
                <w:sz w:val="20"/>
                <w:szCs w:val="20"/>
              </w:rPr>
              <w:t xml:space="preserve"> take to monitor </w:t>
            </w:r>
            <w:r w:rsidR="00527D64" w:rsidRPr="00527D64">
              <w:rPr>
                <w:rFonts w:ascii="Helvetica LT Std" w:hAnsi="Helvetica LT Std"/>
                <w:sz w:val="20"/>
                <w:szCs w:val="20"/>
              </w:rPr>
              <w:t xml:space="preserve">and provide technical assistance to schools </w:t>
            </w:r>
            <w:r w:rsidR="007A41EF">
              <w:rPr>
                <w:rFonts w:ascii="Helvetica LT Std" w:hAnsi="Helvetica LT Std"/>
                <w:sz w:val="20"/>
                <w:szCs w:val="20"/>
              </w:rPr>
              <w:t>implementing a</w:t>
            </w:r>
            <w:r w:rsidR="00527D64" w:rsidRPr="00527D64">
              <w:rPr>
                <w:rFonts w:ascii="Helvetica LT Std" w:hAnsi="Helvetica LT Std"/>
                <w:sz w:val="20"/>
                <w:szCs w:val="20"/>
              </w:rPr>
              <w:t xml:space="preserve"> Title III </w:t>
            </w:r>
            <w:r w:rsidR="00527D64" w:rsidRPr="0052554E">
              <w:rPr>
                <w:rFonts w:ascii="Helvetica LT Std" w:hAnsi="Helvetica LT Std"/>
                <w:sz w:val="20"/>
                <w:szCs w:val="20"/>
              </w:rPr>
              <w:t>program</w:t>
            </w:r>
            <w:r w:rsidR="00527D64">
              <w:rPr>
                <w:rFonts w:ascii="Helvetica LT Std" w:hAnsi="Helvetica LT Std"/>
                <w:sz w:val="20"/>
                <w:szCs w:val="20"/>
              </w:rPr>
              <w:t>?</w:t>
            </w:r>
          </w:p>
          <w:p w14:paraId="3EFFD9EB" w14:textId="4CD33C11" w:rsidR="00F3550D" w:rsidRDefault="00E5666D" w:rsidP="00460C93">
            <w:pPr>
              <w:tabs>
                <w:tab w:val="left" w:pos="1114"/>
              </w:tabs>
              <w:spacing w:after="0"/>
              <w:rPr>
                <w:rFonts w:ascii="Helvetica LT Std" w:hAnsi="Helvetica LT Std"/>
                <w:sz w:val="20"/>
                <w:szCs w:val="20"/>
              </w:rPr>
            </w:pPr>
            <w:sdt>
              <w:sdtPr>
                <w:rPr>
                  <w:rFonts w:ascii="MS Gothic" w:eastAsia="MS Gothic" w:hAnsi="MS Gothic"/>
                  <w:sz w:val="20"/>
                  <w:szCs w:val="20"/>
                </w:rPr>
                <w:id w:val="-1109651917"/>
                <w14:checkbox>
                  <w14:checked w14:val="0"/>
                  <w14:checkedState w14:val="2612" w14:font="MS Gothic"/>
                  <w14:uncheckedState w14:val="2610" w14:font="MS Gothic"/>
                </w14:checkbox>
              </w:sdtPr>
              <w:sdtEndPr/>
              <w:sdtContent>
                <w:r w:rsidR="00C27281">
                  <w:rPr>
                    <w:rFonts w:ascii="MS Gothic" w:eastAsia="MS Gothic" w:hAnsi="MS Gothic" w:hint="eastAsia"/>
                    <w:sz w:val="20"/>
                    <w:szCs w:val="20"/>
                  </w:rPr>
                  <w:t>☐</w:t>
                </w:r>
              </w:sdtContent>
            </w:sdt>
            <w:r w:rsidR="00F3550D" w:rsidRPr="0052554E">
              <w:rPr>
                <w:rFonts w:ascii="Helvetica LT Std" w:hAnsi="Helvetica LT Std"/>
                <w:sz w:val="20"/>
                <w:szCs w:val="20"/>
              </w:rPr>
              <w:t xml:space="preserve"> </w:t>
            </w:r>
            <w:r w:rsidR="00D0290D" w:rsidRPr="0052554E">
              <w:rPr>
                <w:rFonts w:ascii="Helvetica LT Std" w:hAnsi="Helvetica LT Std"/>
                <w:sz w:val="20"/>
                <w:szCs w:val="20"/>
              </w:rPr>
              <w:t>Do</w:t>
            </w:r>
            <w:r w:rsidR="007A41EF">
              <w:rPr>
                <w:rFonts w:ascii="Helvetica LT Std" w:hAnsi="Helvetica LT Std"/>
                <w:sz w:val="20"/>
                <w:szCs w:val="20"/>
              </w:rPr>
              <w:t xml:space="preserve"> the procedures</w:t>
            </w:r>
            <w:r w:rsidR="00D0290D">
              <w:rPr>
                <w:rFonts w:ascii="Helvetica LT Std" w:hAnsi="Helvetica LT Std"/>
                <w:sz w:val="20"/>
                <w:szCs w:val="20"/>
              </w:rPr>
              <w:t xml:space="preserve"> include the positions responsible for the </w:t>
            </w:r>
            <w:r w:rsidR="00D0290D" w:rsidRPr="0052554E">
              <w:rPr>
                <w:rFonts w:ascii="Helvetica LT Std" w:hAnsi="Helvetica LT Std"/>
                <w:sz w:val="20"/>
                <w:szCs w:val="20"/>
              </w:rPr>
              <w:t>implement</w:t>
            </w:r>
            <w:r w:rsidR="007A41EF">
              <w:rPr>
                <w:rFonts w:ascii="Helvetica LT Std" w:hAnsi="Helvetica LT Std"/>
                <w:sz w:val="20"/>
                <w:szCs w:val="20"/>
              </w:rPr>
              <w:t>ing</w:t>
            </w:r>
            <w:r w:rsidR="00D0290D">
              <w:rPr>
                <w:rFonts w:ascii="Helvetica LT Std" w:hAnsi="Helvetica LT Std"/>
                <w:sz w:val="20"/>
                <w:szCs w:val="20"/>
              </w:rPr>
              <w:t xml:space="preserve"> and monitoring?</w:t>
            </w:r>
          </w:p>
          <w:p w14:paraId="5DE46D20" w14:textId="1642DD03" w:rsidR="00ED030E" w:rsidRDefault="00E5666D" w:rsidP="00460C93">
            <w:pPr>
              <w:tabs>
                <w:tab w:val="left" w:pos="763"/>
                <w:tab w:val="left" w:pos="1114"/>
              </w:tabs>
              <w:spacing w:after="0"/>
              <w:rPr>
                <w:rFonts w:ascii="Helvetica LT Std" w:hAnsi="Helvetica LT Std"/>
                <w:sz w:val="20"/>
                <w:szCs w:val="20"/>
              </w:rPr>
            </w:pPr>
            <w:sdt>
              <w:sdtPr>
                <w:rPr>
                  <w:rFonts w:ascii="MS Gothic" w:eastAsia="MS Gothic" w:hAnsi="MS Gothic"/>
                  <w:sz w:val="20"/>
                  <w:szCs w:val="20"/>
                </w:rPr>
                <w:id w:val="2046406956"/>
                <w14:checkbox>
                  <w14:checked w14:val="0"/>
                  <w14:checkedState w14:val="2612" w14:font="MS Gothic"/>
                  <w14:uncheckedState w14:val="2610" w14:font="MS Gothic"/>
                </w14:checkbox>
              </w:sdtPr>
              <w:sdtEndPr/>
              <w:sdtContent>
                <w:r w:rsidR="003A4340">
                  <w:rPr>
                    <w:rFonts w:ascii="MS Gothic" w:eastAsia="MS Gothic" w:hAnsi="MS Gothic" w:hint="eastAsia"/>
                    <w:sz w:val="20"/>
                    <w:szCs w:val="20"/>
                  </w:rPr>
                  <w:t>☐</w:t>
                </w:r>
              </w:sdtContent>
            </w:sdt>
            <w:r w:rsidR="003A4340">
              <w:rPr>
                <w:rFonts w:ascii="Helvetica LT Std" w:hAnsi="Helvetica LT Std"/>
                <w:sz w:val="20"/>
                <w:szCs w:val="20"/>
              </w:rPr>
              <w:t xml:space="preserve"> </w:t>
            </w:r>
            <w:r w:rsidR="00ED030E">
              <w:rPr>
                <w:rFonts w:ascii="Helvetica LT Std" w:hAnsi="Helvetica LT Std"/>
                <w:sz w:val="20"/>
                <w:szCs w:val="20"/>
              </w:rPr>
              <w:t xml:space="preserve">Does </w:t>
            </w:r>
            <w:r w:rsidR="007A41EF">
              <w:rPr>
                <w:rFonts w:ascii="Helvetica LT Std" w:hAnsi="Helvetica LT Std"/>
                <w:sz w:val="20"/>
                <w:szCs w:val="20"/>
              </w:rPr>
              <w:t>the process</w:t>
            </w:r>
            <w:r w:rsidR="00ED030E">
              <w:rPr>
                <w:rFonts w:ascii="Helvetica LT Std" w:hAnsi="Helvetica LT Std"/>
                <w:sz w:val="20"/>
                <w:szCs w:val="20"/>
              </w:rPr>
              <w:t xml:space="preserve"> include a timeline</w:t>
            </w:r>
            <w:r w:rsidR="00F27A55">
              <w:rPr>
                <w:rFonts w:ascii="Helvetica LT Std" w:hAnsi="Helvetica LT Std"/>
                <w:sz w:val="20"/>
                <w:szCs w:val="20"/>
              </w:rPr>
              <w:t>/schedule</w:t>
            </w:r>
            <w:r w:rsidR="00ED030E">
              <w:rPr>
                <w:rFonts w:ascii="Helvetica LT Std" w:hAnsi="Helvetica LT Std"/>
                <w:sz w:val="20"/>
                <w:szCs w:val="20"/>
              </w:rPr>
              <w:t xml:space="preserve"> for the monitoring?</w:t>
            </w:r>
          </w:p>
          <w:p w14:paraId="568AAE39" w14:textId="35E72819" w:rsidR="003A4340" w:rsidRDefault="00E5666D" w:rsidP="00460C93">
            <w:pPr>
              <w:tabs>
                <w:tab w:val="left" w:pos="763"/>
                <w:tab w:val="left" w:pos="1114"/>
              </w:tabs>
              <w:spacing w:after="0"/>
              <w:rPr>
                <w:rFonts w:ascii="Helvetica LT Std" w:hAnsi="Helvetica LT Std"/>
                <w:sz w:val="20"/>
                <w:szCs w:val="20"/>
              </w:rPr>
            </w:pPr>
            <w:sdt>
              <w:sdtPr>
                <w:rPr>
                  <w:rFonts w:ascii="MS Gothic" w:eastAsia="MS Gothic" w:hAnsi="MS Gothic"/>
                  <w:sz w:val="20"/>
                  <w:szCs w:val="20"/>
                </w:rPr>
                <w:id w:val="-1500733125"/>
                <w14:checkbox>
                  <w14:checked w14:val="0"/>
                  <w14:checkedState w14:val="2612" w14:font="MS Gothic"/>
                  <w14:uncheckedState w14:val="2610" w14:font="MS Gothic"/>
                </w14:checkbox>
              </w:sdtPr>
              <w:sdtEndPr/>
              <w:sdtContent>
                <w:r w:rsidR="00ED030E">
                  <w:rPr>
                    <w:rFonts w:ascii="MS Gothic" w:eastAsia="MS Gothic" w:hAnsi="MS Gothic" w:hint="eastAsia"/>
                    <w:sz w:val="20"/>
                    <w:szCs w:val="20"/>
                  </w:rPr>
                  <w:t>☐</w:t>
                </w:r>
              </w:sdtContent>
            </w:sdt>
            <w:r w:rsidR="00ED030E">
              <w:rPr>
                <w:rFonts w:ascii="Helvetica LT Std" w:hAnsi="Helvetica LT Std"/>
                <w:sz w:val="20"/>
                <w:szCs w:val="20"/>
              </w:rPr>
              <w:t xml:space="preserve"> Does it include a list of the documentation </w:t>
            </w:r>
            <w:r w:rsidR="00F257F6">
              <w:rPr>
                <w:rFonts w:ascii="Helvetica LT Std" w:hAnsi="Helvetica LT Std"/>
                <w:sz w:val="20"/>
                <w:szCs w:val="20"/>
              </w:rPr>
              <w:t xml:space="preserve">that </w:t>
            </w:r>
            <w:r w:rsidR="007A41EF">
              <w:rPr>
                <w:rFonts w:ascii="Helvetica LT Std" w:hAnsi="Helvetica LT Std"/>
                <w:sz w:val="20"/>
                <w:szCs w:val="20"/>
              </w:rPr>
              <w:t>we maintain</w:t>
            </w:r>
            <w:r w:rsidR="00F257F6">
              <w:rPr>
                <w:rFonts w:ascii="Helvetica LT Std" w:hAnsi="Helvetica LT Std"/>
                <w:sz w:val="20"/>
                <w:szCs w:val="20"/>
              </w:rPr>
              <w:t xml:space="preserve"> to demonstrate </w:t>
            </w:r>
            <w:r w:rsidR="009D1E82">
              <w:rPr>
                <w:rFonts w:ascii="Helvetica LT Std" w:hAnsi="Helvetica LT Std"/>
                <w:sz w:val="20"/>
                <w:szCs w:val="20"/>
              </w:rPr>
              <w:t>we’ve monitored our</w:t>
            </w:r>
            <w:r w:rsidR="00F257F6">
              <w:rPr>
                <w:rFonts w:ascii="Helvetica LT Std" w:hAnsi="Helvetica LT Std"/>
                <w:sz w:val="20"/>
                <w:szCs w:val="20"/>
              </w:rPr>
              <w:t xml:space="preserve"> Title III programs</w:t>
            </w:r>
            <w:r w:rsidR="00F257F6" w:rsidRPr="0052554E">
              <w:rPr>
                <w:rFonts w:ascii="Helvetica LT Std" w:hAnsi="Helvetica LT Std"/>
                <w:sz w:val="20"/>
                <w:szCs w:val="20"/>
              </w:rPr>
              <w:t>?</w:t>
            </w:r>
          </w:p>
          <w:p w14:paraId="05FC37B5" w14:textId="7D9FB92A" w:rsidR="00024C67" w:rsidRDefault="00E5666D" w:rsidP="00460C93">
            <w:pPr>
              <w:tabs>
                <w:tab w:val="left" w:pos="763"/>
              </w:tabs>
              <w:spacing w:after="0"/>
              <w:rPr>
                <w:rFonts w:ascii="Helvetica LT Std" w:hAnsi="Helvetica LT Std"/>
                <w:sz w:val="20"/>
                <w:szCs w:val="20"/>
              </w:rPr>
            </w:pPr>
            <w:sdt>
              <w:sdtPr>
                <w:rPr>
                  <w:rFonts w:ascii="MS Gothic" w:eastAsia="MS Gothic" w:hAnsi="MS Gothic"/>
                  <w:sz w:val="20"/>
                  <w:szCs w:val="20"/>
                </w:rPr>
                <w:id w:val="2143311473"/>
                <w14:checkbox>
                  <w14:checked w14:val="0"/>
                  <w14:checkedState w14:val="2612" w14:font="MS Gothic"/>
                  <w14:uncheckedState w14:val="2610" w14:font="MS Gothic"/>
                </w14:checkbox>
              </w:sdtPr>
              <w:sdtEndPr/>
              <w:sdtContent>
                <w:r w:rsidR="00B27FCF">
                  <w:rPr>
                    <w:rFonts w:ascii="MS Gothic" w:eastAsia="MS Gothic" w:hAnsi="MS Gothic" w:hint="eastAsia"/>
                    <w:sz w:val="20"/>
                    <w:szCs w:val="20"/>
                  </w:rPr>
                  <w:t>☐</w:t>
                </w:r>
              </w:sdtContent>
            </w:sdt>
            <w:r w:rsidR="00F257F6">
              <w:rPr>
                <w:rFonts w:ascii="Helvetica LT Std" w:hAnsi="Helvetica LT Std"/>
                <w:sz w:val="20"/>
                <w:szCs w:val="20"/>
              </w:rPr>
              <w:t xml:space="preserve"> </w:t>
            </w:r>
            <w:r w:rsidR="00024C67">
              <w:rPr>
                <w:rFonts w:ascii="Helvetica LT Std" w:hAnsi="Helvetica LT Std"/>
                <w:sz w:val="20"/>
                <w:szCs w:val="20"/>
              </w:rPr>
              <w:t>Does it describe the process for requiring and following up on corrective action at the school level</w:t>
            </w:r>
            <w:r w:rsidR="009D1E82">
              <w:rPr>
                <w:rFonts w:ascii="Helvetica LT Std" w:hAnsi="Helvetica LT Std"/>
                <w:sz w:val="20"/>
                <w:szCs w:val="20"/>
              </w:rPr>
              <w:t>,</w:t>
            </w:r>
            <w:r w:rsidR="00024C67">
              <w:rPr>
                <w:rFonts w:ascii="Helvetica LT Std" w:hAnsi="Helvetica LT Std"/>
                <w:sz w:val="20"/>
                <w:szCs w:val="20"/>
              </w:rPr>
              <w:t xml:space="preserve"> when</w:t>
            </w:r>
            <w:r w:rsidR="00391170">
              <w:rPr>
                <w:rFonts w:ascii="Helvetica LT Std" w:hAnsi="Helvetica LT Std"/>
                <w:sz w:val="20"/>
                <w:szCs w:val="20"/>
              </w:rPr>
              <w:t xml:space="preserve"> </w:t>
            </w:r>
            <w:r w:rsidR="00024C67">
              <w:rPr>
                <w:rFonts w:ascii="Helvetica LT Std" w:hAnsi="Helvetica LT Std"/>
                <w:sz w:val="20"/>
                <w:szCs w:val="20"/>
              </w:rPr>
              <w:t>applicable?</w:t>
            </w:r>
          </w:p>
          <w:p w14:paraId="7D0FC383" w14:textId="77173FD5" w:rsidR="00B27FCF" w:rsidRDefault="00E5666D" w:rsidP="00460C93">
            <w:pPr>
              <w:tabs>
                <w:tab w:val="left" w:pos="763"/>
              </w:tabs>
              <w:spacing w:after="0"/>
              <w:rPr>
                <w:rFonts w:ascii="Helvetica LT Std" w:hAnsi="Helvetica LT Std"/>
                <w:sz w:val="20"/>
                <w:szCs w:val="20"/>
              </w:rPr>
            </w:pPr>
            <w:sdt>
              <w:sdtPr>
                <w:rPr>
                  <w:rFonts w:ascii="MS Gothic" w:eastAsia="MS Gothic" w:hAnsi="MS Gothic"/>
                  <w:sz w:val="20"/>
                  <w:szCs w:val="20"/>
                </w:rPr>
                <w:id w:val="-1575268654"/>
                <w14:checkbox>
                  <w14:checked w14:val="0"/>
                  <w14:checkedState w14:val="2612" w14:font="MS Gothic"/>
                  <w14:uncheckedState w14:val="2610" w14:font="MS Gothic"/>
                </w14:checkbox>
              </w:sdtPr>
              <w:sdtEndPr/>
              <w:sdtContent>
                <w:r w:rsidR="00B27FCF">
                  <w:rPr>
                    <w:rFonts w:ascii="MS Gothic" w:eastAsia="MS Gothic" w:hAnsi="MS Gothic" w:hint="eastAsia"/>
                    <w:sz w:val="20"/>
                    <w:szCs w:val="20"/>
                  </w:rPr>
                  <w:t>☐</w:t>
                </w:r>
              </w:sdtContent>
            </w:sdt>
            <w:r w:rsidR="00B27FCF">
              <w:rPr>
                <w:rFonts w:ascii="Helvetica LT Std" w:hAnsi="Helvetica LT Std"/>
                <w:sz w:val="20"/>
                <w:szCs w:val="20"/>
              </w:rPr>
              <w:t xml:space="preserve"> Does it include the </w:t>
            </w:r>
            <w:r w:rsidR="00391170">
              <w:rPr>
                <w:rFonts w:ascii="Helvetica LT Std" w:hAnsi="Helvetica LT Std"/>
                <w:sz w:val="20"/>
                <w:szCs w:val="20"/>
              </w:rPr>
              <w:t xml:space="preserve">process </w:t>
            </w:r>
            <w:r w:rsidR="009D1E82">
              <w:rPr>
                <w:rFonts w:ascii="Helvetica LT Std" w:hAnsi="Helvetica LT Std"/>
                <w:sz w:val="20"/>
                <w:szCs w:val="20"/>
              </w:rPr>
              <w:t>we</w:t>
            </w:r>
            <w:r w:rsidR="00391170" w:rsidRPr="0052554E">
              <w:rPr>
                <w:rFonts w:ascii="Helvetica LT Std" w:hAnsi="Helvetica LT Std"/>
                <w:sz w:val="20"/>
                <w:szCs w:val="20"/>
              </w:rPr>
              <w:t xml:space="preserve"> use</w:t>
            </w:r>
            <w:r w:rsidR="00391170">
              <w:rPr>
                <w:rFonts w:ascii="Helvetica LT Std" w:hAnsi="Helvetica LT Std"/>
                <w:sz w:val="20"/>
                <w:szCs w:val="20"/>
              </w:rPr>
              <w:t xml:space="preserve"> to identify high risk schools within </w:t>
            </w:r>
            <w:r w:rsidR="009D1E82">
              <w:rPr>
                <w:rFonts w:ascii="Helvetica LT Std" w:hAnsi="Helvetica LT Std"/>
                <w:sz w:val="20"/>
                <w:szCs w:val="20"/>
              </w:rPr>
              <w:t>our</w:t>
            </w:r>
            <w:r w:rsidR="00391170">
              <w:rPr>
                <w:rFonts w:ascii="Helvetica LT Std" w:hAnsi="Helvetica LT Std"/>
                <w:sz w:val="20"/>
                <w:szCs w:val="20"/>
              </w:rPr>
              <w:t xml:space="preserve"> district?</w:t>
            </w:r>
            <w:r w:rsidR="00B27FCF">
              <w:rPr>
                <w:rFonts w:ascii="Helvetica LT Std" w:hAnsi="Helvetica LT Std"/>
                <w:sz w:val="20"/>
                <w:szCs w:val="20"/>
              </w:rPr>
              <w:tab/>
            </w:r>
          </w:p>
          <w:p w14:paraId="4C253E99" w14:textId="7BB9CA7F" w:rsidR="001C2C95" w:rsidRDefault="00E5666D" w:rsidP="00460C93">
            <w:pPr>
              <w:tabs>
                <w:tab w:val="left" w:pos="669"/>
                <w:tab w:val="left" w:pos="763"/>
              </w:tabs>
              <w:spacing w:after="0"/>
              <w:rPr>
                <w:rFonts w:ascii="Helvetica LT Std" w:hAnsi="Helvetica LT Std"/>
                <w:sz w:val="20"/>
                <w:szCs w:val="20"/>
              </w:rPr>
            </w:pPr>
            <w:sdt>
              <w:sdtPr>
                <w:rPr>
                  <w:rFonts w:ascii="MS Gothic" w:eastAsia="MS Gothic" w:hAnsi="MS Gothic"/>
                  <w:sz w:val="20"/>
                  <w:szCs w:val="20"/>
                </w:rPr>
                <w:id w:val="-1005821086"/>
                <w14:checkbox>
                  <w14:checked w14:val="0"/>
                  <w14:checkedState w14:val="2612" w14:font="MS Gothic"/>
                  <w14:uncheckedState w14:val="2610" w14:font="MS Gothic"/>
                </w14:checkbox>
              </w:sdtPr>
              <w:sdtEndPr/>
              <w:sdtContent>
                <w:r w:rsidR="00024C67">
                  <w:rPr>
                    <w:rFonts w:ascii="MS Gothic" w:eastAsia="MS Gothic" w:hAnsi="MS Gothic" w:hint="eastAsia"/>
                    <w:sz w:val="20"/>
                    <w:szCs w:val="20"/>
                  </w:rPr>
                  <w:t>☐</w:t>
                </w:r>
              </w:sdtContent>
            </w:sdt>
            <w:r w:rsidR="00024C67">
              <w:rPr>
                <w:rFonts w:ascii="Helvetica LT Std" w:hAnsi="Helvetica LT Std"/>
                <w:sz w:val="20"/>
                <w:szCs w:val="20"/>
              </w:rPr>
              <w:t xml:space="preserve"> </w:t>
            </w:r>
            <w:r w:rsidR="003741BF">
              <w:rPr>
                <w:rFonts w:ascii="Helvetica LT Std" w:hAnsi="Helvetica LT Std"/>
                <w:sz w:val="20"/>
                <w:szCs w:val="20"/>
              </w:rPr>
              <w:t xml:space="preserve">Does it include procedures on how </w:t>
            </w:r>
            <w:r w:rsidR="00AC665F">
              <w:rPr>
                <w:rFonts w:ascii="Helvetica LT Std" w:hAnsi="Helvetica LT Std"/>
                <w:sz w:val="20"/>
                <w:szCs w:val="20"/>
              </w:rPr>
              <w:t xml:space="preserve">we ensure </w:t>
            </w:r>
            <w:r w:rsidR="00A80D22">
              <w:rPr>
                <w:rFonts w:ascii="Helvetica LT Std" w:hAnsi="Helvetica LT Std"/>
                <w:sz w:val="20"/>
                <w:szCs w:val="20"/>
              </w:rPr>
              <w:t xml:space="preserve">the </w:t>
            </w:r>
            <w:r w:rsidR="00AC665F">
              <w:rPr>
                <w:rFonts w:ascii="Helvetica LT Std" w:hAnsi="Helvetica LT Std"/>
                <w:sz w:val="20"/>
                <w:szCs w:val="20"/>
              </w:rPr>
              <w:t>system’s</w:t>
            </w:r>
            <w:r w:rsidR="00A80D22">
              <w:rPr>
                <w:rFonts w:ascii="Helvetica LT Std" w:hAnsi="Helvetica LT Std"/>
                <w:sz w:val="20"/>
                <w:szCs w:val="20"/>
              </w:rPr>
              <w:t xml:space="preserve"> EL identification processes</w:t>
            </w:r>
            <w:r w:rsidR="00AC665F">
              <w:rPr>
                <w:rFonts w:ascii="Helvetica LT Std" w:hAnsi="Helvetica LT Std"/>
                <w:sz w:val="20"/>
                <w:szCs w:val="20"/>
              </w:rPr>
              <w:t xml:space="preserve"> are working (accurately identifying EL students)</w:t>
            </w:r>
            <w:r w:rsidR="00A80D22" w:rsidRPr="0052554E">
              <w:rPr>
                <w:rFonts w:ascii="Helvetica LT Std" w:hAnsi="Helvetica LT Std"/>
                <w:sz w:val="20"/>
                <w:szCs w:val="20"/>
              </w:rPr>
              <w:t>,</w:t>
            </w:r>
            <w:r w:rsidR="00A80D22">
              <w:rPr>
                <w:rFonts w:ascii="Helvetica LT Std" w:hAnsi="Helvetica LT Std"/>
                <w:sz w:val="20"/>
                <w:szCs w:val="20"/>
              </w:rPr>
              <w:t xml:space="preserve"> the </w:t>
            </w:r>
            <w:r w:rsidR="00182A2C">
              <w:rPr>
                <w:rFonts w:ascii="Helvetica LT Std" w:hAnsi="Helvetica LT Std"/>
                <w:sz w:val="20"/>
                <w:szCs w:val="20"/>
              </w:rPr>
              <w:t>Title III funded LIEPs</w:t>
            </w:r>
            <w:r w:rsidR="00B67D3B">
              <w:rPr>
                <w:rFonts w:ascii="Helvetica LT Std" w:hAnsi="Helvetica LT Std"/>
                <w:sz w:val="20"/>
                <w:szCs w:val="20"/>
              </w:rPr>
              <w:t xml:space="preserve"> are effective</w:t>
            </w:r>
            <w:r w:rsidR="00182A2C" w:rsidRPr="0052554E">
              <w:rPr>
                <w:rFonts w:ascii="Helvetica LT Std" w:hAnsi="Helvetica LT Std"/>
                <w:sz w:val="20"/>
                <w:szCs w:val="20"/>
              </w:rPr>
              <w:t xml:space="preserve">, </w:t>
            </w:r>
            <w:r w:rsidR="00B67D3B">
              <w:rPr>
                <w:rFonts w:ascii="Helvetica LT Std" w:hAnsi="Helvetica LT Std"/>
                <w:sz w:val="20"/>
                <w:szCs w:val="20"/>
              </w:rPr>
              <w:t>the</w:t>
            </w:r>
            <w:r w:rsidR="00182A2C">
              <w:rPr>
                <w:rFonts w:ascii="Helvetica LT Std" w:hAnsi="Helvetica LT Std"/>
                <w:sz w:val="20"/>
                <w:szCs w:val="20"/>
              </w:rPr>
              <w:t xml:space="preserve"> EL-specific professional learning activities and EL parent/family/community</w:t>
            </w:r>
            <w:r w:rsidR="001C2C95">
              <w:rPr>
                <w:rFonts w:ascii="Helvetica LT Std" w:hAnsi="Helvetica LT Std"/>
                <w:sz w:val="20"/>
                <w:szCs w:val="20"/>
              </w:rPr>
              <w:t xml:space="preserve"> </w:t>
            </w:r>
            <w:r w:rsidR="00182A2C">
              <w:rPr>
                <w:rFonts w:ascii="Helvetica LT Std" w:hAnsi="Helvetica LT Std"/>
                <w:sz w:val="20"/>
                <w:szCs w:val="20"/>
              </w:rPr>
              <w:t xml:space="preserve">engagement outreach activities </w:t>
            </w:r>
            <w:r w:rsidR="00B67D3B">
              <w:rPr>
                <w:rFonts w:ascii="Helvetica LT Std" w:hAnsi="Helvetica LT Std"/>
                <w:sz w:val="20"/>
                <w:szCs w:val="20"/>
              </w:rPr>
              <w:t>are effective,</w:t>
            </w:r>
            <w:r w:rsidR="00182A2C" w:rsidRPr="0052554E">
              <w:rPr>
                <w:rFonts w:ascii="Helvetica LT Std" w:hAnsi="Helvetica LT Std"/>
                <w:sz w:val="20"/>
                <w:szCs w:val="20"/>
              </w:rPr>
              <w:t xml:space="preserve"> </w:t>
            </w:r>
            <w:r w:rsidR="00182A2C">
              <w:rPr>
                <w:rFonts w:ascii="Helvetica LT Std" w:hAnsi="Helvetica LT Std"/>
                <w:sz w:val="20"/>
                <w:szCs w:val="20"/>
              </w:rPr>
              <w:t>and the Immigrant program, when applicable?</w:t>
            </w:r>
          </w:p>
          <w:p w14:paraId="362FE6BB" w14:textId="77777777" w:rsidR="00F71AA9" w:rsidRDefault="00F71AA9" w:rsidP="00864217">
            <w:pPr>
              <w:pStyle w:val="ListParagraph"/>
              <w:tabs>
                <w:tab w:val="left" w:pos="669"/>
                <w:tab w:val="left" w:pos="763"/>
              </w:tabs>
              <w:ind w:left="-18"/>
              <w:rPr>
                <w:rFonts w:ascii="Helvetica LT Std" w:hAnsi="Helvetica LT Std"/>
                <w:sz w:val="20"/>
                <w:szCs w:val="20"/>
              </w:rPr>
            </w:pPr>
          </w:p>
          <w:p w14:paraId="0EEDBD82" w14:textId="2A0C52B3" w:rsidR="004373BE" w:rsidRPr="00E55C19" w:rsidRDefault="00421E87" w:rsidP="00864217">
            <w:pPr>
              <w:pStyle w:val="ListParagraph"/>
              <w:tabs>
                <w:tab w:val="left" w:pos="669"/>
                <w:tab w:val="left" w:pos="763"/>
              </w:tabs>
              <w:ind w:left="-18"/>
              <w:rPr>
                <w:rFonts w:ascii="Helvetica LT Std" w:hAnsi="Helvetica LT Std"/>
                <w:b/>
                <w:bCs/>
                <w:sz w:val="20"/>
                <w:szCs w:val="20"/>
              </w:rPr>
            </w:pPr>
            <w:r w:rsidRPr="00E55C19">
              <w:rPr>
                <w:rFonts w:ascii="Helvetica LT Std" w:hAnsi="Helvetica LT Std"/>
                <w:b/>
                <w:bCs/>
                <w:sz w:val="20"/>
                <w:szCs w:val="20"/>
                <w:highlight w:val="yellow"/>
              </w:rPr>
              <w:lastRenderedPageBreak/>
              <w:t>For LEA’s Consolidating Funds in Fund 150:</w:t>
            </w:r>
            <w:r w:rsidRPr="00E55C19">
              <w:rPr>
                <w:rFonts w:ascii="Helvetica LT Std" w:hAnsi="Helvetica LT Std"/>
                <w:b/>
                <w:bCs/>
                <w:sz w:val="20"/>
                <w:szCs w:val="20"/>
              </w:rPr>
              <w:t xml:space="preserve"> </w:t>
            </w:r>
          </w:p>
          <w:p w14:paraId="25BD9B2D" w14:textId="75148EC7" w:rsidR="004373BE" w:rsidRDefault="00E5666D" w:rsidP="009662AE">
            <w:pPr>
              <w:pStyle w:val="ListParagraph"/>
              <w:tabs>
                <w:tab w:val="left" w:pos="338"/>
              </w:tabs>
              <w:ind w:left="338" w:hanging="338"/>
              <w:rPr>
                <w:rFonts w:ascii="Helvetica LT Std" w:hAnsi="Helvetica LT Std"/>
                <w:sz w:val="20"/>
                <w:szCs w:val="20"/>
              </w:rPr>
            </w:pPr>
            <w:sdt>
              <w:sdtPr>
                <w:rPr>
                  <w:rFonts w:ascii="Helvetica LT Std" w:hAnsi="Helvetica LT Std"/>
                  <w:sz w:val="20"/>
                  <w:szCs w:val="20"/>
                </w:rPr>
                <w:id w:val="-841923669"/>
                <w14:checkbox>
                  <w14:checked w14:val="0"/>
                  <w14:checkedState w14:val="2612" w14:font="MS Gothic"/>
                  <w14:uncheckedState w14:val="2610" w14:font="MS Gothic"/>
                </w14:checkbox>
              </w:sdtPr>
              <w:sdtEndPr/>
              <w:sdtContent>
                <w:r w:rsidR="00AA73CB">
                  <w:rPr>
                    <w:rFonts w:ascii="MS Gothic" w:eastAsia="MS Gothic" w:hAnsi="MS Gothic" w:hint="eastAsia"/>
                    <w:sz w:val="20"/>
                    <w:szCs w:val="20"/>
                  </w:rPr>
                  <w:t>☐</w:t>
                </w:r>
              </w:sdtContent>
            </w:sdt>
            <w:r w:rsidR="00AA73CB">
              <w:rPr>
                <w:rFonts w:ascii="Helvetica LT Std" w:hAnsi="Helvetica LT Std"/>
                <w:sz w:val="20"/>
                <w:szCs w:val="20"/>
              </w:rPr>
              <w:t xml:space="preserve">  </w:t>
            </w:r>
            <w:r w:rsidR="00421E87">
              <w:rPr>
                <w:rFonts w:ascii="Helvetica LT Std" w:hAnsi="Helvetica LT Std"/>
                <w:sz w:val="20"/>
                <w:szCs w:val="20"/>
              </w:rPr>
              <w:t>Did we</w:t>
            </w:r>
            <w:r w:rsidR="000E1725">
              <w:rPr>
                <w:rFonts w:ascii="Helvetica LT Std" w:hAnsi="Helvetica LT Std"/>
                <w:sz w:val="20"/>
                <w:szCs w:val="20"/>
              </w:rPr>
              <w:t xml:space="preserve"> upload</w:t>
            </w:r>
            <w:r w:rsidR="00421E87">
              <w:rPr>
                <w:rFonts w:ascii="Helvetica LT Std" w:hAnsi="Helvetica LT Std"/>
                <w:sz w:val="20"/>
                <w:szCs w:val="20"/>
              </w:rPr>
              <w:t xml:space="preserve"> </w:t>
            </w:r>
            <w:r w:rsidR="00FC7270">
              <w:rPr>
                <w:rFonts w:ascii="Helvetica LT Std" w:hAnsi="Helvetica LT Std"/>
                <w:sz w:val="20"/>
                <w:szCs w:val="20"/>
              </w:rPr>
              <w:t xml:space="preserve">the </w:t>
            </w:r>
            <w:r w:rsidR="00421E87">
              <w:rPr>
                <w:rFonts w:ascii="Helvetica LT Std" w:hAnsi="Helvetica LT Std"/>
                <w:sz w:val="20"/>
                <w:szCs w:val="20"/>
              </w:rPr>
              <w:t xml:space="preserve">written procedures </w:t>
            </w:r>
            <w:r w:rsidR="00635507">
              <w:rPr>
                <w:rFonts w:ascii="Helvetica LT Std" w:hAnsi="Helvetica LT Std"/>
                <w:sz w:val="20"/>
                <w:szCs w:val="20"/>
              </w:rPr>
              <w:t xml:space="preserve">that we </w:t>
            </w:r>
            <w:r w:rsidR="006009DC">
              <w:rPr>
                <w:rFonts w:ascii="Helvetica LT Std" w:hAnsi="Helvetica LT Std"/>
                <w:sz w:val="20"/>
                <w:szCs w:val="20"/>
              </w:rPr>
              <w:t>use</w:t>
            </w:r>
            <w:r w:rsidR="00635507">
              <w:rPr>
                <w:rFonts w:ascii="Helvetica LT Std" w:hAnsi="Helvetica LT Std"/>
                <w:sz w:val="20"/>
                <w:szCs w:val="20"/>
              </w:rPr>
              <w:t xml:space="preserve"> </w:t>
            </w:r>
            <w:r w:rsidR="00421E87">
              <w:rPr>
                <w:rFonts w:ascii="Helvetica LT Std" w:hAnsi="Helvetica LT Std"/>
                <w:sz w:val="20"/>
                <w:szCs w:val="20"/>
              </w:rPr>
              <w:t>to monitor</w:t>
            </w:r>
            <w:r w:rsidR="00FC7270">
              <w:rPr>
                <w:rFonts w:ascii="Helvetica LT Std" w:hAnsi="Helvetica LT Std"/>
                <w:sz w:val="20"/>
                <w:szCs w:val="20"/>
              </w:rPr>
              <w:t xml:space="preserve"> our</w:t>
            </w:r>
            <w:r w:rsidR="00421E87">
              <w:rPr>
                <w:rFonts w:ascii="Helvetica LT Std" w:hAnsi="Helvetica LT Std"/>
                <w:sz w:val="20"/>
                <w:szCs w:val="20"/>
              </w:rPr>
              <w:t xml:space="preserve"> schools</w:t>
            </w:r>
            <w:r w:rsidR="00842C69">
              <w:rPr>
                <w:rFonts w:ascii="Helvetica LT Std" w:hAnsi="Helvetica LT Std"/>
                <w:sz w:val="20"/>
                <w:szCs w:val="20"/>
              </w:rPr>
              <w:t>’</w:t>
            </w:r>
            <w:r w:rsidR="006009DC">
              <w:rPr>
                <w:rFonts w:ascii="Helvetica LT Std" w:hAnsi="Helvetica LT Std"/>
                <w:sz w:val="20"/>
                <w:szCs w:val="20"/>
              </w:rPr>
              <w:t xml:space="preserve"> implementation of</w:t>
            </w:r>
            <w:r w:rsidR="00421E87">
              <w:rPr>
                <w:rFonts w:ascii="Helvetica LT Std" w:hAnsi="Helvetica LT Std"/>
                <w:sz w:val="20"/>
                <w:szCs w:val="20"/>
              </w:rPr>
              <w:t xml:space="preserve"> </w:t>
            </w:r>
            <w:r w:rsidR="00D52910">
              <w:rPr>
                <w:rFonts w:ascii="Helvetica LT Std" w:hAnsi="Helvetica LT Std"/>
                <w:sz w:val="20"/>
                <w:szCs w:val="20"/>
              </w:rPr>
              <w:t>activities</w:t>
            </w:r>
            <w:r w:rsidR="00635507">
              <w:rPr>
                <w:rFonts w:ascii="Helvetica LT Std" w:hAnsi="Helvetica LT Std"/>
                <w:sz w:val="20"/>
                <w:szCs w:val="20"/>
              </w:rPr>
              <w:t xml:space="preserve"> and </w:t>
            </w:r>
            <w:r w:rsidR="00421E87">
              <w:rPr>
                <w:rFonts w:ascii="Helvetica LT Std" w:hAnsi="Helvetica LT Std"/>
                <w:sz w:val="20"/>
                <w:szCs w:val="20"/>
              </w:rPr>
              <w:t>strategies</w:t>
            </w:r>
            <w:r w:rsidR="004373BE">
              <w:rPr>
                <w:rFonts w:ascii="Helvetica LT Std" w:hAnsi="Helvetica LT Std"/>
                <w:sz w:val="20"/>
                <w:szCs w:val="20"/>
              </w:rPr>
              <w:t xml:space="preserve"> </w:t>
            </w:r>
            <w:r w:rsidR="00DB3F0D">
              <w:rPr>
                <w:rFonts w:ascii="Helvetica LT Std" w:hAnsi="Helvetica LT Std"/>
                <w:sz w:val="20"/>
                <w:szCs w:val="20"/>
              </w:rPr>
              <w:t>to meet</w:t>
            </w:r>
            <w:r w:rsidR="00D52910">
              <w:rPr>
                <w:rFonts w:ascii="Helvetica LT Std" w:hAnsi="Helvetica LT Std"/>
                <w:sz w:val="20"/>
                <w:szCs w:val="20"/>
              </w:rPr>
              <w:t xml:space="preserve"> the</w:t>
            </w:r>
            <w:r w:rsidR="00635507">
              <w:rPr>
                <w:rFonts w:ascii="Helvetica LT Std" w:hAnsi="Helvetica LT Std"/>
                <w:sz w:val="20"/>
                <w:szCs w:val="20"/>
              </w:rPr>
              <w:t>ir established</w:t>
            </w:r>
            <w:r w:rsidR="00D52910">
              <w:rPr>
                <w:rFonts w:ascii="Helvetica LT Std" w:hAnsi="Helvetica LT Std"/>
                <w:sz w:val="20"/>
                <w:szCs w:val="20"/>
              </w:rPr>
              <w:t xml:space="preserve"> </w:t>
            </w:r>
            <w:r w:rsidR="00D52910" w:rsidRPr="00E53FFB">
              <w:rPr>
                <w:rFonts w:ascii="Helvetica LT Std" w:hAnsi="Helvetica LT Std"/>
                <w:b/>
                <w:bCs/>
                <w:sz w:val="20"/>
                <w:szCs w:val="20"/>
              </w:rPr>
              <w:t>Intents &amp; Purposes</w:t>
            </w:r>
            <w:r w:rsidR="00E53FFB">
              <w:rPr>
                <w:rFonts w:ascii="Helvetica LT Std" w:hAnsi="Helvetica LT Std"/>
                <w:sz w:val="20"/>
                <w:szCs w:val="20"/>
              </w:rPr>
              <w:t xml:space="preserve"> for Title </w:t>
            </w:r>
            <w:r w:rsidR="00DB3F0D">
              <w:rPr>
                <w:rFonts w:ascii="Helvetica LT Std" w:hAnsi="Helvetica LT Std"/>
                <w:sz w:val="20"/>
                <w:szCs w:val="20"/>
              </w:rPr>
              <w:t>III, Part A</w:t>
            </w:r>
            <w:r w:rsidR="00D52910">
              <w:rPr>
                <w:rFonts w:ascii="Helvetica LT Std" w:hAnsi="Helvetica LT Std"/>
                <w:sz w:val="20"/>
                <w:szCs w:val="20"/>
              </w:rPr>
              <w:t>?</w:t>
            </w:r>
            <w:r w:rsidR="003B6077">
              <w:rPr>
                <w:rFonts w:ascii="Helvetica LT Std" w:hAnsi="Helvetica LT Std"/>
                <w:sz w:val="20"/>
                <w:szCs w:val="20"/>
              </w:rPr>
              <w:t xml:space="preserve"> </w:t>
            </w:r>
          </w:p>
          <w:p w14:paraId="795E5E6B" w14:textId="641CCE16" w:rsidR="00D76D5F" w:rsidRDefault="004373BE" w:rsidP="00F1323C">
            <w:pPr>
              <w:pStyle w:val="ListParagraph"/>
              <w:tabs>
                <w:tab w:val="left" w:pos="669"/>
                <w:tab w:val="left" w:pos="763"/>
              </w:tabs>
              <w:ind w:left="-18"/>
              <w:rPr>
                <w:rFonts w:ascii="Helvetica LT Std" w:hAnsi="Helvetica LT Std"/>
                <w:sz w:val="20"/>
                <w:szCs w:val="20"/>
              </w:rPr>
            </w:pPr>
            <w:r>
              <w:rPr>
                <w:rFonts w:ascii="Helvetica LT Std" w:hAnsi="Helvetica LT Std"/>
                <w:sz w:val="20"/>
                <w:szCs w:val="20"/>
              </w:rPr>
              <w:t xml:space="preserve">          </w:t>
            </w:r>
            <w:r w:rsidR="00E90CD1" w:rsidRPr="00341354">
              <w:rPr>
                <w:rFonts w:ascii="Helvetica LT Std" w:hAnsi="Helvetica LT Std"/>
                <w:sz w:val="20"/>
                <w:szCs w:val="20"/>
              </w:rPr>
              <w:t xml:space="preserve"> </w:t>
            </w:r>
            <w:r w:rsidR="003569A3">
              <w:rPr>
                <w:rFonts w:ascii="Helvetica LT Std" w:hAnsi="Helvetica LT Std"/>
                <w:sz w:val="20"/>
                <w:szCs w:val="20"/>
              </w:rPr>
              <w:t xml:space="preserve">  </w:t>
            </w:r>
          </w:p>
          <w:p w14:paraId="7E8BCF8C" w14:textId="3D0B663F" w:rsidR="004D26EE" w:rsidRPr="00D76D5F" w:rsidRDefault="004D26EE" w:rsidP="00D76D5F">
            <w:pPr>
              <w:pStyle w:val="ListParagraph"/>
              <w:ind w:left="0"/>
              <w:rPr>
                <w:rFonts w:ascii="Helvetica LT Std" w:hAnsi="Helvetica LT Std"/>
                <w:sz w:val="20"/>
                <w:szCs w:val="20"/>
              </w:rPr>
            </w:pPr>
            <w:r>
              <w:rPr>
                <w:rFonts w:ascii="Helvetica LT Std" w:hAnsi="Helvetica LT Std"/>
                <w:b/>
              </w:rPr>
              <w:t>Self-Monitoring Checklist for Indicator 1.2</w:t>
            </w:r>
            <w:r w:rsidR="00F24130">
              <w:rPr>
                <w:rFonts w:ascii="Helvetica LT Std" w:hAnsi="Helvetica LT Std"/>
                <w:b/>
              </w:rPr>
              <w:t xml:space="preserve"> (Monitoring Implementation)</w:t>
            </w:r>
            <w:r w:rsidRPr="00096C47">
              <w:rPr>
                <w:rFonts w:ascii="Helvetica LT Std" w:hAnsi="Helvetica LT Std"/>
                <w:b/>
              </w:rPr>
              <w:t>:</w:t>
            </w:r>
          </w:p>
          <w:p w14:paraId="49D355AC" w14:textId="097DB810" w:rsidR="00105858" w:rsidRPr="002D780F" w:rsidRDefault="00E5666D" w:rsidP="00105858">
            <w:pPr>
              <w:tabs>
                <w:tab w:val="left" w:pos="711"/>
              </w:tabs>
              <w:spacing w:after="0"/>
              <w:rPr>
                <w:rFonts w:ascii="Helvetica LT Std" w:hAnsi="Helvetica LT Std"/>
                <w:bCs/>
                <w:sz w:val="20"/>
                <w:szCs w:val="20"/>
              </w:rPr>
            </w:pPr>
            <w:sdt>
              <w:sdtPr>
                <w:rPr>
                  <w:rFonts w:ascii="Helvetica LT Std" w:hAnsi="Helvetica LT Std"/>
                  <w:b/>
                </w:rPr>
                <w:id w:val="937408538"/>
                <w14:checkbox>
                  <w14:checked w14:val="0"/>
                  <w14:checkedState w14:val="2612" w14:font="MS Gothic"/>
                  <w14:uncheckedState w14:val="2610" w14:font="MS Gothic"/>
                </w14:checkbox>
              </w:sdtPr>
              <w:sdtEndPr/>
              <w:sdtContent>
                <w:r w:rsidR="00105858">
                  <w:rPr>
                    <w:rFonts w:ascii="MS Gothic" w:eastAsia="MS Gothic" w:hAnsi="MS Gothic" w:hint="eastAsia"/>
                    <w:b/>
                  </w:rPr>
                  <w:t>☐</w:t>
                </w:r>
              </w:sdtContent>
            </w:sdt>
            <w:r w:rsidR="00CE501B">
              <w:rPr>
                <w:rFonts w:ascii="Helvetica LT Std" w:hAnsi="Helvetica LT Std"/>
                <w:b/>
              </w:rPr>
              <w:t xml:space="preserve"> </w:t>
            </w:r>
            <w:r w:rsidR="00CE501B" w:rsidRPr="002D780F">
              <w:rPr>
                <w:rFonts w:ascii="Helvetica LT Std" w:hAnsi="Helvetica LT Std"/>
                <w:bCs/>
                <w:sz w:val="20"/>
                <w:szCs w:val="20"/>
              </w:rPr>
              <w:t xml:space="preserve">Did we upload </w:t>
            </w:r>
            <w:r w:rsidR="006E7757" w:rsidRPr="002D780F">
              <w:rPr>
                <w:rFonts w:ascii="Helvetica LT Std" w:hAnsi="Helvetica LT Std"/>
                <w:bCs/>
                <w:sz w:val="20"/>
                <w:szCs w:val="20"/>
              </w:rPr>
              <w:t xml:space="preserve">our completed data collection instruments </w:t>
            </w:r>
            <w:r w:rsidR="009662AE">
              <w:rPr>
                <w:rFonts w:ascii="Helvetica LT Std" w:hAnsi="Helvetica LT Std"/>
                <w:bCs/>
                <w:sz w:val="20"/>
                <w:szCs w:val="20"/>
              </w:rPr>
              <w:t xml:space="preserve">that we </w:t>
            </w:r>
            <w:r w:rsidR="006E7757" w:rsidRPr="002D780F">
              <w:rPr>
                <w:rFonts w:ascii="Helvetica LT Std" w:hAnsi="Helvetica LT Std"/>
                <w:bCs/>
                <w:sz w:val="20"/>
                <w:szCs w:val="20"/>
              </w:rPr>
              <w:t xml:space="preserve">used to monitor the implementation of </w:t>
            </w:r>
            <w:r w:rsidR="009662AE">
              <w:rPr>
                <w:rFonts w:ascii="Helvetica LT Std" w:hAnsi="Helvetica LT Std"/>
                <w:bCs/>
                <w:sz w:val="20"/>
                <w:szCs w:val="20"/>
              </w:rPr>
              <w:t>our</w:t>
            </w:r>
            <w:r w:rsidR="006E7757" w:rsidRPr="002D780F">
              <w:rPr>
                <w:rFonts w:ascii="Helvetica LT Std" w:hAnsi="Helvetica LT Std"/>
                <w:bCs/>
                <w:sz w:val="20"/>
                <w:szCs w:val="20"/>
              </w:rPr>
              <w:t xml:space="preserve"> Title III programs</w:t>
            </w:r>
            <w:r w:rsidR="00012293" w:rsidRPr="002D780F">
              <w:rPr>
                <w:rFonts w:ascii="Helvetica LT Std" w:hAnsi="Helvetica LT Std"/>
                <w:bCs/>
                <w:sz w:val="20"/>
                <w:szCs w:val="20"/>
              </w:rPr>
              <w:t>, such as checklists, interview guides, program walkthrough</w:t>
            </w:r>
            <w:r w:rsidR="009662AE">
              <w:rPr>
                <w:rFonts w:ascii="Helvetica LT Std" w:hAnsi="Helvetica LT Std"/>
                <w:bCs/>
                <w:sz w:val="20"/>
                <w:szCs w:val="20"/>
              </w:rPr>
              <w:t xml:space="preserve"> forms, </w:t>
            </w:r>
            <w:r w:rsidR="00012293" w:rsidRPr="002D780F">
              <w:rPr>
                <w:rFonts w:ascii="Helvetica LT Std" w:hAnsi="Helvetica LT Std"/>
                <w:bCs/>
                <w:sz w:val="20"/>
                <w:szCs w:val="20"/>
              </w:rPr>
              <w:t xml:space="preserve">observation forms, </w:t>
            </w:r>
            <w:r w:rsidR="009352CC" w:rsidRPr="002D780F">
              <w:rPr>
                <w:rFonts w:ascii="Helvetica LT Std" w:hAnsi="Helvetica LT Std"/>
                <w:bCs/>
                <w:sz w:val="20"/>
                <w:szCs w:val="20"/>
              </w:rPr>
              <w:t>etc.</w:t>
            </w:r>
            <w:r w:rsidR="00F02522" w:rsidRPr="002D780F">
              <w:rPr>
                <w:rFonts w:ascii="Helvetica LT Std" w:hAnsi="Helvetica LT Std"/>
                <w:bCs/>
                <w:sz w:val="20"/>
                <w:szCs w:val="20"/>
              </w:rPr>
              <w:t>?</w:t>
            </w:r>
          </w:p>
          <w:p w14:paraId="229159F5" w14:textId="58CA3E8F" w:rsidR="00D47CC3" w:rsidRPr="002D780F" w:rsidRDefault="00E5666D" w:rsidP="00D47CC3">
            <w:pPr>
              <w:tabs>
                <w:tab w:val="left" w:pos="1272"/>
              </w:tabs>
              <w:spacing w:after="0"/>
              <w:rPr>
                <w:rFonts w:ascii="Helvetica LT Std" w:hAnsi="Helvetica LT Std"/>
                <w:bCs/>
                <w:sz w:val="20"/>
                <w:szCs w:val="20"/>
              </w:rPr>
            </w:pPr>
            <w:sdt>
              <w:sdtPr>
                <w:rPr>
                  <w:rFonts w:ascii="Helvetica LT Std" w:hAnsi="Helvetica LT Std"/>
                  <w:bCs/>
                  <w:sz w:val="20"/>
                  <w:szCs w:val="20"/>
                </w:rPr>
                <w:id w:val="-1741160424"/>
                <w14:checkbox>
                  <w14:checked w14:val="0"/>
                  <w14:checkedState w14:val="2612" w14:font="MS Gothic"/>
                  <w14:uncheckedState w14:val="2610" w14:font="MS Gothic"/>
                </w14:checkbox>
              </w:sdtPr>
              <w:sdtEndPr/>
              <w:sdtContent>
                <w:r w:rsidR="00D47CC3">
                  <w:rPr>
                    <w:rFonts w:ascii="MS Gothic" w:eastAsia="MS Gothic" w:hAnsi="MS Gothic" w:hint="eastAsia"/>
                    <w:bCs/>
                    <w:sz w:val="20"/>
                    <w:szCs w:val="20"/>
                  </w:rPr>
                  <w:t>☐</w:t>
                </w:r>
              </w:sdtContent>
            </w:sdt>
            <w:r w:rsidR="00D47CC3">
              <w:rPr>
                <w:rFonts w:ascii="Helvetica LT Std" w:hAnsi="Helvetica LT Std"/>
                <w:bCs/>
                <w:sz w:val="20"/>
                <w:szCs w:val="20"/>
              </w:rPr>
              <w:t xml:space="preserve">  Did we upload </w:t>
            </w:r>
            <w:r w:rsidR="006640F1">
              <w:rPr>
                <w:rFonts w:ascii="Helvetica LT Std" w:hAnsi="Helvetica LT Std"/>
                <w:bCs/>
                <w:sz w:val="20"/>
                <w:szCs w:val="20"/>
              </w:rPr>
              <w:t xml:space="preserve">a copy of </w:t>
            </w:r>
            <w:r w:rsidR="009662AE">
              <w:rPr>
                <w:rFonts w:ascii="Helvetica LT Std" w:hAnsi="Helvetica LT Std"/>
                <w:bCs/>
                <w:sz w:val="20"/>
                <w:szCs w:val="20"/>
              </w:rPr>
              <w:t>our</w:t>
            </w:r>
            <w:r w:rsidR="006640F1">
              <w:rPr>
                <w:rFonts w:ascii="Helvetica LT Std" w:hAnsi="Helvetica LT Std"/>
                <w:bCs/>
                <w:sz w:val="20"/>
                <w:szCs w:val="20"/>
              </w:rPr>
              <w:t xml:space="preserve"> schedule for monitoring schools</w:t>
            </w:r>
            <w:r w:rsidR="009662AE">
              <w:rPr>
                <w:rFonts w:ascii="Helvetica LT Std" w:hAnsi="Helvetica LT Std"/>
                <w:bCs/>
                <w:sz w:val="20"/>
                <w:szCs w:val="20"/>
              </w:rPr>
              <w:t xml:space="preserve"> with Title IIIA programs</w:t>
            </w:r>
            <w:r w:rsidR="006640F1">
              <w:rPr>
                <w:rFonts w:ascii="Helvetica LT Std" w:hAnsi="Helvetica LT Std"/>
                <w:bCs/>
                <w:sz w:val="20"/>
                <w:szCs w:val="20"/>
              </w:rPr>
              <w:t>?</w:t>
            </w:r>
            <w:r w:rsidR="00D47CC3">
              <w:rPr>
                <w:rFonts w:ascii="Helvetica LT Std" w:hAnsi="Helvetica LT Std"/>
                <w:bCs/>
                <w:sz w:val="20"/>
                <w:szCs w:val="20"/>
              </w:rPr>
              <w:tab/>
            </w:r>
          </w:p>
          <w:p w14:paraId="389CDB57" w14:textId="5959D913" w:rsidR="0026191D" w:rsidRPr="002D780F" w:rsidRDefault="00E5666D" w:rsidP="0026191D">
            <w:pPr>
              <w:tabs>
                <w:tab w:val="left" w:pos="711"/>
              </w:tabs>
              <w:spacing w:after="0"/>
              <w:rPr>
                <w:rFonts w:ascii="Helvetica LT Std" w:hAnsi="Helvetica LT Std"/>
                <w:bCs/>
                <w:sz w:val="20"/>
                <w:szCs w:val="20"/>
              </w:rPr>
            </w:pPr>
            <w:sdt>
              <w:sdtPr>
                <w:rPr>
                  <w:rFonts w:ascii="Helvetica LT Std" w:hAnsi="Helvetica LT Std"/>
                  <w:bCs/>
                  <w:sz w:val="20"/>
                  <w:szCs w:val="20"/>
                </w:rPr>
                <w:id w:val="1596973387"/>
                <w14:checkbox>
                  <w14:checked w14:val="0"/>
                  <w14:checkedState w14:val="2612" w14:font="MS Gothic"/>
                  <w14:uncheckedState w14:val="2610" w14:font="MS Gothic"/>
                </w14:checkbox>
              </w:sdtPr>
              <w:sdtEndPr/>
              <w:sdtContent>
                <w:r w:rsidR="00105858" w:rsidRPr="002D780F">
                  <w:rPr>
                    <w:rFonts w:ascii="Segoe UI Symbol" w:eastAsia="MS Gothic" w:hAnsi="Segoe UI Symbol" w:cs="Segoe UI Symbol"/>
                    <w:bCs/>
                    <w:sz w:val="20"/>
                    <w:szCs w:val="20"/>
                  </w:rPr>
                  <w:t>☐</w:t>
                </w:r>
              </w:sdtContent>
            </w:sdt>
            <w:r w:rsidR="00105858" w:rsidRPr="002D780F">
              <w:rPr>
                <w:rFonts w:ascii="Helvetica LT Std" w:hAnsi="Helvetica LT Std"/>
                <w:bCs/>
                <w:sz w:val="20"/>
                <w:szCs w:val="20"/>
              </w:rPr>
              <w:t xml:space="preserve">  Did we upload s</w:t>
            </w:r>
            <w:r w:rsidR="00105858" w:rsidRPr="00105858">
              <w:rPr>
                <w:rFonts w:ascii="Helvetica LT Std" w:hAnsi="Helvetica LT Std"/>
                <w:bCs/>
                <w:sz w:val="20"/>
                <w:szCs w:val="20"/>
              </w:rPr>
              <w:t xml:space="preserve">amples of communications to schools </w:t>
            </w:r>
            <w:r w:rsidR="00634B23" w:rsidRPr="002D780F">
              <w:rPr>
                <w:rFonts w:ascii="Helvetica LT Std" w:hAnsi="Helvetica LT Std"/>
                <w:bCs/>
                <w:sz w:val="20"/>
                <w:szCs w:val="20"/>
              </w:rPr>
              <w:t xml:space="preserve">that demonstrate </w:t>
            </w:r>
            <w:r w:rsidR="00917260">
              <w:rPr>
                <w:rFonts w:ascii="Helvetica LT Std" w:hAnsi="Helvetica LT Std"/>
                <w:bCs/>
                <w:sz w:val="20"/>
                <w:szCs w:val="20"/>
              </w:rPr>
              <w:t>we monitored their</w:t>
            </w:r>
            <w:r w:rsidR="00105858" w:rsidRPr="00105858">
              <w:rPr>
                <w:rFonts w:ascii="Helvetica LT Std" w:hAnsi="Helvetica LT Std"/>
                <w:bCs/>
                <w:sz w:val="20"/>
                <w:szCs w:val="20"/>
              </w:rPr>
              <w:t xml:space="preserve"> Title III funded activities</w:t>
            </w:r>
            <w:r w:rsidR="00105858" w:rsidRPr="002D780F">
              <w:rPr>
                <w:rFonts w:ascii="Helvetica LT Std" w:hAnsi="Helvetica LT Std"/>
                <w:bCs/>
                <w:sz w:val="20"/>
                <w:szCs w:val="20"/>
              </w:rPr>
              <w:t>?</w:t>
            </w:r>
          </w:p>
          <w:p w14:paraId="633D0E14" w14:textId="6ADE47C2" w:rsidR="003530C9" w:rsidRPr="002D780F" w:rsidRDefault="00E5666D" w:rsidP="003530C9">
            <w:pPr>
              <w:tabs>
                <w:tab w:val="left" w:pos="711"/>
              </w:tabs>
              <w:spacing w:after="0"/>
              <w:rPr>
                <w:rFonts w:ascii="Helvetica LT Std" w:hAnsi="Helvetica LT Std"/>
                <w:bCs/>
                <w:sz w:val="20"/>
                <w:szCs w:val="20"/>
              </w:rPr>
            </w:pPr>
            <w:sdt>
              <w:sdtPr>
                <w:rPr>
                  <w:rFonts w:ascii="Helvetica LT Std" w:hAnsi="Helvetica LT Std"/>
                  <w:bCs/>
                  <w:sz w:val="20"/>
                  <w:szCs w:val="20"/>
                </w:rPr>
                <w:id w:val="-1927254628"/>
                <w14:checkbox>
                  <w14:checked w14:val="0"/>
                  <w14:checkedState w14:val="2612" w14:font="MS Gothic"/>
                  <w14:uncheckedState w14:val="2610" w14:font="MS Gothic"/>
                </w14:checkbox>
              </w:sdtPr>
              <w:sdtEndPr/>
              <w:sdtContent>
                <w:r w:rsidR="0026191D" w:rsidRPr="002D780F">
                  <w:rPr>
                    <w:rFonts w:ascii="Segoe UI Symbol" w:eastAsia="MS Gothic" w:hAnsi="Segoe UI Symbol" w:cs="Segoe UI Symbol"/>
                    <w:bCs/>
                    <w:sz w:val="20"/>
                    <w:szCs w:val="20"/>
                  </w:rPr>
                  <w:t>☐</w:t>
                </w:r>
              </w:sdtContent>
            </w:sdt>
            <w:r w:rsidR="0026191D" w:rsidRPr="002D780F">
              <w:rPr>
                <w:rFonts w:ascii="Helvetica LT Std" w:hAnsi="Helvetica LT Std"/>
                <w:bCs/>
                <w:sz w:val="20"/>
                <w:szCs w:val="20"/>
              </w:rPr>
              <w:t xml:space="preserve">  Did we upload s</w:t>
            </w:r>
            <w:r w:rsidR="0026191D" w:rsidRPr="0026191D">
              <w:rPr>
                <w:rFonts w:ascii="Helvetica LT Std" w:hAnsi="Helvetica LT Std"/>
                <w:bCs/>
                <w:sz w:val="20"/>
                <w:szCs w:val="20"/>
              </w:rPr>
              <w:t>amples of on-going consultation with Title III stakeholders and community partners that address implementation and progress towards meeting intended outcomes for ELs</w:t>
            </w:r>
            <w:r w:rsidR="0026191D" w:rsidRPr="002D780F">
              <w:rPr>
                <w:rFonts w:ascii="Helvetica LT Std" w:hAnsi="Helvetica LT Std"/>
                <w:bCs/>
                <w:sz w:val="20"/>
                <w:szCs w:val="20"/>
              </w:rPr>
              <w:t>?</w:t>
            </w:r>
          </w:p>
          <w:p w14:paraId="0B67986E" w14:textId="5FD6DFAD" w:rsidR="00C11B53" w:rsidRPr="002D780F" w:rsidRDefault="00E5666D" w:rsidP="00C11B53">
            <w:pPr>
              <w:tabs>
                <w:tab w:val="left" w:pos="711"/>
              </w:tabs>
              <w:spacing w:after="0"/>
              <w:rPr>
                <w:rFonts w:ascii="Helvetica LT Std" w:hAnsi="Helvetica LT Std"/>
                <w:bCs/>
                <w:sz w:val="20"/>
                <w:szCs w:val="20"/>
              </w:rPr>
            </w:pPr>
            <w:sdt>
              <w:sdtPr>
                <w:rPr>
                  <w:rFonts w:ascii="Helvetica LT Std" w:hAnsi="Helvetica LT Std"/>
                  <w:bCs/>
                  <w:sz w:val="20"/>
                  <w:szCs w:val="20"/>
                </w:rPr>
                <w:id w:val="1561590016"/>
                <w14:checkbox>
                  <w14:checked w14:val="0"/>
                  <w14:checkedState w14:val="2612" w14:font="MS Gothic"/>
                  <w14:uncheckedState w14:val="2610" w14:font="MS Gothic"/>
                </w14:checkbox>
              </w:sdtPr>
              <w:sdtEndPr/>
              <w:sdtContent>
                <w:r w:rsidR="00C11B53" w:rsidRPr="002D780F">
                  <w:rPr>
                    <w:rFonts w:ascii="Segoe UI Symbol" w:eastAsia="MS Gothic" w:hAnsi="Segoe UI Symbol" w:cs="Segoe UI Symbol"/>
                    <w:bCs/>
                    <w:sz w:val="20"/>
                    <w:szCs w:val="20"/>
                  </w:rPr>
                  <w:t>☐</w:t>
                </w:r>
              </w:sdtContent>
            </w:sdt>
            <w:r w:rsidR="00C11B53" w:rsidRPr="002D780F">
              <w:rPr>
                <w:rFonts w:ascii="Helvetica LT Std" w:hAnsi="Helvetica LT Std"/>
                <w:bCs/>
                <w:sz w:val="20"/>
                <w:szCs w:val="20"/>
              </w:rPr>
              <w:t xml:space="preserve">  Did we upload evidence </w:t>
            </w:r>
            <w:r w:rsidR="00917260">
              <w:rPr>
                <w:rFonts w:ascii="Helvetica LT Std" w:hAnsi="Helvetica LT Std"/>
                <w:bCs/>
                <w:sz w:val="20"/>
                <w:szCs w:val="20"/>
              </w:rPr>
              <w:t xml:space="preserve">that we provided </w:t>
            </w:r>
            <w:r w:rsidR="00C11B53" w:rsidRPr="002D780F">
              <w:rPr>
                <w:rFonts w:ascii="Helvetica LT Std" w:hAnsi="Helvetica LT Std"/>
                <w:bCs/>
                <w:sz w:val="20"/>
                <w:szCs w:val="20"/>
              </w:rPr>
              <w:t xml:space="preserve">technical assistance to the schools </w:t>
            </w:r>
            <w:r w:rsidR="00917260">
              <w:rPr>
                <w:rFonts w:ascii="Helvetica LT Std" w:hAnsi="Helvetica LT Std"/>
                <w:bCs/>
                <w:sz w:val="20"/>
                <w:szCs w:val="20"/>
              </w:rPr>
              <w:t xml:space="preserve">when we </w:t>
            </w:r>
            <w:r w:rsidR="00177939" w:rsidRPr="002D780F">
              <w:rPr>
                <w:rFonts w:ascii="Helvetica LT Std" w:hAnsi="Helvetica LT Std"/>
                <w:bCs/>
                <w:sz w:val="20"/>
                <w:szCs w:val="20"/>
              </w:rPr>
              <w:t>identified issues during monitoring</w:t>
            </w:r>
            <w:r w:rsidR="00991069" w:rsidRPr="002D780F">
              <w:rPr>
                <w:rFonts w:ascii="Helvetica LT Std" w:hAnsi="Helvetica LT Std"/>
                <w:bCs/>
                <w:sz w:val="20"/>
                <w:szCs w:val="20"/>
              </w:rPr>
              <w:t xml:space="preserve"> (monitoring reports, corrective actions, </w:t>
            </w:r>
            <w:r w:rsidR="009352CC" w:rsidRPr="002D780F">
              <w:rPr>
                <w:rFonts w:ascii="Helvetica LT Std" w:hAnsi="Helvetica LT Std"/>
                <w:bCs/>
                <w:sz w:val="20"/>
                <w:szCs w:val="20"/>
              </w:rPr>
              <w:t>etc.</w:t>
            </w:r>
            <w:r w:rsidR="00991069" w:rsidRPr="002D780F">
              <w:rPr>
                <w:rFonts w:ascii="Helvetica LT Std" w:hAnsi="Helvetica LT Std"/>
                <w:bCs/>
                <w:sz w:val="20"/>
                <w:szCs w:val="20"/>
              </w:rPr>
              <w:t>)</w:t>
            </w:r>
            <w:r w:rsidR="00177939" w:rsidRPr="002D780F">
              <w:rPr>
                <w:rFonts w:ascii="Helvetica LT Std" w:hAnsi="Helvetica LT Std"/>
                <w:bCs/>
                <w:sz w:val="20"/>
                <w:szCs w:val="20"/>
              </w:rPr>
              <w:t>?</w:t>
            </w:r>
          </w:p>
          <w:p w14:paraId="6A05DA8B" w14:textId="5B23CD1F" w:rsidR="00177939" w:rsidRDefault="00E5666D" w:rsidP="00177939">
            <w:pPr>
              <w:tabs>
                <w:tab w:val="left" w:pos="711"/>
              </w:tabs>
              <w:spacing w:after="0"/>
              <w:rPr>
                <w:rFonts w:ascii="Helvetica LT Std" w:hAnsi="Helvetica LT Std"/>
                <w:bCs/>
                <w:sz w:val="20"/>
                <w:szCs w:val="20"/>
              </w:rPr>
            </w:pPr>
            <w:sdt>
              <w:sdtPr>
                <w:rPr>
                  <w:rFonts w:ascii="Helvetica LT Std" w:hAnsi="Helvetica LT Std"/>
                  <w:bCs/>
                  <w:sz w:val="20"/>
                  <w:szCs w:val="20"/>
                </w:rPr>
                <w:id w:val="1728100141"/>
                <w14:checkbox>
                  <w14:checked w14:val="0"/>
                  <w14:checkedState w14:val="2612" w14:font="MS Gothic"/>
                  <w14:uncheckedState w14:val="2610" w14:font="MS Gothic"/>
                </w14:checkbox>
              </w:sdtPr>
              <w:sdtEndPr/>
              <w:sdtContent>
                <w:r w:rsidR="00177939" w:rsidRPr="002D780F">
                  <w:rPr>
                    <w:rFonts w:ascii="Segoe UI Symbol" w:eastAsia="MS Gothic" w:hAnsi="Segoe UI Symbol" w:cs="Segoe UI Symbol"/>
                    <w:bCs/>
                    <w:sz w:val="20"/>
                    <w:szCs w:val="20"/>
                  </w:rPr>
                  <w:t>☐</w:t>
                </w:r>
              </w:sdtContent>
            </w:sdt>
            <w:r w:rsidR="00177939" w:rsidRPr="002D780F">
              <w:rPr>
                <w:rFonts w:ascii="Helvetica LT Std" w:hAnsi="Helvetica LT Std"/>
                <w:bCs/>
                <w:sz w:val="20"/>
                <w:szCs w:val="20"/>
              </w:rPr>
              <w:t xml:space="preserve">  </w:t>
            </w:r>
            <w:r w:rsidR="00022FBE" w:rsidRPr="002D780F">
              <w:rPr>
                <w:rFonts w:ascii="Helvetica LT Std" w:hAnsi="Helvetica LT Std"/>
                <w:bCs/>
                <w:sz w:val="20"/>
                <w:szCs w:val="20"/>
              </w:rPr>
              <w:t xml:space="preserve">Did we upload evidence </w:t>
            </w:r>
            <w:r w:rsidR="00917260">
              <w:rPr>
                <w:rFonts w:ascii="Helvetica LT Std" w:hAnsi="Helvetica LT Std"/>
                <w:bCs/>
                <w:sz w:val="20"/>
                <w:szCs w:val="20"/>
              </w:rPr>
              <w:t>that we monitored</w:t>
            </w:r>
            <w:r w:rsidR="00022FBE" w:rsidRPr="002D780F">
              <w:rPr>
                <w:rFonts w:ascii="Helvetica LT Std" w:hAnsi="Helvetica LT Std"/>
                <w:bCs/>
                <w:sz w:val="20"/>
                <w:szCs w:val="20"/>
              </w:rPr>
              <w:t xml:space="preserve"> </w:t>
            </w:r>
            <w:r w:rsidR="00917260">
              <w:rPr>
                <w:rFonts w:ascii="Helvetica LT Std" w:hAnsi="Helvetica LT Std"/>
                <w:bCs/>
                <w:sz w:val="20"/>
                <w:szCs w:val="20"/>
              </w:rPr>
              <w:t>our</w:t>
            </w:r>
            <w:r w:rsidR="00022FBE" w:rsidRPr="002D780F">
              <w:rPr>
                <w:rFonts w:ascii="Helvetica LT Std" w:hAnsi="Helvetica LT Std"/>
                <w:bCs/>
                <w:sz w:val="20"/>
                <w:szCs w:val="20"/>
              </w:rPr>
              <w:t xml:space="preserve"> Title III programs (LIEP, PD and PFE) such as school visit schedules, results, </w:t>
            </w:r>
            <w:r w:rsidR="00B20748" w:rsidRPr="002D780F">
              <w:rPr>
                <w:rFonts w:ascii="Helvetica LT Std" w:hAnsi="Helvetica LT Std"/>
                <w:bCs/>
                <w:sz w:val="20"/>
                <w:szCs w:val="20"/>
              </w:rPr>
              <w:t xml:space="preserve">corrective action documentation, timeline for schools to submit documentation to </w:t>
            </w:r>
            <w:r w:rsidR="00E55C19">
              <w:rPr>
                <w:rFonts w:ascii="Helvetica LT Std" w:hAnsi="Helvetica LT Std"/>
                <w:bCs/>
                <w:sz w:val="20"/>
                <w:szCs w:val="20"/>
              </w:rPr>
              <w:t xml:space="preserve">the </w:t>
            </w:r>
            <w:r w:rsidR="00B20748" w:rsidRPr="002D780F">
              <w:rPr>
                <w:rFonts w:ascii="Helvetica LT Std" w:hAnsi="Helvetica LT Std"/>
                <w:bCs/>
                <w:sz w:val="20"/>
                <w:szCs w:val="20"/>
              </w:rPr>
              <w:t>Title III director, review of software usage reports, etc</w:t>
            </w:r>
            <w:r w:rsidR="00092386" w:rsidRPr="002D780F">
              <w:rPr>
                <w:rFonts w:ascii="Helvetica LT Std" w:hAnsi="Helvetica LT Std"/>
                <w:bCs/>
                <w:sz w:val="20"/>
                <w:szCs w:val="20"/>
              </w:rPr>
              <w:t>.</w:t>
            </w:r>
            <w:r w:rsidR="00B20748" w:rsidRPr="002D780F">
              <w:rPr>
                <w:rFonts w:ascii="Helvetica LT Std" w:hAnsi="Helvetica LT Std"/>
                <w:bCs/>
                <w:sz w:val="20"/>
                <w:szCs w:val="20"/>
              </w:rPr>
              <w:t>?</w:t>
            </w:r>
          </w:p>
          <w:p w14:paraId="38803C94" w14:textId="2AA0D960" w:rsidR="00251CAC" w:rsidRDefault="00251CAC" w:rsidP="00177939">
            <w:pPr>
              <w:tabs>
                <w:tab w:val="left" w:pos="711"/>
              </w:tabs>
              <w:spacing w:after="0"/>
              <w:rPr>
                <w:rFonts w:ascii="Helvetica LT Std" w:hAnsi="Helvetica LT Std"/>
                <w:bCs/>
                <w:sz w:val="20"/>
                <w:szCs w:val="20"/>
              </w:rPr>
            </w:pPr>
          </w:p>
          <w:p w14:paraId="42351BD5" w14:textId="77777777" w:rsidR="00B74660" w:rsidRPr="00E55C19" w:rsidRDefault="00537522" w:rsidP="00251CAC">
            <w:pPr>
              <w:tabs>
                <w:tab w:val="left" w:pos="711"/>
              </w:tabs>
              <w:spacing w:after="0"/>
              <w:rPr>
                <w:rFonts w:ascii="Helvetica LT Std" w:hAnsi="Helvetica LT Std"/>
                <w:b/>
                <w:bCs/>
                <w:sz w:val="20"/>
                <w:szCs w:val="20"/>
              </w:rPr>
            </w:pPr>
            <w:r w:rsidRPr="00E55C19">
              <w:rPr>
                <w:rFonts w:ascii="Helvetica LT Std" w:hAnsi="Helvetica LT Std"/>
                <w:b/>
                <w:bCs/>
                <w:sz w:val="20"/>
                <w:szCs w:val="20"/>
                <w:highlight w:val="yellow"/>
              </w:rPr>
              <w:t>For LEA’s Consolidating Funds in Fund 150:</w:t>
            </w:r>
            <w:r w:rsidRPr="00E55C19">
              <w:rPr>
                <w:rFonts w:ascii="Helvetica LT Std" w:hAnsi="Helvetica LT Std"/>
                <w:b/>
                <w:bCs/>
                <w:sz w:val="20"/>
                <w:szCs w:val="20"/>
              </w:rPr>
              <w:t xml:space="preserve"> </w:t>
            </w:r>
          </w:p>
          <w:p w14:paraId="6BECBAFF" w14:textId="0D04628A" w:rsidR="00316358" w:rsidRDefault="00E5666D" w:rsidP="00251CAC">
            <w:pPr>
              <w:tabs>
                <w:tab w:val="left" w:pos="711"/>
              </w:tabs>
              <w:spacing w:after="0"/>
              <w:rPr>
                <w:rFonts w:ascii="Helvetica LT Std" w:hAnsi="Helvetica LT Std"/>
                <w:bCs/>
                <w:sz w:val="20"/>
                <w:szCs w:val="20"/>
              </w:rPr>
            </w:pPr>
            <w:sdt>
              <w:sdtPr>
                <w:rPr>
                  <w:rFonts w:ascii="Helvetica LT Std" w:hAnsi="Helvetica LT Std"/>
                  <w:bCs/>
                  <w:sz w:val="20"/>
                  <w:szCs w:val="20"/>
                </w:rPr>
                <w:id w:val="-1562324105"/>
                <w14:checkbox>
                  <w14:checked w14:val="0"/>
                  <w14:checkedState w14:val="2612" w14:font="MS Gothic"/>
                  <w14:uncheckedState w14:val="2610" w14:font="MS Gothic"/>
                </w14:checkbox>
              </w:sdtPr>
              <w:sdtEndPr/>
              <w:sdtContent>
                <w:r w:rsidR="00AA73CB">
                  <w:rPr>
                    <w:rFonts w:ascii="MS Gothic" w:eastAsia="MS Gothic" w:hAnsi="MS Gothic" w:hint="eastAsia"/>
                    <w:bCs/>
                    <w:sz w:val="20"/>
                    <w:szCs w:val="20"/>
                  </w:rPr>
                  <w:t>☐</w:t>
                </w:r>
              </w:sdtContent>
            </w:sdt>
            <w:r w:rsidR="00AA73CB">
              <w:rPr>
                <w:rFonts w:ascii="Helvetica LT Std" w:hAnsi="Helvetica LT Std"/>
                <w:bCs/>
                <w:sz w:val="20"/>
                <w:szCs w:val="20"/>
              </w:rPr>
              <w:t xml:space="preserve">  </w:t>
            </w:r>
            <w:r w:rsidR="006F3832">
              <w:rPr>
                <w:rFonts w:ascii="Helvetica LT Std" w:hAnsi="Helvetica LT Std"/>
                <w:bCs/>
                <w:sz w:val="20"/>
                <w:szCs w:val="20"/>
              </w:rPr>
              <w:t xml:space="preserve">Did we upload evidence </w:t>
            </w:r>
            <w:r w:rsidR="00E55C19">
              <w:rPr>
                <w:rFonts w:ascii="Helvetica LT Std" w:hAnsi="Helvetica LT Std"/>
                <w:bCs/>
                <w:sz w:val="20"/>
                <w:szCs w:val="20"/>
              </w:rPr>
              <w:t>from schools that are</w:t>
            </w:r>
            <w:r w:rsidR="006F3832">
              <w:rPr>
                <w:rFonts w:ascii="Helvetica LT Std" w:hAnsi="Helvetica LT Std"/>
                <w:bCs/>
                <w:sz w:val="20"/>
                <w:szCs w:val="20"/>
              </w:rPr>
              <w:t xml:space="preserve"> implementing a supplemental language instruction educational program (LIEP)</w:t>
            </w:r>
            <w:r w:rsidR="00E55C19">
              <w:rPr>
                <w:rFonts w:ascii="Helvetica LT Std" w:hAnsi="Helvetica LT Std"/>
                <w:bCs/>
                <w:sz w:val="20"/>
                <w:szCs w:val="20"/>
              </w:rPr>
              <w:t>?</w:t>
            </w:r>
          </w:p>
          <w:p w14:paraId="297E2892" w14:textId="773E339A" w:rsidR="00316358" w:rsidRDefault="00E5666D" w:rsidP="00251CAC">
            <w:pPr>
              <w:tabs>
                <w:tab w:val="left" w:pos="711"/>
              </w:tabs>
              <w:spacing w:after="0"/>
              <w:rPr>
                <w:rFonts w:ascii="Helvetica LT Std" w:hAnsi="Helvetica LT Std"/>
                <w:bCs/>
                <w:sz w:val="20"/>
                <w:szCs w:val="20"/>
              </w:rPr>
            </w:pPr>
            <w:sdt>
              <w:sdtPr>
                <w:rPr>
                  <w:rFonts w:ascii="Helvetica LT Std" w:hAnsi="Helvetica LT Std"/>
                  <w:bCs/>
                  <w:sz w:val="20"/>
                  <w:szCs w:val="20"/>
                </w:rPr>
                <w:id w:val="975260036"/>
                <w14:checkbox>
                  <w14:checked w14:val="0"/>
                  <w14:checkedState w14:val="2612" w14:font="MS Gothic"/>
                  <w14:uncheckedState w14:val="2610" w14:font="MS Gothic"/>
                </w14:checkbox>
              </w:sdtPr>
              <w:sdtEndPr/>
              <w:sdtContent>
                <w:r w:rsidR="00316358">
                  <w:rPr>
                    <w:rFonts w:ascii="MS Gothic" w:eastAsia="MS Gothic" w:hAnsi="MS Gothic" w:hint="eastAsia"/>
                    <w:bCs/>
                    <w:sz w:val="20"/>
                    <w:szCs w:val="20"/>
                  </w:rPr>
                  <w:t>☐</w:t>
                </w:r>
              </w:sdtContent>
            </w:sdt>
            <w:r w:rsidR="00316358">
              <w:rPr>
                <w:rFonts w:ascii="Helvetica LT Std" w:hAnsi="Helvetica LT Std"/>
                <w:bCs/>
                <w:sz w:val="20"/>
                <w:szCs w:val="20"/>
              </w:rPr>
              <w:t xml:space="preserve">  </w:t>
            </w:r>
            <w:r w:rsidR="00B9246B">
              <w:rPr>
                <w:rFonts w:ascii="Helvetica LT Std" w:hAnsi="Helvetica LT Std"/>
                <w:bCs/>
                <w:sz w:val="20"/>
                <w:szCs w:val="20"/>
              </w:rPr>
              <w:t xml:space="preserve">Did we upload evidence </w:t>
            </w:r>
            <w:r w:rsidR="00E55C19">
              <w:rPr>
                <w:rFonts w:ascii="Helvetica LT Std" w:hAnsi="Helvetica LT Std"/>
                <w:bCs/>
                <w:sz w:val="20"/>
                <w:szCs w:val="20"/>
              </w:rPr>
              <w:t>from schools providing</w:t>
            </w:r>
            <w:r w:rsidR="006F3832">
              <w:rPr>
                <w:rFonts w:ascii="Helvetica LT Std" w:hAnsi="Helvetica LT Std"/>
                <w:bCs/>
                <w:sz w:val="20"/>
                <w:szCs w:val="20"/>
              </w:rPr>
              <w:t xml:space="preserve"> </w:t>
            </w:r>
            <w:r w:rsidR="000D1AE0">
              <w:rPr>
                <w:rFonts w:ascii="Helvetica LT Std" w:hAnsi="Helvetica LT Std"/>
                <w:bCs/>
                <w:sz w:val="20"/>
                <w:szCs w:val="20"/>
              </w:rPr>
              <w:t>EL-focused professional learning for classroom teachers (including teachers</w:t>
            </w:r>
            <w:r w:rsidR="00E55C19">
              <w:rPr>
                <w:rFonts w:ascii="Helvetica LT Std" w:hAnsi="Helvetica LT Std"/>
                <w:bCs/>
                <w:sz w:val="20"/>
                <w:szCs w:val="20"/>
              </w:rPr>
              <w:t xml:space="preserve"> </w:t>
            </w:r>
            <w:r w:rsidR="000D1AE0">
              <w:rPr>
                <w:rFonts w:ascii="Helvetica LT Std" w:hAnsi="Helvetica LT Std"/>
                <w:bCs/>
                <w:sz w:val="20"/>
                <w:szCs w:val="20"/>
              </w:rPr>
              <w:t xml:space="preserve">that are not ESOL </w:t>
            </w:r>
            <w:r w:rsidR="007D211B">
              <w:rPr>
                <w:rFonts w:ascii="Helvetica LT Std" w:hAnsi="Helvetica LT Std"/>
                <w:bCs/>
                <w:sz w:val="20"/>
                <w:szCs w:val="20"/>
              </w:rPr>
              <w:t xml:space="preserve">teachers), principals and other school leaders, </w:t>
            </w:r>
            <w:r w:rsidR="008D5944">
              <w:rPr>
                <w:rFonts w:ascii="Helvetica LT Std" w:hAnsi="Helvetica LT Std"/>
                <w:bCs/>
                <w:sz w:val="20"/>
                <w:szCs w:val="20"/>
              </w:rPr>
              <w:t>administrators</w:t>
            </w:r>
            <w:r w:rsidR="00316358">
              <w:rPr>
                <w:rFonts w:ascii="Helvetica LT Std" w:hAnsi="Helvetica LT Std"/>
                <w:bCs/>
                <w:sz w:val="20"/>
                <w:szCs w:val="20"/>
              </w:rPr>
              <w:t>,</w:t>
            </w:r>
            <w:r w:rsidR="007D211B">
              <w:rPr>
                <w:rFonts w:ascii="Helvetica LT Std" w:hAnsi="Helvetica LT Std"/>
                <w:bCs/>
                <w:sz w:val="20"/>
                <w:szCs w:val="20"/>
              </w:rPr>
              <w:t xml:space="preserve"> and other school or community-based</w:t>
            </w:r>
            <w:r w:rsidR="00E55C19">
              <w:rPr>
                <w:rFonts w:ascii="Helvetica LT Std" w:hAnsi="Helvetica LT Std"/>
                <w:bCs/>
                <w:sz w:val="20"/>
                <w:szCs w:val="20"/>
              </w:rPr>
              <w:t xml:space="preserve"> </w:t>
            </w:r>
            <w:r w:rsidR="008D5944">
              <w:rPr>
                <w:rFonts w:ascii="Helvetica LT Std" w:hAnsi="Helvetica LT Std"/>
                <w:bCs/>
                <w:sz w:val="20"/>
                <w:szCs w:val="20"/>
              </w:rPr>
              <w:t>organizational personnel</w:t>
            </w:r>
            <w:r w:rsidR="0010355E">
              <w:rPr>
                <w:rFonts w:ascii="Helvetica LT Std" w:hAnsi="Helvetica LT Std"/>
                <w:bCs/>
                <w:sz w:val="20"/>
                <w:szCs w:val="20"/>
              </w:rPr>
              <w:t>?</w:t>
            </w:r>
          </w:p>
          <w:p w14:paraId="77C00905" w14:textId="194FB6A6" w:rsidR="00251CAC" w:rsidRDefault="00E5666D" w:rsidP="00251CAC">
            <w:pPr>
              <w:tabs>
                <w:tab w:val="left" w:pos="711"/>
              </w:tabs>
              <w:spacing w:after="0"/>
              <w:rPr>
                <w:rFonts w:ascii="Helvetica LT Std" w:hAnsi="Helvetica LT Std"/>
                <w:bCs/>
                <w:sz w:val="20"/>
                <w:szCs w:val="20"/>
              </w:rPr>
            </w:pPr>
            <w:sdt>
              <w:sdtPr>
                <w:rPr>
                  <w:rFonts w:ascii="Helvetica LT Std" w:hAnsi="Helvetica LT Std"/>
                  <w:bCs/>
                  <w:sz w:val="20"/>
                  <w:szCs w:val="20"/>
                </w:rPr>
                <w:id w:val="-205799202"/>
                <w14:checkbox>
                  <w14:checked w14:val="0"/>
                  <w14:checkedState w14:val="2612" w14:font="MS Gothic"/>
                  <w14:uncheckedState w14:val="2610" w14:font="MS Gothic"/>
                </w14:checkbox>
              </w:sdtPr>
              <w:sdtEndPr/>
              <w:sdtContent>
                <w:r w:rsidR="00316358">
                  <w:rPr>
                    <w:rFonts w:ascii="MS Gothic" w:eastAsia="MS Gothic" w:hAnsi="MS Gothic" w:hint="eastAsia"/>
                    <w:bCs/>
                    <w:sz w:val="20"/>
                    <w:szCs w:val="20"/>
                  </w:rPr>
                  <w:t>☐</w:t>
                </w:r>
              </w:sdtContent>
            </w:sdt>
            <w:r w:rsidR="00316358">
              <w:rPr>
                <w:rFonts w:ascii="Helvetica LT Std" w:hAnsi="Helvetica LT Std"/>
                <w:bCs/>
                <w:sz w:val="20"/>
                <w:szCs w:val="20"/>
              </w:rPr>
              <w:t xml:space="preserve">  </w:t>
            </w:r>
            <w:r w:rsidR="0010355E">
              <w:rPr>
                <w:rFonts w:ascii="Helvetica LT Std" w:hAnsi="Helvetica LT Std"/>
                <w:bCs/>
                <w:sz w:val="20"/>
                <w:szCs w:val="20"/>
              </w:rPr>
              <w:t xml:space="preserve">Did we upload evidence </w:t>
            </w:r>
            <w:r w:rsidR="00F16DC2">
              <w:rPr>
                <w:rFonts w:ascii="Helvetica LT Std" w:hAnsi="Helvetica LT Std"/>
                <w:bCs/>
                <w:sz w:val="20"/>
                <w:szCs w:val="20"/>
              </w:rPr>
              <w:t>from schools conducting</w:t>
            </w:r>
            <w:r w:rsidR="008D5944">
              <w:rPr>
                <w:rFonts w:ascii="Helvetica LT Std" w:hAnsi="Helvetica LT Std"/>
                <w:bCs/>
                <w:sz w:val="20"/>
                <w:szCs w:val="20"/>
              </w:rPr>
              <w:t xml:space="preserve"> </w:t>
            </w:r>
            <w:r w:rsidR="00537522">
              <w:rPr>
                <w:rFonts w:ascii="Helvetica LT Std" w:hAnsi="Helvetica LT Std"/>
                <w:bCs/>
                <w:sz w:val="20"/>
                <w:szCs w:val="20"/>
              </w:rPr>
              <w:t>EL parent, family and community engagement activities that enhance or supplement the school’s supplemental language instruction educational programs (LIEPs)?</w:t>
            </w:r>
            <w:r w:rsidR="00AF18E5">
              <w:rPr>
                <w:rFonts w:ascii="Helvetica LT Std" w:hAnsi="Helvetica LT Std"/>
                <w:bCs/>
                <w:sz w:val="20"/>
                <w:szCs w:val="20"/>
              </w:rPr>
              <w:t xml:space="preserve"> </w:t>
            </w:r>
          </w:p>
          <w:p w14:paraId="42B27D6D" w14:textId="7668008D" w:rsidR="00AF18E5" w:rsidRDefault="00AF18E5" w:rsidP="00251CAC">
            <w:pPr>
              <w:tabs>
                <w:tab w:val="left" w:pos="711"/>
              </w:tabs>
              <w:spacing w:after="0"/>
              <w:rPr>
                <w:rFonts w:ascii="Helvetica LT Std" w:hAnsi="Helvetica LT Std"/>
                <w:bCs/>
                <w:sz w:val="20"/>
                <w:szCs w:val="20"/>
              </w:rPr>
            </w:pPr>
          </w:p>
          <w:p w14:paraId="557BEDBF" w14:textId="197E63C6" w:rsidR="00F1323C" w:rsidRPr="00F16DC2" w:rsidRDefault="00AF18E5" w:rsidP="00AF18E5">
            <w:pPr>
              <w:tabs>
                <w:tab w:val="left" w:pos="1356"/>
              </w:tabs>
              <w:spacing w:after="0"/>
              <w:rPr>
                <w:rFonts w:ascii="Helvetica LT Std" w:hAnsi="Helvetica LT Std"/>
                <w:b/>
                <w:bCs/>
                <w:sz w:val="20"/>
                <w:szCs w:val="20"/>
                <w:highlight w:val="yellow"/>
              </w:rPr>
            </w:pPr>
            <w:r w:rsidRPr="00F16DC2">
              <w:rPr>
                <w:rFonts w:ascii="Helvetica LT Std" w:hAnsi="Helvetica LT Std"/>
                <w:b/>
                <w:bCs/>
                <w:sz w:val="20"/>
                <w:szCs w:val="20"/>
                <w:highlight w:val="yellow"/>
              </w:rPr>
              <w:t xml:space="preserve">For LEA’s Consolidating Funds </w:t>
            </w:r>
            <w:r w:rsidR="00A33B79" w:rsidRPr="00F16DC2">
              <w:rPr>
                <w:rFonts w:ascii="Helvetica LT Std" w:hAnsi="Helvetica LT Std"/>
                <w:b/>
                <w:bCs/>
                <w:sz w:val="20"/>
                <w:szCs w:val="20"/>
                <w:highlight w:val="yellow"/>
              </w:rPr>
              <w:t xml:space="preserve">Title III, Part A IMMIGRANT subgrant funds </w:t>
            </w:r>
            <w:r w:rsidRPr="00F16DC2">
              <w:rPr>
                <w:rFonts w:ascii="Helvetica LT Std" w:hAnsi="Helvetica LT Std"/>
                <w:b/>
                <w:bCs/>
                <w:sz w:val="20"/>
                <w:szCs w:val="20"/>
                <w:highlight w:val="yellow"/>
              </w:rPr>
              <w:t>in Fund 150 in FY 21 and/or FY 22:</w:t>
            </w:r>
          </w:p>
          <w:p w14:paraId="17D8442D" w14:textId="0C81C7A3" w:rsidR="00F25AD5" w:rsidRDefault="00E5666D" w:rsidP="00AF18E5">
            <w:pPr>
              <w:tabs>
                <w:tab w:val="left" w:pos="1356"/>
              </w:tabs>
              <w:spacing w:after="0"/>
              <w:rPr>
                <w:rFonts w:ascii="Helvetica LT Std" w:hAnsi="Helvetica LT Std"/>
                <w:sz w:val="20"/>
                <w:szCs w:val="20"/>
              </w:rPr>
            </w:pPr>
            <w:sdt>
              <w:sdtPr>
                <w:rPr>
                  <w:rFonts w:ascii="Helvetica LT Std" w:hAnsi="Helvetica LT Std"/>
                  <w:sz w:val="20"/>
                  <w:szCs w:val="20"/>
                </w:rPr>
                <w:id w:val="3637831"/>
                <w14:checkbox>
                  <w14:checked w14:val="0"/>
                  <w14:checkedState w14:val="2612" w14:font="MS Gothic"/>
                  <w14:uncheckedState w14:val="2610" w14:font="MS Gothic"/>
                </w14:checkbox>
              </w:sdtPr>
              <w:sdtEndPr/>
              <w:sdtContent>
                <w:r w:rsidR="00316358">
                  <w:rPr>
                    <w:rFonts w:ascii="MS Gothic" w:eastAsia="MS Gothic" w:hAnsi="MS Gothic" w:hint="eastAsia"/>
                    <w:sz w:val="20"/>
                    <w:szCs w:val="20"/>
                  </w:rPr>
                  <w:t>☐</w:t>
                </w:r>
              </w:sdtContent>
            </w:sdt>
            <w:r w:rsidR="00316358">
              <w:rPr>
                <w:rFonts w:ascii="Helvetica LT Std" w:hAnsi="Helvetica LT Std"/>
                <w:sz w:val="20"/>
                <w:szCs w:val="20"/>
              </w:rPr>
              <w:t xml:space="preserve">  </w:t>
            </w:r>
            <w:r w:rsidR="00AF18E5">
              <w:rPr>
                <w:rFonts w:ascii="Helvetica LT Std" w:hAnsi="Helvetica LT Std"/>
                <w:sz w:val="20"/>
                <w:szCs w:val="20"/>
              </w:rPr>
              <w:t xml:space="preserve">Did we upload evidence </w:t>
            </w:r>
            <w:r w:rsidR="003365D6">
              <w:rPr>
                <w:rFonts w:ascii="Helvetica LT Std" w:hAnsi="Helvetica LT Std"/>
                <w:sz w:val="20"/>
                <w:szCs w:val="20"/>
              </w:rPr>
              <w:t xml:space="preserve">of implementation of SWP activities that provide enhanced instructional opportunities </w:t>
            </w:r>
            <w:proofErr w:type="gramStart"/>
            <w:r w:rsidR="003365D6">
              <w:rPr>
                <w:rFonts w:ascii="Helvetica LT Std" w:hAnsi="Helvetica LT Std"/>
                <w:sz w:val="20"/>
                <w:szCs w:val="20"/>
              </w:rPr>
              <w:t>for</w:t>
            </w:r>
            <w:proofErr w:type="gramEnd"/>
            <w:r w:rsidR="003365D6">
              <w:rPr>
                <w:rFonts w:ascii="Helvetica LT Std" w:hAnsi="Helvetica LT Std"/>
                <w:sz w:val="20"/>
                <w:szCs w:val="20"/>
              </w:rPr>
              <w:t xml:space="preserve"> </w:t>
            </w:r>
          </w:p>
          <w:p w14:paraId="253701F2" w14:textId="595FD94F" w:rsidR="00F25AD5" w:rsidRDefault="003365D6" w:rsidP="00AF18E5">
            <w:pPr>
              <w:tabs>
                <w:tab w:val="left" w:pos="1356"/>
              </w:tabs>
              <w:spacing w:after="0"/>
              <w:rPr>
                <w:rFonts w:ascii="Helvetica LT Std" w:hAnsi="Helvetica LT Std"/>
                <w:sz w:val="20"/>
                <w:szCs w:val="20"/>
              </w:rPr>
            </w:pPr>
            <w:r>
              <w:rPr>
                <w:rFonts w:ascii="Helvetica LT Std" w:hAnsi="Helvetica LT Std"/>
                <w:sz w:val="20"/>
                <w:szCs w:val="20"/>
              </w:rPr>
              <w:t xml:space="preserve">immigrant children and youth, which may include family literacy, training and outreach, </w:t>
            </w:r>
            <w:r w:rsidR="00F5130E">
              <w:rPr>
                <w:rFonts w:ascii="Helvetica LT Std" w:hAnsi="Helvetica LT Std"/>
                <w:sz w:val="20"/>
                <w:szCs w:val="20"/>
              </w:rPr>
              <w:t>recruitment</w:t>
            </w:r>
            <w:r>
              <w:rPr>
                <w:rFonts w:ascii="Helvetica LT Std" w:hAnsi="Helvetica LT Std"/>
                <w:sz w:val="20"/>
                <w:szCs w:val="20"/>
              </w:rPr>
              <w:t xml:space="preserve"> of personnel trained</w:t>
            </w:r>
          </w:p>
          <w:p w14:paraId="08733FEB" w14:textId="7A7586B2" w:rsidR="00F25AD5" w:rsidRDefault="003365D6" w:rsidP="00AF18E5">
            <w:pPr>
              <w:tabs>
                <w:tab w:val="left" w:pos="1356"/>
              </w:tabs>
              <w:spacing w:after="0"/>
              <w:rPr>
                <w:rFonts w:ascii="Helvetica LT Std" w:hAnsi="Helvetica LT Std"/>
                <w:sz w:val="20"/>
                <w:szCs w:val="20"/>
              </w:rPr>
            </w:pPr>
            <w:r>
              <w:rPr>
                <w:rFonts w:ascii="Helvetica LT Std" w:hAnsi="Helvetica LT Std"/>
                <w:sz w:val="20"/>
                <w:szCs w:val="20"/>
              </w:rPr>
              <w:t xml:space="preserve">to provide services to immigrants, tutorials, mentoring, academic or career counseling, instructional resources, </w:t>
            </w:r>
          </w:p>
          <w:p w14:paraId="448B66D6" w14:textId="65690221" w:rsidR="00F25AD5" w:rsidRDefault="003365D6" w:rsidP="00AF18E5">
            <w:pPr>
              <w:tabs>
                <w:tab w:val="left" w:pos="1356"/>
              </w:tabs>
              <w:spacing w:after="0"/>
              <w:rPr>
                <w:rFonts w:ascii="Helvetica LT Std" w:hAnsi="Helvetica LT Std"/>
                <w:sz w:val="20"/>
                <w:szCs w:val="20"/>
              </w:rPr>
            </w:pPr>
            <w:r>
              <w:rPr>
                <w:rFonts w:ascii="Helvetica LT Std" w:hAnsi="Helvetica LT Std"/>
                <w:sz w:val="20"/>
                <w:szCs w:val="20"/>
              </w:rPr>
              <w:t>technology, activit</w:t>
            </w:r>
            <w:r w:rsidR="00F5130E">
              <w:rPr>
                <w:rFonts w:ascii="Helvetica LT Std" w:hAnsi="Helvetica LT Std"/>
                <w:sz w:val="20"/>
                <w:szCs w:val="20"/>
              </w:rPr>
              <w:t>i</w:t>
            </w:r>
            <w:r>
              <w:rPr>
                <w:rFonts w:ascii="Helvetica LT Std" w:hAnsi="Helvetica LT Std"/>
                <w:sz w:val="20"/>
                <w:szCs w:val="20"/>
              </w:rPr>
              <w:t xml:space="preserve">es </w:t>
            </w:r>
            <w:r w:rsidR="00F5130E">
              <w:rPr>
                <w:rFonts w:ascii="Helvetica LT Std" w:hAnsi="Helvetica LT Std"/>
                <w:sz w:val="20"/>
                <w:szCs w:val="20"/>
              </w:rPr>
              <w:t>coordinated with community organizations with expertise working with immigrant, and instructional</w:t>
            </w:r>
          </w:p>
          <w:p w14:paraId="0EEA07A7" w14:textId="0587DDE3" w:rsidR="00AF18E5" w:rsidRPr="002D780F" w:rsidRDefault="00F5130E" w:rsidP="00AF18E5">
            <w:pPr>
              <w:tabs>
                <w:tab w:val="left" w:pos="1356"/>
              </w:tabs>
              <w:spacing w:after="0"/>
              <w:rPr>
                <w:rFonts w:ascii="Helvetica LT Std" w:hAnsi="Helvetica LT Std"/>
                <w:bCs/>
                <w:sz w:val="20"/>
                <w:szCs w:val="20"/>
              </w:rPr>
            </w:pPr>
            <w:r>
              <w:rPr>
                <w:rFonts w:ascii="Helvetica LT Std" w:hAnsi="Helvetica LT Std"/>
                <w:sz w:val="20"/>
                <w:szCs w:val="20"/>
              </w:rPr>
              <w:t>services designed to address student’s sense of well-being and connectedness in U.S. school systems?</w:t>
            </w:r>
            <w:r w:rsidR="00AF18E5">
              <w:rPr>
                <w:rFonts w:ascii="Helvetica LT Std" w:hAnsi="Helvetica LT Std"/>
                <w:bCs/>
                <w:sz w:val="20"/>
                <w:szCs w:val="20"/>
              </w:rPr>
              <w:tab/>
            </w:r>
          </w:p>
          <w:p w14:paraId="25C3FDE7" w14:textId="77777777" w:rsidR="00D76D5F" w:rsidRDefault="00D76D5F" w:rsidP="00B20748">
            <w:pPr>
              <w:spacing w:after="0"/>
              <w:rPr>
                <w:rFonts w:ascii="Helvetica LT Std" w:hAnsi="Helvetica LT Std"/>
                <w:b/>
              </w:rPr>
            </w:pPr>
          </w:p>
          <w:p w14:paraId="3F7BD703" w14:textId="77777777" w:rsidR="003A7AB1" w:rsidRDefault="00B20748" w:rsidP="003A7AB1">
            <w:pPr>
              <w:spacing w:after="0"/>
              <w:rPr>
                <w:rFonts w:ascii="Helvetica LT Std" w:hAnsi="Helvetica LT Std"/>
                <w:b/>
              </w:rPr>
            </w:pPr>
            <w:r>
              <w:rPr>
                <w:rFonts w:ascii="Helvetica LT Std" w:hAnsi="Helvetica LT Std"/>
                <w:b/>
              </w:rPr>
              <w:t xml:space="preserve">Self-Monitoring Checklist for Indicator 1.3 (Monitoring </w:t>
            </w:r>
            <w:r w:rsidR="00CC3389">
              <w:rPr>
                <w:rFonts w:ascii="Helvetica LT Std" w:hAnsi="Helvetica LT Std"/>
                <w:b/>
              </w:rPr>
              <w:t>Effectiveness</w:t>
            </w:r>
            <w:r>
              <w:rPr>
                <w:rFonts w:ascii="Helvetica LT Std" w:hAnsi="Helvetica LT Std"/>
                <w:b/>
              </w:rPr>
              <w:t>)</w:t>
            </w:r>
            <w:r w:rsidRPr="00096C47">
              <w:rPr>
                <w:rFonts w:ascii="Helvetica LT Std" w:hAnsi="Helvetica LT Std"/>
                <w:b/>
              </w:rPr>
              <w:t>:</w:t>
            </w:r>
          </w:p>
          <w:p w14:paraId="31A21CE2" w14:textId="78E48538" w:rsidR="003A7AB1" w:rsidRPr="00062C66" w:rsidRDefault="00E5666D" w:rsidP="003A7AB1">
            <w:pPr>
              <w:spacing w:after="0"/>
              <w:rPr>
                <w:rFonts w:ascii="Helvetica LT Std" w:hAnsi="Helvetica LT Std"/>
                <w:b/>
                <w:sz w:val="20"/>
                <w:szCs w:val="20"/>
              </w:rPr>
            </w:pPr>
            <w:sdt>
              <w:sdtPr>
                <w:rPr>
                  <w:rFonts w:ascii="Helvetica LT Std" w:hAnsi="Helvetica LT Std"/>
                  <w:bCs/>
                </w:rPr>
                <w:id w:val="113416892"/>
                <w14:checkbox>
                  <w14:checked w14:val="0"/>
                  <w14:checkedState w14:val="2612" w14:font="MS Gothic"/>
                  <w14:uncheckedState w14:val="2610" w14:font="MS Gothic"/>
                </w14:checkbox>
              </w:sdtPr>
              <w:sdtEndPr/>
              <w:sdtContent>
                <w:r w:rsidR="003A7AB1">
                  <w:rPr>
                    <w:rFonts w:ascii="MS Gothic" w:eastAsia="MS Gothic" w:hAnsi="MS Gothic" w:hint="eastAsia"/>
                    <w:bCs/>
                  </w:rPr>
                  <w:t>☐</w:t>
                </w:r>
              </w:sdtContent>
            </w:sdt>
            <w:r w:rsidR="003A7AB1">
              <w:rPr>
                <w:rFonts w:ascii="Helvetica LT Std" w:hAnsi="Helvetica LT Std"/>
                <w:bCs/>
              </w:rPr>
              <w:t xml:space="preserve"> </w:t>
            </w:r>
            <w:r w:rsidR="00CC3389" w:rsidRPr="00062C66">
              <w:rPr>
                <w:rFonts w:ascii="Helvetica LT Std" w:hAnsi="Helvetica LT Std"/>
                <w:sz w:val="20"/>
                <w:szCs w:val="20"/>
              </w:rPr>
              <w:t xml:space="preserve">Did we upload </w:t>
            </w:r>
            <w:r w:rsidR="00003FD2" w:rsidRPr="00062C66">
              <w:rPr>
                <w:rFonts w:ascii="Helvetica LT Std" w:hAnsi="Helvetica LT Std"/>
                <w:sz w:val="20"/>
                <w:szCs w:val="20"/>
              </w:rPr>
              <w:t>s</w:t>
            </w:r>
            <w:r w:rsidR="003A7AB1" w:rsidRPr="00062C66">
              <w:rPr>
                <w:rFonts w:ascii="Helvetica LT Std" w:hAnsi="Helvetica LT Std"/>
                <w:sz w:val="20"/>
                <w:szCs w:val="20"/>
              </w:rPr>
              <w:t xml:space="preserve">ource documentation </w:t>
            </w:r>
            <w:r w:rsidR="00582F52">
              <w:rPr>
                <w:rFonts w:ascii="Helvetica LT Std" w:hAnsi="Helvetica LT Std"/>
                <w:sz w:val="20"/>
                <w:szCs w:val="20"/>
              </w:rPr>
              <w:t>showing</w:t>
            </w:r>
            <w:r w:rsidR="003A7AB1" w:rsidRPr="00062C66">
              <w:rPr>
                <w:rFonts w:ascii="Helvetica LT Std" w:hAnsi="Helvetica LT Std"/>
                <w:sz w:val="20"/>
                <w:szCs w:val="20"/>
              </w:rPr>
              <w:t xml:space="preserve"> summary data and analysis </w:t>
            </w:r>
            <w:r w:rsidR="00582F52">
              <w:rPr>
                <w:rFonts w:ascii="Helvetica LT Std" w:hAnsi="Helvetica LT Std"/>
                <w:sz w:val="20"/>
                <w:szCs w:val="20"/>
              </w:rPr>
              <w:t>that we used to</w:t>
            </w:r>
            <w:r w:rsidR="003A7AB1" w:rsidRPr="00062C66">
              <w:rPr>
                <w:rFonts w:ascii="Helvetica LT Std" w:hAnsi="Helvetica LT Std"/>
                <w:sz w:val="20"/>
                <w:szCs w:val="20"/>
              </w:rPr>
              <w:t xml:space="preserve"> determi</w:t>
            </w:r>
            <w:r w:rsidR="00582F52">
              <w:rPr>
                <w:rFonts w:ascii="Helvetica LT Std" w:hAnsi="Helvetica LT Std"/>
                <w:sz w:val="20"/>
                <w:szCs w:val="20"/>
              </w:rPr>
              <w:t>ne</w:t>
            </w:r>
            <w:r w:rsidR="003A7AB1" w:rsidRPr="00062C66">
              <w:rPr>
                <w:rFonts w:ascii="Helvetica LT Std" w:hAnsi="Helvetica LT Std"/>
                <w:sz w:val="20"/>
                <w:szCs w:val="20"/>
              </w:rPr>
              <w:t xml:space="preserve"> the effectiveness of Title III funded activities/strategies </w:t>
            </w:r>
            <w:r w:rsidR="00C960B9">
              <w:rPr>
                <w:rFonts w:ascii="Helvetica LT Std" w:hAnsi="Helvetica LT Std"/>
                <w:bCs/>
                <w:sz w:val="20"/>
                <w:szCs w:val="20"/>
              </w:rPr>
              <w:t>from the CLIP</w:t>
            </w:r>
            <w:r w:rsidR="002E46DA">
              <w:rPr>
                <w:rFonts w:ascii="Helvetica LT Std" w:hAnsi="Helvetica LT Std"/>
                <w:bCs/>
                <w:sz w:val="20"/>
                <w:szCs w:val="20"/>
              </w:rPr>
              <w:t xml:space="preserve"> and</w:t>
            </w:r>
            <w:r w:rsidR="001225FE">
              <w:rPr>
                <w:rFonts w:ascii="Helvetica LT Std" w:hAnsi="Helvetica LT Std"/>
                <w:bCs/>
                <w:sz w:val="20"/>
                <w:szCs w:val="20"/>
              </w:rPr>
              <w:t>/or</w:t>
            </w:r>
            <w:r w:rsidR="003A7AB1" w:rsidRPr="00062C66">
              <w:rPr>
                <w:rFonts w:ascii="Helvetica LT Std" w:hAnsi="Helvetica LT Std"/>
                <w:sz w:val="20"/>
                <w:szCs w:val="20"/>
              </w:rPr>
              <w:t xml:space="preserve"> in the Title III budget (completed logic models and supporting data, independent/valid research studies, etc.)</w:t>
            </w:r>
            <w:r w:rsidR="00F955EF">
              <w:rPr>
                <w:rFonts w:ascii="Helvetica LT Std" w:hAnsi="Helvetica LT Std"/>
                <w:sz w:val="20"/>
                <w:szCs w:val="20"/>
              </w:rPr>
              <w:t>?</w:t>
            </w:r>
          </w:p>
          <w:p w14:paraId="44E664D0" w14:textId="01758B6A" w:rsidR="00B76B90" w:rsidRDefault="00E5666D" w:rsidP="00B76B90">
            <w:pPr>
              <w:tabs>
                <w:tab w:val="left" w:pos="660"/>
              </w:tabs>
              <w:spacing w:after="0"/>
              <w:rPr>
                <w:rFonts w:ascii="Helvetica LT Std" w:hAnsi="Helvetica LT Std"/>
                <w:sz w:val="20"/>
                <w:szCs w:val="20"/>
              </w:rPr>
            </w:pPr>
            <w:sdt>
              <w:sdtPr>
                <w:rPr>
                  <w:rFonts w:ascii="Helvetica LT Std" w:hAnsi="Helvetica LT Std"/>
                  <w:bCs/>
                  <w:sz w:val="20"/>
                  <w:szCs w:val="20"/>
                </w:rPr>
                <w:id w:val="2074699228"/>
                <w14:checkbox>
                  <w14:checked w14:val="0"/>
                  <w14:checkedState w14:val="2612" w14:font="MS Gothic"/>
                  <w14:uncheckedState w14:val="2610" w14:font="MS Gothic"/>
                </w14:checkbox>
              </w:sdtPr>
              <w:sdtEndPr/>
              <w:sdtContent>
                <w:r w:rsidR="003A7AB1" w:rsidRPr="00062C66">
                  <w:rPr>
                    <w:rFonts w:ascii="Segoe UI Symbol" w:eastAsia="MS Gothic" w:hAnsi="Segoe UI Symbol" w:cs="Segoe UI Symbol" w:hint="eastAsia"/>
                    <w:sz w:val="20"/>
                    <w:szCs w:val="20"/>
                  </w:rPr>
                  <w:t>☐</w:t>
                </w:r>
              </w:sdtContent>
            </w:sdt>
            <w:r w:rsidR="003A7AB1">
              <w:rPr>
                <w:rFonts w:ascii="Helvetica LT Std" w:hAnsi="Helvetica LT Std"/>
                <w:bCs/>
                <w:sz w:val="20"/>
                <w:szCs w:val="20"/>
              </w:rPr>
              <w:t xml:space="preserve"> </w:t>
            </w:r>
            <w:r w:rsidR="00B76B90" w:rsidRPr="00062C66">
              <w:rPr>
                <w:rFonts w:ascii="Helvetica LT Std" w:hAnsi="Helvetica LT Std"/>
                <w:sz w:val="20"/>
                <w:szCs w:val="20"/>
              </w:rPr>
              <w:t xml:space="preserve">Did we upload the completed </w:t>
            </w:r>
            <w:r w:rsidR="00B76B90" w:rsidRPr="00582F52">
              <w:rPr>
                <w:rFonts w:ascii="Helvetica LT Std" w:hAnsi="Helvetica LT Std"/>
                <w:b/>
                <w:bCs/>
                <w:i/>
                <w:iCs/>
                <w:sz w:val="20"/>
                <w:szCs w:val="20"/>
              </w:rPr>
              <w:t>Title III, Part A English Learner Program Overview Form</w:t>
            </w:r>
            <w:r w:rsidR="003A7AB1" w:rsidRPr="00062C66">
              <w:rPr>
                <w:rFonts w:ascii="Helvetica LT Std" w:hAnsi="Helvetica LT Std"/>
                <w:sz w:val="20"/>
                <w:szCs w:val="20"/>
              </w:rPr>
              <w:t>?</w:t>
            </w:r>
          </w:p>
          <w:p w14:paraId="157207F3" w14:textId="3756845F" w:rsidR="00445D28" w:rsidRPr="00062C66" w:rsidRDefault="00E5666D" w:rsidP="00445D28">
            <w:pPr>
              <w:tabs>
                <w:tab w:val="left" w:pos="660"/>
              </w:tabs>
              <w:spacing w:after="0"/>
              <w:rPr>
                <w:rFonts w:ascii="Helvetica LT Std" w:hAnsi="Helvetica LT Std"/>
                <w:bCs/>
                <w:sz w:val="20"/>
                <w:szCs w:val="20"/>
              </w:rPr>
            </w:pPr>
            <w:sdt>
              <w:sdtPr>
                <w:rPr>
                  <w:rFonts w:ascii="Helvetica LT Std" w:hAnsi="Helvetica LT Std"/>
                  <w:bCs/>
                  <w:sz w:val="20"/>
                  <w:szCs w:val="20"/>
                </w:rPr>
                <w:id w:val="-2102015841"/>
                <w14:checkbox>
                  <w14:checked w14:val="0"/>
                  <w14:checkedState w14:val="2612" w14:font="MS Gothic"/>
                  <w14:uncheckedState w14:val="2610" w14:font="MS Gothic"/>
                </w14:checkbox>
              </w:sdtPr>
              <w:sdtEndPr/>
              <w:sdtContent>
                <w:r w:rsidR="00445D28">
                  <w:rPr>
                    <w:rFonts w:ascii="MS Gothic" w:eastAsia="MS Gothic" w:hAnsi="MS Gothic" w:hint="eastAsia"/>
                    <w:bCs/>
                    <w:sz w:val="20"/>
                    <w:szCs w:val="20"/>
                  </w:rPr>
                  <w:t>☐</w:t>
                </w:r>
              </w:sdtContent>
            </w:sdt>
            <w:r w:rsidR="00445D28">
              <w:rPr>
                <w:rFonts w:ascii="Helvetica LT Std" w:hAnsi="Helvetica LT Std"/>
                <w:bCs/>
                <w:sz w:val="20"/>
                <w:szCs w:val="20"/>
              </w:rPr>
              <w:t xml:space="preserve"> Did we upload </w:t>
            </w:r>
            <w:r w:rsidR="00F955EF">
              <w:rPr>
                <w:rFonts w:ascii="Helvetica LT Std" w:hAnsi="Helvetica LT Std"/>
                <w:bCs/>
                <w:sz w:val="20"/>
                <w:szCs w:val="20"/>
              </w:rPr>
              <w:t xml:space="preserve">our </w:t>
            </w:r>
            <w:r w:rsidR="00445D28">
              <w:rPr>
                <w:rFonts w:ascii="Helvetica LT Std" w:hAnsi="Helvetica LT Std"/>
                <w:bCs/>
                <w:sz w:val="20"/>
                <w:szCs w:val="20"/>
              </w:rPr>
              <w:t>completed/annotated logic models?</w:t>
            </w:r>
            <w:r w:rsidR="00445D28">
              <w:rPr>
                <w:rFonts w:ascii="Helvetica LT Std" w:hAnsi="Helvetica LT Std"/>
                <w:bCs/>
                <w:sz w:val="20"/>
                <w:szCs w:val="20"/>
              </w:rPr>
              <w:tab/>
            </w:r>
          </w:p>
          <w:p w14:paraId="364B8F2F" w14:textId="0BC0CC01" w:rsidR="001E5EAB" w:rsidRDefault="001E5EAB" w:rsidP="00B76B90">
            <w:pPr>
              <w:tabs>
                <w:tab w:val="left" w:pos="660"/>
              </w:tabs>
              <w:spacing w:after="0"/>
              <w:rPr>
                <w:rFonts w:ascii="Helvetica LT Std" w:hAnsi="Helvetica LT Std"/>
                <w:bCs/>
              </w:rPr>
            </w:pPr>
          </w:p>
          <w:p w14:paraId="2B1EA5D4" w14:textId="35F2251A" w:rsidR="00633B29" w:rsidRPr="00195657" w:rsidRDefault="001E5EAB" w:rsidP="00B76B90">
            <w:pPr>
              <w:tabs>
                <w:tab w:val="left" w:pos="660"/>
              </w:tabs>
              <w:spacing w:after="0"/>
              <w:rPr>
                <w:rFonts w:ascii="Helvetica LT Std" w:hAnsi="Helvetica LT Std"/>
                <w:b/>
                <w:bCs/>
                <w:sz w:val="20"/>
                <w:szCs w:val="20"/>
              </w:rPr>
            </w:pPr>
            <w:r w:rsidRPr="00195657">
              <w:rPr>
                <w:rFonts w:ascii="Helvetica LT Std" w:hAnsi="Helvetica LT Std"/>
                <w:b/>
                <w:bCs/>
                <w:sz w:val="20"/>
                <w:szCs w:val="20"/>
                <w:highlight w:val="yellow"/>
              </w:rPr>
              <w:t>For LEA’s Consolidating Funds in Fund 150</w:t>
            </w:r>
            <w:r w:rsidRPr="00195657">
              <w:rPr>
                <w:rFonts w:ascii="Helvetica LT Std" w:hAnsi="Helvetica LT Std"/>
                <w:b/>
                <w:bCs/>
                <w:sz w:val="20"/>
                <w:szCs w:val="20"/>
              </w:rPr>
              <w:t xml:space="preserve">: </w:t>
            </w:r>
          </w:p>
          <w:p w14:paraId="7E5EF23D" w14:textId="671D4846" w:rsidR="001E5EAB" w:rsidRPr="00062C66" w:rsidRDefault="00E5666D" w:rsidP="00B76B90">
            <w:pPr>
              <w:tabs>
                <w:tab w:val="left" w:pos="660"/>
              </w:tabs>
              <w:spacing w:after="0"/>
              <w:rPr>
                <w:rFonts w:ascii="Helvetica LT Std" w:hAnsi="Helvetica LT Std"/>
                <w:sz w:val="20"/>
                <w:szCs w:val="20"/>
              </w:rPr>
            </w:pPr>
            <w:sdt>
              <w:sdtPr>
                <w:rPr>
                  <w:rFonts w:ascii="Helvetica LT Std" w:hAnsi="Helvetica LT Std"/>
                  <w:sz w:val="20"/>
                  <w:szCs w:val="20"/>
                </w:rPr>
                <w:id w:val="2030680947"/>
                <w14:checkbox>
                  <w14:checked w14:val="0"/>
                  <w14:checkedState w14:val="2612" w14:font="MS Gothic"/>
                  <w14:uncheckedState w14:val="2610" w14:font="MS Gothic"/>
                </w14:checkbox>
              </w:sdtPr>
              <w:sdtEndPr/>
              <w:sdtContent>
                <w:r w:rsidR="00B3388A">
                  <w:rPr>
                    <w:rFonts w:ascii="MS Gothic" w:eastAsia="MS Gothic" w:hAnsi="MS Gothic" w:hint="eastAsia"/>
                    <w:sz w:val="20"/>
                    <w:szCs w:val="20"/>
                  </w:rPr>
                  <w:t>☐</w:t>
                </w:r>
              </w:sdtContent>
            </w:sdt>
            <w:r w:rsidR="00B3388A">
              <w:rPr>
                <w:rFonts w:ascii="Helvetica LT Std" w:hAnsi="Helvetica LT Std"/>
                <w:sz w:val="20"/>
                <w:szCs w:val="20"/>
              </w:rPr>
              <w:t xml:space="preserve"> </w:t>
            </w:r>
            <w:r w:rsidR="001E5EAB" w:rsidRPr="00062C66">
              <w:rPr>
                <w:rFonts w:ascii="Helvetica LT Std" w:hAnsi="Helvetica LT Std"/>
                <w:sz w:val="20"/>
                <w:szCs w:val="20"/>
              </w:rPr>
              <w:t>Did we upload evidence of EL’s increase in English Language Proficiency (ELP)</w:t>
            </w:r>
            <w:r w:rsidR="00E77172" w:rsidRPr="00062C66">
              <w:rPr>
                <w:rFonts w:ascii="Helvetica LT Std" w:hAnsi="Helvetica LT Std"/>
                <w:sz w:val="20"/>
                <w:szCs w:val="20"/>
              </w:rPr>
              <w:t xml:space="preserve"> and academic achievement (must include</w:t>
            </w:r>
            <w:r w:rsidR="00633B29" w:rsidRPr="00062C66">
              <w:rPr>
                <w:rFonts w:ascii="Helvetica LT Std" w:hAnsi="Helvetica LT Std"/>
                <w:sz w:val="20"/>
                <w:szCs w:val="20"/>
              </w:rPr>
              <w:t xml:space="preserve"> data from ACCESS</w:t>
            </w:r>
            <w:r w:rsidR="00195657">
              <w:rPr>
                <w:rFonts w:ascii="Helvetica LT Std" w:hAnsi="Helvetica LT Std"/>
                <w:sz w:val="20"/>
                <w:szCs w:val="20"/>
              </w:rPr>
              <w:t>/Alt. ACCESS</w:t>
            </w:r>
            <w:r w:rsidR="00633B29" w:rsidRPr="00062C66">
              <w:rPr>
                <w:rFonts w:ascii="Helvetica LT Std" w:hAnsi="Helvetica LT Std"/>
                <w:sz w:val="20"/>
                <w:szCs w:val="20"/>
              </w:rPr>
              <w:t xml:space="preserve"> and GA Milestones – CCRPI; Progress Towards Proficiency Points and Closing the Gaps)</w:t>
            </w:r>
            <w:r w:rsidR="00102305">
              <w:rPr>
                <w:rFonts w:ascii="Helvetica LT Std" w:hAnsi="Helvetica LT Std"/>
                <w:sz w:val="20"/>
                <w:szCs w:val="20"/>
              </w:rPr>
              <w:t>?</w:t>
            </w:r>
            <w:r w:rsidR="00633B29" w:rsidRPr="00062C66">
              <w:rPr>
                <w:rFonts w:ascii="Helvetica LT Std" w:hAnsi="Helvetica LT Std"/>
                <w:sz w:val="20"/>
                <w:szCs w:val="20"/>
              </w:rPr>
              <w:t xml:space="preserve"> Additional data may be provided (MAP, digital language learning resources, etc</w:t>
            </w:r>
            <w:r w:rsidR="00B95EC9" w:rsidRPr="00062C66">
              <w:rPr>
                <w:rFonts w:ascii="Helvetica LT Std" w:hAnsi="Helvetica LT Std"/>
                <w:sz w:val="20"/>
                <w:szCs w:val="20"/>
              </w:rPr>
              <w:t>.</w:t>
            </w:r>
            <w:r w:rsidR="00633B29" w:rsidRPr="00062C66">
              <w:rPr>
                <w:rFonts w:ascii="Helvetica LT Std" w:hAnsi="Helvetica LT Std"/>
                <w:sz w:val="20"/>
                <w:szCs w:val="20"/>
              </w:rPr>
              <w:t>)</w:t>
            </w:r>
          </w:p>
          <w:p w14:paraId="14756196" w14:textId="71B5413A" w:rsidR="00B3388A" w:rsidRPr="00062C66" w:rsidRDefault="00E5666D" w:rsidP="00B3388A">
            <w:pPr>
              <w:tabs>
                <w:tab w:val="left" w:pos="1392"/>
              </w:tabs>
              <w:spacing w:after="0"/>
              <w:rPr>
                <w:rFonts w:ascii="Helvetica LT Std" w:hAnsi="Helvetica LT Std"/>
                <w:sz w:val="20"/>
                <w:szCs w:val="20"/>
              </w:rPr>
            </w:pPr>
            <w:sdt>
              <w:sdtPr>
                <w:rPr>
                  <w:rFonts w:ascii="Helvetica LT Std" w:hAnsi="Helvetica LT Std"/>
                  <w:sz w:val="20"/>
                  <w:szCs w:val="20"/>
                </w:rPr>
                <w:id w:val="885222702"/>
                <w14:checkbox>
                  <w14:checked w14:val="0"/>
                  <w14:checkedState w14:val="2612" w14:font="MS Gothic"/>
                  <w14:uncheckedState w14:val="2610" w14:font="MS Gothic"/>
                </w14:checkbox>
              </w:sdtPr>
              <w:sdtEndPr/>
              <w:sdtContent>
                <w:r w:rsidR="00B3388A" w:rsidRPr="00062C66">
                  <w:rPr>
                    <w:rFonts w:ascii="Segoe UI Symbol" w:eastAsia="MS Gothic" w:hAnsi="Segoe UI Symbol" w:cs="Segoe UI Symbol"/>
                    <w:sz w:val="20"/>
                    <w:szCs w:val="20"/>
                  </w:rPr>
                  <w:t>☐</w:t>
                </w:r>
              </w:sdtContent>
            </w:sdt>
            <w:r w:rsidR="00B3388A" w:rsidRPr="00062C66">
              <w:rPr>
                <w:rFonts w:ascii="Helvetica LT Std" w:hAnsi="Helvetica LT Std"/>
                <w:sz w:val="20"/>
                <w:szCs w:val="20"/>
              </w:rPr>
              <w:t xml:space="preserve">  Did we upload </w:t>
            </w:r>
            <w:r w:rsidR="007A5FDA">
              <w:rPr>
                <w:rFonts w:ascii="Helvetica LT Std" w:hAnsi="Helvetica LT Std"/>
                <w:sz w:val="20"/>
                <w:szCs w:val="20"/>
              </w:rPr>
              <w:t xml:space="preserve">documentation of the </w:t>
            </w:r>
            <w:r w:rsidR="00B3388A" w:rsidRPr="00062C66">
              <w:rPr>
                <w:rFonts w:ascii="Helvetica LT Std" w:hAnsi="Helvetica LT Std"/>
                <w:sz w:val="20"/>
                <w:szCs w:val="20"/>
              </w:rPr>
              <w:t xml:space="preserve">effectiveness of </w:t>
            </w:r>
            <w:r w:rsidR="007A5FDA">
              <w:rPr>
                <w:rFonts w:ascii="Helvetica LT Std" w:hAnsi="Helvetica LT Std"/>
                <w:sz w:val="20"/>
                <w:szCs w:val="20"/>
              </w:rPr>
              <w:t>our schools’</w:t>
            </w:r>
            <w:r w:rsidR="00B3388A" w:rsidRPr="00062C66">
              <w:rPr>
                <w:rFonts w:ascii="Helvetica LT Std" w:hAnsi="Helvetica LT Std"/>
                <w:sz w:val="20"/>
                <w:szCs w:val="20"/>
              </w:rPr>
              <w:t xml:space="preserve"> EL-focused professional </w:t>
            </w:r>
            <w:r w:rsidR="00B95EC9" w:rsidRPr="00062C66">
              <w:rPr>
                <w:rFonts w:ascii="Helvetica LT Std" w:hAnsi="Helvetica LT Std"/>
                <w:sz w:val="20"/>
                <w:szCs w:val="20"/>
              </w:rPr>
              <w:t>learning</w:t>
            </w:r>
            <w:r w:rsidR="00B3388A" w:rsidRPr="00062C66">
              <w:rPr>
                <w:rFonts w:ascii="Helvetica LT Std" w:hAnsi="Helvetica LT Std"/>
                <w:sz w:val="20"/>
                <w:szCs w:val="20"/>
              </w:rPr>
              <w:t xml:space="preserve"> for all classroom </w:t>
            </w:r>
            <w:r w:rsidR="00B95EC9" w:rsidRPr="00062C66">
              <w:rPr>
                <w:rFonts w:ascii="Helvetica LT Std" w:hAnsi="Helvetica LT Std"/>
                <w:sz w:val="20"/>
                <w:szCs w:val="20"/>
              </w:rPr>
              <w:t>teachers</w:t>
            </w:r>
            <w:r w:rsidR="00B3388A" w:rsidRPr="00062C66">
              <w:rPr>
                <w:rFonts w:ascii="Helvetica LT Std" w:hAnsi="Helvetica LT Std"/>
                <w:sz w:val="20"/>
                <w:szCs w:val="20"/>
              </w:rPr>
              <w:t>, including teachers who are not ESOL teachers, principals and other school leaders, administrators and other school or community-based organizational personnel?</w:t>
            </w:r>
          </w:p>
          <w:p w14:paraId="5730E6F8" w14:textId="722E4356" w:rsidR="00195657" w:rsidRDefault="00E5666D" w:rsidP="00466C1B">
            <w:pPr>
              <w:tabs>
                <w:tab w:val="left" w:pos="900"/>
                <w:tab w:val="left" w:pos="1392"/>
              </w:tabs>
              <w:spacing w:after="0"/>
              <w:rPr>
                <w:rFonts w:ascii="Helvetica LT Std" w:hAnsi="Helvetica LT Std"/>
                <w:sz w:val="20"/>
                <w:szCs w:val="20"/>
              </w:rPr>
            </w:pPr>
            <w:sdt>
              <w:sdtPr>
                <w:rPr>
                  <w:rFonts w:ascii="Helvetica LT Std" w:hAnsi="Helvetica LT Std"/>
                  <w:sz w:val="20"/>
                  <w:szCs w:val="20"/>
                </w:rPr>
                <w:id w:val="370266538"/>
                <w14:checkbox>
                  <w14:checked w14:val="0"/>
                  <w14:checkedState w14:val="2612" w14:font="MS Gothic"/>
                  <w14:uncheckedState w14:val="2610" w14:font="MS Gothic"/>
                </w14:checkbox>
              </w:sdtPr>
              <w:sdtEndPr/>
              <w:sdtContent>
                <w:r w:rsidR="00B3388A" w:rsidRPr="00062C66">
                  <w:rPr>
                    <w:rFonts w:ascii="Segoe UI Symbol" w:eastAsia="MS Gothic" w:hAnsi="Segoe UI Symbol" w:cs="Segoe UI Symbol"/>
                    <w:sz w:val="20"/>
                    <w:szCs w:val="20"/>
                  </w:rPr>
                  <w:t>☐</w:t>
                </w:r>
              </w:sdtContent>
            </w:sdt>
            <w:r w:rsidR="00B3388A" w:rsidRPr="00062C66">
              <w:rPr>
                <w:rFonts w:ascii="Helvetica LT Std" w:hAnsi="Helvetica LT Std"/>
                <w:sz w:val="20"/>
                <w:szCs w:val="20"/>
              </w:rPr>
              <w:t xml:space="preserve">  Did we upload evidence of </w:t>
            </w:r>
            <w:r w:rsidR="007A5FDA">
              <w:rPr>
                <w:rFonts w:ascii="Helvetica LT Std" w:hAnsi="Helvetica LT Std"/>
                <w:sz w:val="20"/>
                <w:szCs w:val="20"/>
              </w:rPr>
              <w:t xml:space="preserve">the </w:t>
            </w:r>
            <w:r w:rsidR="00B3388A" w:rsidRPr="00062C66">
              <w:rPr>
                <w:rFonts w:ascii="Helvetica LT Std" w:hAnsi="Helvetica LT Std"/>
                <w:sz w:val="20"/>
                <w:szCs w:val="20"/>
              </w:rPr>
              <w:t xml:space="preserve">effectiveness of </w:t>
            </w:r>
            <w:r w:rsidR="007A5FDA">
              <w:rPr>
                <w:rFonts w:ascii="Helvetica LT Std" w:hAnsi="Helvetica LT Std"/>
                <w:sz w:val="20"/>
                <w:szCs w:val="20"/>
              </w:rPr>
              <w:t>our schools’</w:t>
            </w:r>
            <w:r w:rsidR="00B3388A" w:rsidRPr="00062C66">
              <w:rPr>
                <w:rFonts w:ascii="Helvetica LT Std" w:hAnsi="Helvetica LT Std"/>
                <w:sz w:val="20"/>
                <w:szCs w:val="20"/>
              </w:rPr>
              <w:t xml:space="preserve"> EL parent, family and community engagement </w:t>
            </w:r>
            <w:r w:rsidR="00B95EC9" w:rsidRPr="00062C66">
              <w:rPr>
                <w:rFonts w:ascii="Helvetica LT Std" w:hAnsi="Helvetica LT Std"/>
                <w:sz w:val="20"/>
                <w:szCs w:val="20"/>
              </w:rPr>
              <w:t xml:space="preserve">outreach </w:t>
            </w:r>
            <w:r w:rsidR="00B3388A" w:rsidRPr="00062C66">
              <w:rPr>
                <w:rFonts w:ascii="Helvetica LT Std" w:hAnsi="Helvetica LT Std"/>
                <w:sz w:val="20"/>
                <w:szCs w:val="20"/>
              </w:rPr>
              <w:t xml:space="preserve">activities that enhance or supplement the school’s supplemental language instruction </w:t>
            </w:r>
            <w:r w:rsidR="005269FC" w:rsidRPr="00062C66">
              <w:rPr>
                <w:rFonts w:ascii="Helvetica LT Std" w:hAnsi="Helvetica LT Std"/>
                <w:sz w:val="20"/>
                <w:szCs w:val="20"/>
              </w:rPr>
              <w:t>educational programs (LIEPs) for ELs?</w:t>
            </w:r>
            <w:r w:rsidR="00B3388A" w:rsidRPr="005269FC">
              <w:rPr>
                <w:rFonts w:ascii="Helvetica LT Std" w:hAnsi="Helvetica LT Std"/>
                <w:sz w:val="20"/>
                <w:szCs w:val="20"/>
              </w:rPr>
              <w:tab/>
            </w:r>
          </w:p>
          <w:p w14:paraId="73DA3EA3" w14:textId="0B0FF46B" w:rsidR="00B50D55" w:rsidRDefault="00E5666D" w:rsidP="00B50D55">
            <w:pPr>
              <w:tabs>
                <w:tab w:val="left" w:pos="900"/>
              </w:tabs>
              <w:spacing w:after="0"/>
              <w:rPr>
                <w:rFonts w:ascii="Helvetica LT Std" w:hAnsi="Helvetica LT Std"/>
                <w:b/>
              </w:rPr>
            </w:pPr>
            <w:sdt>
              <w:sdtPr>
                <w:rPr>
                  <w:rFonts w:ascii="Helvetica LT Std" w:hAnsi="Helvetica LT Std"/>
                  <w:b/>
                </w:rPr>
                <w:id w:val="-2079048185"/>
                <w14:checkbox>
                  <w14:checked w14:val="0"/>
                  <w14:checkedState w14:val="2612" w14:font="MS Gothic"/>
                  <w14:uncheckedState w14:val="2610" w14:font="MS Gothic"/>
                </w14:checkbox>
              </w:sdtPr>
              <w:sdtEndPr/>
              <w:sdtContent>
                <w:r w:rsidR="00B50D55">
                  <w:rPr>
                    <w:rFonts w:ascii="MS Gothic" w:eastAsia="MS Gothic" w:hAnsi="MS Gothic" w:hint="eastAsia"/>
                    <w:b/>
                  </w:rPr>
                  <w:t>☐</w:t>
                </w:r>
              </w:sdtContent>
            </w:sdt>
            <w:r w:rsidR="00B50D55">
              <w:rPr>
                <w:rFonts w:ascii="Helvetica LT Std" w:hAnsi="Helvetica LT Std"/>
                <w:b/>
              </w:rPr>
              <w:t xml:space="preserve">  </w:t>
            </w:r>
            <w:r w:rsidR="00B50D55" w:rsidRPr="00062C66">
              <w:rPr>
                <w:rFonts w:ascii="Helvetica LT Std" w:hAnsi="Helvetica LT Std"/>
                <w:sz w:val="20"/>
                <w:szCs w:val="20"/>
              </w:rPr>
              <w:t>Did we upload the completed</w:t>
            </w:r>
            <w:r w:rsidR="00B50D55">
              <w:rPr>
                <w:rFonts w:ascii="Helvetica LT Std" w:hAnsi="Helvetica LT Std"/>
                <w:sz w:val="20"/>
                <w:szCs w:val="20"/>
              </w:rPr>
              <w:t xml:space="preserve"> </w:t>
            </w:r>
            <w:r w:rsidR="00B50D55" w:rsidRPr="00582F52">
              <w:rPr>
                <w:rFonts w:ascii="Helvetica LT Std" w:hAnsi="Helvetica LT Std"/>
                <w:b/>
                <w:bCs/>
                <w:i/>
                <w:iCs/>
                <w:sz w:val="20"/>
                <w:szCs w:val="20"/>
              </w:rPr>
              <w:t>Title III, Part A English Learner Program Overview Form</w:t>
            </w:r>
            <w:r w:rsidR="00B50D55">
              <w:rPr>
                <w:rFonts w:ascii="Helvetica LT Std" w:hAnsi="Helvetica LT Std"/>
                <w:b/>
                <w:bCs/>
                <w:i/>
                <w:iCs/>
                <w:sz w:val="20"/>
                <w:szCs w:val="20"/>
              </w:rPr>
              <w:t xml:space="preserve"> for CoF LEAs</w:t>
            </w:r>
            <w:r w:rsidR="00B50D55" w:rsidRPr="00062C66">
              <w:rPr>
                <w:rFonts w:ascii="Helvetica LT Std" w:hAnsi="Helvetica LT Std"/>
                <w:sz w:val="20"/>
                <w:szCs w:val="20"/>
              </w:rPr>
              <w:t>?</w:t>
            </w:r>
          </w:p>
          <w:p w14:paraId="478858EF" w14:textId="2B11566B" w:rsidR="000470E5" w:rsidRDefault="000470E5" w:rsidP="00D76D5F">
            <w:pPr>
              <w:spacing w:after="0"/>
              <w:jc w:val="center"/>
              <w:rPr>
                <w:rFonts w:ascii="Helvetica LT Std" w:hAnsi="Helvetica LT Std"/>
                <w:b/>
              </w:rPr>
            </w:pPr>
          </w:p>
          <w:p w14:paraId="13E42974" w14:textId="532D22A8" w:rsidR="00D76D5F" w:rsidRDefault="00A85C6D" w:rsidP="00D76D5F">
            <w:pPr>
              <w:spacing w:after="0"/>
              <w:jc w:val="center"/>
              <w:rPr>
                <w:rFonts w:ascii="Helvetica LT Std" w:hAnsi="Helvetica LT Std"/>
                <w:b/>
              </w:rPr>
            </w:pPr>
            <w:r w:rsidRPr="00096C47">
              <w:rPr>
                <w:rFonts w:ascii="Helvetica LT Std" w:hAnsi="Helvetica LT Std"/>
                <w:noProof/>
              </w:rPr>
              <mc:AlternateContent>
                <mc:Choice Requires="wps">
                  <w:drawing>
                    <wp:anchor distT="0" distB="0" distL="114300" distR="114300" simplePos="0" relativeHeight="251658240" behindDoc="0" locked="0" layoutInCell="1" allowOverlap="1" wp14:anchorId="7EEE720C" wp14:editId="47E77E98">
                      <wp:simplePos x="0" y="0"/>
                      <wp:positionH relativeFrom="column">
                        <wp:posOffset>-59880</wp:posOffset>
                      </wp:positionH>
                      <wp:positionV relativeFrom="paragraph">
                        <wp:posOffset>-5154</wp:posOffset>
                      </wp:positionV>
                      <wp:extent cx="6911439" cy="388620"/>
                      <wp:effectExtent l="0" t="0" r="2286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388620"/>
                              </a:xfrm>
                              <a:prstGeom prst="rect">
                                <a:avLst/>
                              </a:prstGeom>
                              <a:solidFill>
                                <a:schemeClr val="bg2">
                                  <a:lumMod val="75000"/>
                                </a:schemeClr>
                              </a:solidFill>
                              <a:ln w="9525">
                                <a:solidFill>
                                  <a:srgbClr val="000000"/>
                                </a:solidFill>
                                <a:miter lim="800000"/>
                                <a:headEnd/>
                                <a:tailEnd/>
                              </a:ln>
                            </wps:spPr>
                            <wps:txbx>
                              <w:txbxContent>
                                <w:p w14:paraId="4987FFA7" w14:textId="61837AC3" w:rsidR="009A27E8" w:rsidRPr="00466C1B" w:rsidRDefault="009A27E8" w:rsidP="00E26655">
                                  <w:pPr>
                                    <w:jc w:val="center"/>
                                    <w:rPr>
                                      <w:rFonts w:ascii="Helvetica LT Std" w:hAnsi="Helvetica LT Std"/>
                                    </w:rPr>
                                  </w:pPr>
                                  <w:r w:rsidRPr="00466C1B">
                                    <w:rPr>
                                      <w:rFonts w:ascii="Helvetica LT Std" w:hAnsi="Helvetica LT Std"/>
                                      <w:b/>
                                      <w:sz w:val="28"/>
                                      <w:szCs w:val="28"/>
                                    </w:rPr>
                                    <w:t>CFM Indicator 2. CLIP</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EEE720C" id="_x0000_s1031" type="#_x0000_t202" style="position:absolute;left:0;text-align:left;margin-left:-4.7pt;margin-top:-.4pt;width:544.2pt;height:3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" fillcolor="#c4bc96 [2414]">
                      <v:textbox>
                        <w:txbxContent>
                          <w:p w14:paraId="4987FFA7" w14:textId="61837AC3" w:rsidR="009A27E8" w:rsidRPr="00466C1B" w:rsidRDefault="009A27E8" w:rsidP="00E26655">
                            <w:pPr>
                              <w:jc w:val="center"/>
                              <w:rPr>
                                <w:rFonts w:ascii="Helvetica LT Std" w:hAnsi="Helvetica LT Std"/>
                              </w:rPr>
                            </w:pPr>
                            <w:r w:rsidRPr="00466C1B">
                              <w:rPr>
                                <w:rFonts w:ascii="Helvetica LT Std" w:hAnsi="Helvetica LT Std"/>
                                <w:b/>
                                <w:sz w:val="28"/>
                                <w:szCs w:val="28"/>
                              </w:rPr>
                              <w:t>CFM Indicator 2. CLIP</w:t>
                            </w:r>
                          </w:p>
                        </w:txbxContent>
                      </v:textbox>
                    </v:shape>
                  </w:pict>
                </mc:Fallback>
              </mc:AlternateContent>
            </w:r>
          </w:p>
          <w:p w14:paraId="15AA3947" w14:textId="77777777" w:rsidR="00D76D5F" w:rsidRPr="00096C47" w:rsidRDefault="00D76D5F" w:rsidP="00D76D5F">
            <w:pPr>
              <w:spacing w:after="0"/>
              <w:jc w:val="center"/>
              <w:rPr>
                <w:rFonts w:ascii="Helvetica LT Std" w:hAnsi="Helvetica LT Std"/>
                <w:b/>
              </w:rPr>
            </w:pPr>
          </w:p>
          <w:p w14:paraId="1D9B1DA5" w14:textId="77777777" w:rsidR="007D771A" w:rsidRPr="00096C47" w:rsidRDefault="007D771A" w:rsidP="00341354">
            <w:pPr>
              <w:spacing w:after="0"/>
              <w:rPr>
                <w:rFonts w:ascii="Helvetica LT Std" w:hAnsi="Helvetica LT Std"/>
                <w:b/>
              </w:rPr>
            </w:pPr>
          </w:p>
          <w:p w14:paraId="089F6A5B" w14:textId="470AFAB9" w:rsidR="00CC3BB9" w:rsidRPr="00DA29AE" w:rsidRDefault="001F5DA5" w:rsidP="00825B4F">
            <w:pPr>
              <w:spacing w:after="0"/>
              <w:jc w:val="both"/>
              <w:rPr>
                <w:rFonts w:ascii="Helvetica LT Std" w:hAnsi="Helvetica LT Std"/>
                <w:bCs/>
              </w:rPr>
            </w:pPr>
            <w:r w:rsidRPr="00096C47">
              <w:rPr>
                <w:rFonts w:ascii="Helvetica LT Std" w:hAnsi="Helvetica LT Std"/>
                <w:b/>
              </w:rPr>
              <w:t xml:space="preserve">Indicator </w:t>
            </w:r>
            <w:r w:rsidR="00DA29AE">
              <w:rPr>
                <w:rFonts w:ascii="Helvetica LT Std" w:hAnsi="Helvetica LT Std"/>
                <w:b/>
              </w:rPr>
              <w:t xml:space="preserve">2. </w:t>
            </w:r>
            <w:r w:rsidR="00DA29AE">
              <w:rPr>
                <w:rFonts w:ascii="Helvetica LT Std" w:hAnsi="Helvetica LT Std"/>
                <w:bCs/>
              </w:rPr>
              <w:t>The LEA ensures that it complies with the provision for submitting an annual application to the SEA and revising the LEA’s plans as necessary to reflect substantial changes in the direction of the LEA’s program.</w:t>
            </w:r>
            <w:r w:rsidR="00632DA5">
              <w:rPr>
                <w:rFonts w:ascii="Helvetica LT Std" w:hAnsi="Helvetica LT Std"/>
                <w:bCs/>
              </w:rPr>
              <w:t xml:space="preserve"> </w:t>
            </w:r>
            <w:r w:rsidR="00632DA5" w:rsidRPr="00096C47">
              <w:rPr>
                <w:rFonts w:ascii="Helvetica LT Std" w:hAnsi="Helvetica LT Std"/>
              </w:rPr>
              <w:t xml:space="preserve">(See </w:t>
            </w:r>
            <w:hyperlink r:id="rId33" w:history="1">
              <w:r w:rsidR="00123194" w:rsidRPr="008F39DB">
                <w:rPr>
                  <w:rStyle w:val="Hyperlink"/>
                  <w:rFonts w:ascii="Helvetica LT Std" w:hAnsi="Helvetica LT Std"/>
                  <w:i/>
                </w:rPr>
                <w:t>GaDOE Cross-Functional Monitoring Document 20</w:t>
              </w:r>
              <w:r w:rsidR="00123194">
                <w:rPr>
                  <w:rStyle w:val="Hyperlink"/>
                  <w:rFonts w:ascii="Helvetica LT Std" w:hAnsi="Helvetica LT Std"/>
                  <w:i/>
                </w:rPr>
                <w:t>21</w:t>
              </w:r>
              <w:r w:rsidR="00123194" w:rsidRPr="008F39DB">
                <w:rPr>
                  <w:rStyle w:val="Hyperlink"/>
                  <w:rFonts w:ascii="Helvetica LT Std" w:hAnsi="Helvetica LT Std"/>
                  <w:i/>
                </w:rPr>
                <w:t>-202</w:t>
              </w:r>
              <w:r w:rsidR="00123194">
                <w:rPr>
                  <w:rStyle w:val="Hyperlink"/>
                  <w:rFonts w:ascii="Helvetica LT Std" w:hAnsi="Helvetica LT Std"/>
                  <w:i/>
                </w:rPr>
                <w:t>2</w:t>
              </w:r>
            </w:hyperlink>
            <w:r w:rsidR="00123194" w:rsidRPr="00096C47">
              <w:rPr>
                <w:rFonts w:ascii="Helvetica LT Std" w:hAnsi="Helvetica LT Std"/>
              </w:rPr>
              <w:t xml:space="preserve">, p. </w:t>
            </w:r>
            <w:r w:rsidR="00F0095C">
              <w:rPr>
                <w:rFonts w:ascii="Helvetica LT Std" w:hAnsi="Helvetica LT Std"/>
              </w:rPr>
              <w:t>5</w:t>
            </w:r>
            <w:r w:rsidR="00632DA5" w:rsidRPr="00096C47">
              <w:rPr>
                <w:rFonts w:ascii="Helvetica LT Std" w:hAnsi="Helvetica LT Std"/>
              </w:rPr>
              <w:t>)</w:t>
            </w:r>
          </w:p>
          <w:p w14:paraId="0FB78278" w14:textId="77777777" w:rsidR="00EE6854" w:rsidRPr="00096C47" w:rsidRDefault="00EE6854" w:rsidP="00341354">
            <w:pPr>
              <w:spacing w:after="0"/>
              <w:rPr>
                <w:rFonts w:ascii="Helvetica LT Std" w:hAnsi="Helvetica LT Std" w:cs="Arial"/>
                <w:b/>
              </w:rPr>
            </w:pPr>
          </w:p>
          <w:p w14:paraId="685DDD0E" w14:textId="0592B061" w:rsidR="00F0095C" w:rsidRDefault="00B014BD" w:rsidP="00F0095C">
            <w:pPr>
              <w:spacing w:after="0"/>
              <w:rPr>
                <w:rFonts w:ascii="Helvetica LT Std" w:hAnsi="Helvetica LT Std"/>
                <w:b/>
              </w:rPr>
            </w:pPr>
            <w:r>
              <w:rPr>
                <w:rFonts w:ascii="Helvetica LT Std" w:hAnsi="Helvetica LT Std"/>
                <w:b/>
              </w:rPr>
              <w:t>Self-Monitoring Checklist for Indicator 2</w:t>
            </w:r>
            <w:r w:rsidR="009852A5">
              <w:rPr>
                <w:rFonts w:ascii="Helvetica LT Std" w:hAnsi="Helvetica LT Std"/>
                <w:b/>
              </w:rPr>
              <w:t>.1</w:t>
            </w:r>
            <w:r w:rsidR="00E10310" w:rsidRPr="00096C47">
              <w:rPr>
                <w:rFonts w:ascii="Helvetica LT Std" w:hAnsi="Helvetica LT Std"/>
                <w:b/>
              </w:rPr>
              <w:t>:</w:t>
            </w:r>
          </w:p>
          <w:p w14:paraId="5D1223CA" w14:textId="46DB2F93" w:rsidR="00F0095C" w:rsidRPr="00062C66" w:rsidRDefault="00E5666D" w:rsidP="00F0095C">
            <w:pPr>
              <w:tabs>
                <w:tab w:val="left" w:pos="634"/>
              </w:tabs>
              <w:spacing w:after="0"/>
              <w:rPr>
                <w:rFonts w:ascii="Helvetica LT Std" w:hAnsi="Helvetica LT Std"/>
                <w:sz w:val="20"/>
                <w:szCs w:val="20"/>
              </w:rPr>
            </w:pPr>
            <w:sdt>
              <w:sdtPr>
                <w:rPr>
                  <w:rFonts w:ascii="Helvetica LT Std" w:hAnsi="Helvetica LT Std"/>
                  <w:b/>
                </w:rPr>
                <w:id w:val="-1527787475"/>
                <w14:checkbox>
                  <w14:checked w14:val="0"/>
                  <w14:checkedState w14:val="2612" w14:font="MS Gothic"/>
                  <w14:uncheckedState w14:val="2610" w14:font="MS Gothic"/>
                </w14:checkbox>
              </w:sdtPr>
              <w:sdtEndPr/>
              <w:sdtContent>
                <w:r w:rsidR="00F0095C">
                  <w:rPr>
                    <w:rFonts w:ascii="MS Gothic" w:eastAsia="MS Gothic" w:hAnsi="MS Gothic" w:hint="eastAsia"/>
                    <w:b/>
                  </w:rPr>
                  <w:t>☐</w:t>
                </w:r>
              </w:sdtContent>
            </w:sdt>
            <w:r w:rsidR="00F0095C">
              <w:rPr>
                <w:rFonts w:ascii="Helvetica LT Std" w:hAnsi="Helvetica LT Std"/>
                <w:b/>
              </w:rPr>
              <w:t xml:space="preserve">  </w:t>
            </w:r>
            <w:r w:rsidR="00F0095C" w:rsidRPr="00062C66">
              <w:rPr>
                <w:rFonts w:ascii="Helvetica LT Std" w:hAnsi="Helvetica LT Std"/>
                <w:sz w:val="20"/>
                <w:szCs w:val="20"/>
              </w:rPr>
              <w:t>Did we upload written procedures for creating, reviewing, and approving the CLIP</w:t>
            </w:r>
            <w:r w:rsidR="006F0019">
              <w:rPr>
                <w:rFonts w:ascii="Helvetica LT Std" w:hAnsi="Helvetica LT Std"/>
                <w:bCs/>
                <w:sz w:val="20"/>
                <w:szCs w:val="20"/>
              </w:rPr>
              <w:t>,</w:t>
            </w:r>
            <w:r w:rsidR="00540895">
              <w:rPr>
                <w:rFonts w:ascii="Helvetica LT Std" w:hAnsi="Helvetica LT Std"/>
                <w:sz w:val="20"/>
                <w:szCs w:val="20"/>
              </w:rPr>
              <w:t xml:space="preserve"> </w:t>
            </w:r>
            <w:r w:rsidR="00540895" w:rsidRPr="00062C66">
              <w:rPr>
                <w:rFonts w:ascii="Helvetica LT Std" w:hAnsi="Helvetica LT Std"/>
                <w:sz w:val="20"/>
                <w:szCs w:val="20"/>
              </w:rPr>
              <w:t>which include resolution procedures for unapproved CLIPs?</w:t>
            </w:r>
          </w:p>
          <w:p w14:paraId="138B7364" w14:textId="69D72369" w:rsidR="000A3A7F" w:rsidRPr="00062C66" w:rsidRDefault="00E5666D" w:rsidP="00540895">
            <w:pPr>
              <w:tabs>
                <w:tab w:val="left" w:pos="634"/>
              </w:tabs>
              <w:spacing w:after="0"/>
              <w:rPr>
                <w:rFonts w:ascii="Helvetica LT Std" w:hAnsi="Helvetica LT Std"/>
                <w:sz w:val="20"/>
                <w:szCs w:val="20"/>
              </w:rPr>
            </w:pPr>
            <w:sdt>
              <w:sdtPr>
                <w:rPr>
                  <w:rFonts w:ascii="Helvetica LT Std" w:hAnsi="Helvetica LT Std"/>
                  <w:sz w:val="20"/>
                  <w:szCs w:val="20"/>
                </w:rPr>
                <w:id w:val="-908229346"/>
                <w14:checkbox>
                  <w14:checked w14:val="0"/>
                  <w14:checkedState w14:val="2612" w14:font="MS Gothic"/>
                  <w14:uncheckedState w14:val="2610" w14:font="MS Gothic"/>
                </w14:checkbox>
              </w:sdtPr>
              <w:sdtEndPr/>
              <w:sdtContent>
                <w:r w:rsidR="00540895" w:rsidRPr="00062C66">
                  <w:rPr>
                    <w:rFonts w:ascii="Segoe UI Symbol" w:eastAsia="MS Gothic" w:hAnsi="Segoe UI Symbol" w:cs="Segoe UI Symbol" w:hint="eastAsia"/>
                    <w:sz w:val="20"/>
                    <w:szCs w:val="20"/>
                  </w:rPr>
                  <w:t>☐</w:t>
                </w:r>
              </w:sdtContent>
            </w:sdt>
            <w:r w:rsidR="00540895" w:rsidRPr="00062C66">
              <w:rPr>
                <w:rFonts w:ascii="Helvetica LT Std" w:hAnsi="Helvetica LT Std"/>
                <w:sz w:val="20"/>
                <w:szCs w:val="20"/>
              </w:rPr>
              <w:t xml:space="preserve">  Did we upload documentation to support the selection of evidence</w:t>
            </w:r>
            <w:r w:rsidR="000A3A7F" w:rsidRPr="00062C66">
              <w:rPr>
                <w:rFonts w:ascii="Helvetica LT Std" w:hAnsi="Helvetica LT Std"/>
                <w:sz w:val="20"/>
                <w:szCs w:val="20"/>
              </w:rPr>
              <w:t>-based action steps in the CLIP</w:t>
            </w:r>
            <w:r w:rsidR="000C5D9C">
              <w:rPr>
                <w:rFonts w:ascii="Helvetica LT Std" w:hAnsi="Helvetica LT Std"/>
                <w:bCs/>
                <w:sz w:val="20"/>
                <w:szCs w:val="20"/>
              </w:rPr>
              <w:t xml:space="preserve"> and/or </w:t>
            </w:r>
            <w:r w:rsidR="00893355" w:rsidRPr="00062C66">
              <w:rPr>
                <w:rFonts w:ascii="Helvetica LT Std" w:hAnsi="Helvetica LT Std"/>
                <w:sz w:val="20"/>
                <w:szCs w:val="20"/>
              </w:rPr>
              <w:t>Title III EL and Immigrant budgets</w:t>
            </w:r>
            <w:r w:rsidR="000A3A7F" w:rsidRPr="00062C66">
              <w:rPr>
                <w:rFonts w:ascii="Helvetica LT Std" w:hAnsi="Helvetica LT Std"/>
                <w:sz w:val="20"/>
                <w:szCs w:val="20"/>
              </w:rPr>
              <w:t>?</w:t>
            </w:r>
          </w:p>
          <w:p w14:paraId="66A7AD95" w14:textId="5399EF7D" w:rsidR="00540895" w:rsidRPr="00062C66" w:rsidRDefault="00E5666D" w:rsidP="00540895">
            <w:pPr>
              <w:tabs>
                <w:tab w:val="left" w:pos="634"/>
              </w:tabs>
              <w:spacing w:after="0"/>
              <w:rPr>
                <w:rFonts w:ascii="Helvetica LT Std" w:hAnsi="Helvetica LT Std"/>
                <w:sz w:val="20"/>
                <w:szCs w:val="20"/>
              </w:rPr>
            </w:pPr>
            <w:sdt>
              <w:sdtPr>
                <w:rPr>
                  <w:rFonts w:ascii="Helvetica LT Std" w:hAnsi="Helvetica LT Std"/>
                  <w:sz w:val="20"/>
                  <w:szCs w:val="20"/>
                </w:rPr>
                <w:id w:val="-1781792119"/>
                <w14:checkbox>
                  <w14:checked w14:val="0"/>
                  <w14:checkedState w14:val="2612" w14:font="MS Gothic"/>
                  <w14:uncheckedState w14:val="2610" w14:font="MS Gothic"/>
                </w14:checkbox>
              </w:sdtPr>
              <w:sdtEndPr/>
              <w:sdtContent>
                <w:r w:rsidR="000A3A7F" w:rsidRPr="00062C66">
                  <w:rPr>
                    <w:rFonts w:ascii="Segoe UI Symbol" w:eastAsia="MS Gothic" w:hAnsi="Segoe UI Symbol" w:cs="Segoe UI Symbol" w:hint="eastAsia"/>
                    <w:sz w:val="20"/>
                    <w:szCs w:val="20"/>
                  </w:rPr>
                  <w:t>☐</w:t>
                </w:r>
              </w:sdtContent>
            </w:sdt>
            <w:r w:rsidR="000A3A7F" w:rsidRPr="00062C66">
              <w:rPr>
                <w:rFonts w:ascii="Helvetica LT Std" w:hAnsi="Helvetica LT Std"/>
                <w:sz w:val="20"/>
                <w:szCs w:val="20"/>
              </w:rPr>
              <w:t xml:space="preserve">  </w:t>
            </w:r>
            <w:r w:rsidR="00EF1551" w:rsidRPr="00062C66">
              <w:rPr>
                <w:rFonts w:ascii="Helvetica LT Std" w:hAnsi="Helvetica LT Std"/>
                <w:sz w:val="20"/>
                <w:szCs w:val="20"/>
              </w:rPr>
              <w:t xml:space="preserve">Did we upload evidence that the Title III Director participated in </w:t>
            </w:r>
            <w:r w:rsidR="00C01FEC" w:rsidRPr="00062C66">
              <w:rPr>
                <w:rFonts w:ascii="Helvetica LT Std" w:hAnsi="Helvetica LT Std"/>
                <w:sz w:val="20"/>
                <w:szCs w:val="20"/>
              </w:rPr>
              <w:t>the CLIP preparation?</w:t>
            </w:r>
          </w:p>
          <w:p w14:paraId="5385652D" w14:textId="6B84E6E1" w:rsidR="00C01FEC" w:rsidRPr="00062C66" w:rsidRDefault="00E5666D" w:rsidP="00C01FEC">
            <w:pPr>
              <w:tabs>
                <w:tab w:val="left" w:pos="634"/>
              </w:tabs>
              <w:spacing w:after="0"/>
              <w:rPr>
                <w:rFonts w:ascii="Helvetica LT Std" w:hAnsi="Helvetica LT Std"/>
                <w:sz w:val="20"/>
                <w:szCs w:val="20"/>
              </w:rPr>
            </w:pPr>
            <w:sdt>
              <w:sdtPr>
                <w:rPr>
                  <w:rFonts w:ascii="Helvetica LT Std" w:hAnsi="Helvetica LT Std"/>
                  <w:sz w:val="20"/>
                  <w:szCs w:val="20"/>
                </w:rPr>
                <w:id w:val="763505371"/>
                <w14:checkbox>
                  <w14:checked w14:val="0"/>
                  <w14:checkedState w14:val="2612" w14:font="MS Gothic"/>
                  <w14:uncheckedState w14:val="2610" w14:font="MS Gothic"/>
                </w14:checkbox>
              </w:sdtPr>
              <w:sdtEndPr/>
              <w:sdtContent>
                <w:r w:rsidR="00C01FEC" w:rsidRPr="00062C66">
                  <w:rPr>
                    <w:rFonts w:ascii="Segoe UI Symbol" w:eastAsia="MS Gothic" w:hAnsi="Segoe UI Symbol" w:cs="Segoe UI Symbol" w:hint="eastAsia"/>
                    <w:sz w:val="20"/>
                    <w:szCs w:val="20"/>
                  </w:rPr>
                  <w:t>☐</w:t>
                </w:r>
              </w:sdtContent>
            </w:sdt>
            <w:r w:rsidR="00C01FEC" w:rsidRPr="00062C66">
              <w:rPr>
                <w:rFonts w:ascii="Helvetica LT Std" w:hAnsi="Helvetica LT Std"/>
                <w:sz w:val="20"/>
                <w:szCs w:val="20"/>
              </w:rPr>
              <w:t xml:space="preserve">  Did we upload evidence of CLIP preparation, such as </w:t>
            </w:r>
            <w:r w:rsidR="004204C6" w:rsidRPr="00062C66">
              <w:rPr>
                <w:rFonts w:ascii="Helvetica LT Std" w:hAnsi="Helvetica LT Std"/>
                <w:sz w:val="20"/>
                <w:szCs w:val="20"/>
              </w:rPr>
              <w:t>review checklists/rubric, schedule, samples of correspondence with schools and other LEA departments?</w:t>
            </w:r>
          </w:p>
          <w:p w14:paraId="7FEF4402" w14:textId="5CCFD611" w:rsidR="00DA29AE" w:rsidRPr="00096C47" w:rsidRDefault="009A27E8" w:rsidP="00341354">
            <w:pPr>
              <w:spacing w:after="0"/>
              <w:rPr>
                <w:rFonts w:ascii="Helvetica LT Std" w:hAnsi="Helvetica LT Std"/>
                <w:b/>
              </w:rPr>
            </w:pPr>
            <w:r w:rsidRPr="00096C47">
              <w:rPr>
                <w:rFonts w:ascii="Helvetica LT Std" w:hAnsi="Helvetica LT Std"/>
                <w:noProof/>
              </w:rPr>
              <mc:AlternateContent>
                <mc:Choice Requires="wps">
                  <w:drawing>
                    <wp:anchor distT="0" distB="0" distL="114300" distR="114300" simplePos="0" relativeHeight="251658253" behindDoc="0" locked="0" layoutInCell="1" allowOverlap="1" wp14:anchorId="6C56788B" wp14:editId="39461283">
                      <wp:simplePos x="0" y="0"/>
                      <wp:positionH relativeFrom="column">
                        <wp:posOffset>-59880</wp:posOffset>
                      </wp:positionH>
                      <wp:positionV relativeFrom="paragraph">
                        <wp:posOffset>193560</wp:posOffset>
                      </wp:positionV>
                      <wp:extent cx="6917377" cy="388620"/>
                      <wp:effectExtent l="0" t="0" r="1714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377" cy="388620"/>
                              </a:xfrm>
                              <a:prstGeom prst="rect">
                                <a:avLst/>
                              </a:prstGeom>
                              <a:solidFill>
                                <a:schemeClr val="bg2">
                                  <a:lumMod val="75000"/>
                                </a:schemeClr>
                              </a:solidFill>
                              <a:ln w="9525">
                                <a:solidFill>
                                  <a:srgbClr val="000000"/>
                                </a:solidFill>
                                <a:miter lim="800000"/>
                                <a:headEnd/>
                                <a:tailEnd/>
                              </a:ln>
                            </wps:spPr>
                            <wps:txbx>
                              <w:txbxContent>
                                <w:p w14:paraId="7849AC74" w14:textId="77777777" w:rsidR="009A27E8" w:rsidRPr="00466C1B" w:rsidRDefault="009A27E8" w:rsidP="00DA29AE">
                                  <w:pPr>
                                    <w:jc w:val="center"/>
                                    <w:rPr>
                                      <w:rFonts w:ascii="Helvetica LT Std" w:hAnsi="Helvetica LT Std"/>
                                    </w:rPr>
                                  </w:pPr>
                                  <w:r w:rsidRPr="00466C1B">
                                    <w:rPr>
                                      <w:rFonts w:ascii="Helvetica LT Std" w:hAnsi="Helvetica LT Std"/>
                                      <w:b/>
                                      <w:sz w:val="28"/>
                                      <w:szCs w:val="28"/>
                                    </w:rPr>
                                    <w:t>CFM Indicator 3. Services to Eligible Private School Children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56788B" id="_x0000_s1032" type="#_x0000_t202" style="position:absolute;margin-left:-4.7pt;margin-top:15.25pt;width:544.7pt;height:30.6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" fillcolor="#c4bc96 [2414]">
                      <v:textbox>
                        <w:txbxContent>
                          <w:p w14:paraId="7849AC74" w14:textId="77777777" w:rsidR="009A27E8" w:rsidRPr="00466C1B" w:rsidRDefault="009A27E8" w:rsidP="00DA29AE">
                            <w:pPr>
                              <w:jc w:val="center"/>
                              <w:rPr>
                                <w:rFonts w:ascii="Helvetica LT Std" w:hAnsi="Helvetica LT Std"/>
                              </w:rPr>
                            </w:pPr>
                            <w:r w:rsidRPr="00466C1B">
                              <w:rPr>
                                <w:rFonts w:ascii="Helvetica LT Std" w:hAnsi="Helvetica LT Std"/>
                                <w:b/>
                                <w:sz w:val="28"/>
                                <w:szCs w:val="28"/>
                              </w:rPr>
                              <w:t>CFM Indicator 3. Services to Eligible Private School Children</w:t>
                            </w:r>
                          </w:p>
                        </w:txbxContent>
                      </v:textbox>
                    </v:shape>
                  </w:pict>
                </mc:Fallback>
              </mc:AlternateContent>
            </w:r>
          </w:p>
          <w:p w14:paraId="1910F94A" w14:textId="77777777" w:rsidR="00DA29AE" w:rsidRPr="00096C47" w:rsidRDefault="00DA29AE" w:rsidP="00341354">
            <w:pPr>
              <w:spacing w:after="0"/>
              <w:rPr>
                <w:rFonts w:ascii="Helvetica LT Std" w:hAnsi="Helvetica LT Std"/>
                <w:b/>
              </w:rPr>
            </w:pPr>
          </w:p>
          <w:p w14:paraId="1E9CAC9D" w14:textId="77777777" w:rsidR="006A36D7" w:rsidRDefault="006A36D7" w:rsidP="00825B4F">
            <w:pPr>
              <w:spacing w:after="0"/>
              <w:jc w:val="both"/>
              <w:rPr>
                <w:rFonts w:ascii="Helvetica LT Std" w:hAnsi="Helvetica LT Std"/>
                <w:b/>
              </w:rPr>
            </w:pPr>
          </w:p>
          <w:p w14:paraId="3B384966" w14:textId="190CE43D" w:rsidR="00DA29AE" w:rsidRPr="00D57B80" w:rsidRDefault="00DA29AE" w:rsidP="00825B4F">
            <w:pPr>
              <w:spacing w:after="0"/>
              <w:jc w:val="both"/>
              <w:rPr>
                <w:rFonts w:ascii="Helvetica LT Std" w:hAnsi="Helvetica LT Std"/>
                <w:bCs/>
              </w:rPr>
            </w:pPr>
            <w:r w:rsidRPr="00096C47">
              <w:rPr>
                <w:rFonts w:ascii="Helvetica LT Std" w:hAnsi="Helvetica LT Std"/>
                <w:b/>
              </w:rPr>
              <w:t xml:space="preserve">Indicator 3. </w:t>
            </w:r>
            <w:r w:rsidRPr="00096C47">
              <w:rPr>
                <w:rFonts w:ascii="Helvetica LT Std" w:hAnsi="Helvetica LT Std"/>
              </w:rPr>
              <w:t xml:space="preserve">The LEA consults with officials of private schools in a timely and meaningful manner to make available equitable Title III, Part A services to eligible limited English proficient and Immigrant children attending private schools located within the LEA’s geographical boundaries. </w:t>
            </w:r>
            <w:r w:rsidR="00D57B80" w:rsidRPr="00096C47">
              <w:rPr>
                <w:rFonts w:ascii="Helvetica LT Std" w:hAnsi="Helvetica LT Std"/>
              </w:rPr>
              <w:t xml:space="preserve">(See </w:t>
            </w:r>
            <w:hyperlink r:id="rId34" w:history="1">
              <w:r w:rsidR="00D57B80" w:rsidRPr="008F39DB">
                <w:rPr>
                  <w:rStyle w:val="Hyperlink"/>
                  <w:rFonts w:ascii="Helvetica LT Std" w:hAnsi="Helvetica LT Std"/>
                  <w:i/>
                </w:rPr>
                <w:t>GaDOE Cross-Functional Monitoring Document 20</w:t>
              </w:r>
              <w:r w:rsidR="00D57B80">
                <w:rPr>
                  <w:rStyle w:val="Hyperlink"/>
                  <w:rFonts w:ascii="Helvetica LT Std" w:hAnsi="Helvetica LT Std"/>
                  <w:i/>
                </w:rPr>
                <w:t>21</w:t>
              </w:r>
              <w:r w:rsidR="00D57B80" w:rsidRPr="008F39DB">
                <w:rPr>
                  <w:rStyle w:val="Hyperlink"/>
                  <w:rFonts w:ascii="Helvetica LT Std" w:hAnsi="Helvetica LT Std"/>
                  <w:i/>
                </w:rPr>
                <w:t>-202</w:t>
              </w:r>
              <w:r w:rsidR="00D57B80">
                <w:rPr>
                  <w:rStyle w:val="Hyperlink"/>
                  <w:rFonts w:ascii="Helvetica LT Std" w:hAnsi="Helvetica LT Std"/>
                  <w:i/>
                </w:rPr>
                <w:t>2</w:t>
              </w:r>
            </w:hyperlink>
            <w:r w:rsidR="00D57B80" w:rsidRPr="00096C47">
              <w:rPr>
                <w:rFonts w:ascii="Helvetica LT Std" w:hAnsi="Helvetica LT Std"/>
              </w:rPr>
              <w:t xml:space="preserve">, p. </w:t>
            </w:r>
            <w:r w:rsidR="00B014BD">
              <w:rPr>
                <w:rFonts w:ascii="Helvetica LT Std" w:hAnsi="Helvetica LT Std"/>
              </w:rPr>
              <w:t>6</w:t>
            </w:r>
            <w:r w:rsidR="00D57B80" w:rsidRPr="00096C47">
              <w:rPr>
                <w:rFonts w:ascii="Helvetica LT Std" w:hAnsi="Helvetica LT Std"/>
              </w:rPr>
              <w:t>)</w:t>
            </w:r>
            <w:r w:rsidR="00D57B80">
              <w:rPr>
                <w:rFonts w:ascii="Helvetica LT Std" w:hAnsi="Helvetica LT Std"/>
              </w:rPr>
              <w:t xml:space="preserve"> </w:t>
            </w:r>
            <w:r w:rsidRPr="00096C47">
              <w:rPr>
                <w:rFonts w:ascii="Helvetica LT Std" w:hAnsi="Helvetica LT Std" w:cs="Arial"/>
                <w:b/>
              </w:rPr>
              <w:t>ESEA Title IX Sec. 9501</w:t>
            </w:r>
          </w:p>
          <w:p w14:paraId="7964ACC3" w14:textId="77777777" w:rsidR="00DA29AE" w:rsidRPr="00096C47" w:rsidRDefault="00DA29AE" w:rsidP="00341354">
            <w:pPr>
              <w:spacing w:after="0"/>
              <w:rPr>
                <w:rFonts w:ascii="Helvetica LT Std" w:hAnsi="Helvetica LT Std" w:cs="Arial"/>
                <w:b/>
              </w:rPr>
            </w:pPr>
          </w:p>
          <w:p w14:paraId="0B29BF99" w14:textId="77777777" w:rsidR="00546E21" w:rsidRDefault="009852A5" w:rsidP="00546E21">
            <w:pPr>
              <w:spacing w:after="0"/>
              <w:rPr>
                <w:rFonts w:ascii="Helvetica LT Std" w:hAnsi="Helvetica LT Std"/>
                <w:b/>
              </w:rPr>
            </w:pPr>
            <w:r>
              <w:rPr>
                <w:rFonts w:ascii="Helvetica LT Std" w:hAnsi="Helvetica LT Std"/>
                <w:b/>
              </w:rPr>
              <w:t>Self-Monitoring Checklist for Indicator 3.1</w:t>
            </w:r>
            <w:r w:rsidR="00DA29AE" w:rsidRPr="00096C47">
              <w:rPr>
                <w:rFonts w:ascii="Helvetica LT Std" w:hAnsi="Helvetica LT Std"/>
                <w:b/>
              </w:rPr>
              <w:t>:</w:t>
            </w:r>
          </w:p>
          <w:p w14:paraId="0BFDEC87" w14:textId="77777777" w:rsidR="00C51692" w:rsidRDefault="00E5666D" w:rsidP="00C51692">
            <w:pPr>
              <w:spacing w:after="0"/>
              <w:rPr>
                <w:rFonts w:ascii="Helvetica LT Std" w:hAnsi="Helvetica LT Std"/>
                <w:sz w:val="20"/>
                <w:szCs w:val="20"/>
              </w:rPr>
            </w:pPr>
            <w:sdt>
              <w:sdtPr>
                <w:rPr>
                  <w:rFonts w:ascii="Helvetica LT Std" w:hAnsi="Helvetica LT Std"/>
                  <w:sz w:val="20"/>
                  <w:szCs w:val="20"/>
                </w:rPr>
                <w:id w:val="1007878711"/>
                <w14:checkbox>
                  <w14:checked w14:val="0"/>
                  <w14:checkedState w14:val="2612" w14:font="MS Gothic"/>
                  <w14:uncheckedState w14:val="2610" w14:font="MS Gothic"/>
                </w14:checkbox>
              </w:sdtPr>
              <w:sdtEndPr/>
              <w:sdtContent>
                <w:r w:rsidR="00546E21">
                  <w:rPr>
                    <w:rFonts w:ascii="MS Gothic" w:eastAsia="MS Gothic" w:hAnsi="MS Gothic" w:hint="eastAsia"/>
                    <w:sz w:val="20"/>
                    <w:szCs w:val="20"/>
                  </w:rPr>
                  <w:t>☐</w:t>
                </w:r>
              </w:sdtContent>
            </w:sdt>
            <w:r w:rsidR="00546E21">
              <w:rPr>
                <w:rFonts w:ascii="Helvetica LT Std" w:hAnsi="Helvetica LT Std"/>
                <w:sz w:val="20"/>
                <w:szCs w:val="20"/>
              </w:rPr>
              <w:t xml:space="preserve">  Did we upload </w:t>
            </w:r>
            <w:r w:rsidR="00867A8E">
              <w:rPr>
                <w:rFonts w:ascii="Helvetica LT Std" w:hAnsi="Helvetica LT Std"/>
                <w:sz w:val="20"/>
                <w:szCs w:val="20"/>
              </w:rPr>
              <w:t>the</w:t>
            </w:r>
            <w:r w:rsidR="00617B29" w:rsidRPr="00341354">
              <w:rPr>
                <w:rFonts w:ascii="Helvetica LT Std" w:hAnsi="Helvetica LT Std"/>
                <w:sz w:val="20"/>
                <w:szCs w:val="20"/>
              </w:rPr>
              <w:t xml:space="preserve"> DE1111 form</w:t>
            </w:r>
            <w:r w:rsidR="00867A8E">
              <w:rPr>
                <w:rFonts w:ascii="Helvetica LT Std" w:hAnsi="Helvetica LT Std"/>
                <w:sz w:val="20"/>
                <w:szCs w:val="20"/>
              </w:rPr>
              <w:t>s submitted to the LEA in FY 21</w:t>
            </w:r>
            <w:r w:rsidR="006416FE">
              <w:rPr>
                <w:rFonts w:ascii="Helvetica LT Std" w:hAnsi="Helvetica LT Std"/>
                <w:sz w:val="20"/>
                <w:szCs w:val="20"/>
              </w:rPr>
              <w:t>?</w:t>
            </w:r>
          </w:p>
          <w:p w14:paraId="5D224224" w14:textId="3633A533" w:rsidR="00421C49" w:rsidRPr="00062C66" w:rsidRDefault="00E5666D" w:rsidP="00C51692">
            <w:pPr>
              <w:spacing w:after="0"/>
              <w:rPr>
                <w:rFonts w:ascii="Helvetica LT Std" w:hAnsi="Helvetica LT Std"/>
                <w:sz w:val="20"/>
                <w:szCs w:val="20"/>
              </w:rPr>
            </w:pPr>
            <w:sdt>
              <w:sdtPr>
                <w:rPr>
                  <w:rFonts w:ascii="Helvetica LT Std" w:hAnsi="Helvetica LT Std"/>
                  <w:sz w:val="20"/>
                  <w:szCs w:val="20"/>
                </w:rPr>
                <w:id w:val="970867947"/>
                <w14:checkbox>
                  <w14:checked w14:val="0"/>
                  <w14:checkedState w14:val="2612" w14:font="MS Gothic"/>
                  <w14:uncheckedState w14:val="2610" w14:font="MS Gothic"/>
                </w14:checkbox>
              </w:sdtPr>
              <w:sdtEndPr/>
              <w:sdtContent>
                <w:r w:rsidR="00C51692" w:rsidRPr="00062C66">
                  <w:rPr>
                    <w:rFonts w:ascii="Segoe UI Symbol" w:eastAsia="MS Gothic" w:hAnsi="Segoe UI Symbol" w:cs="Segoe UI Symbol" w:hint="eastAsia"/>
                    <w:sz w:val="20"/>
                    <w:szCs w:val="20"/>
                  </w:rPr>
                  <w:t>☐</w:t>
                </w:r>
              </w:sdtContent>
            </w:sdt>
            <w:r w:rsidR="00C51692" w:rsidRPr="00062C66">
              <w:rPr>
                <w:rFonts w:ascii="Helvetica LT Std" w:hAnsi="Helvetica LT Std"/>
                <w:bCs/>
                <w:sz w:val="20"/>
                <w:szCs w:val="20"/>
              </w:rPr>
              <w:t xml:space="preserve"> </w:t>
            </w:r>
            <w:r w:rsidR="00C51692">
              <w:rPr>
                <w:rFonts w:ascii="Helvetica LT Std" w:hAnsi="Helvetica LT Std"/>
                <w:sz w:val="20"/>
                <w:szCs w:val="20"/>
              </w:rPr>
              <w:t xml:space="preserve"> </w:t>
            </w:r>
            <w:r w:rsidR="006416FE" w:rsidRPr="00062C66">
              <w:rPr>
                <w:rFonts w:ascii="Helvetica LT Std" w:hAnsi="Helvetica LT Std"/>
                <w:sz w:val="20"/>
                <w:szCs w:val="20"/>
              </w:rPr>
              <w:t xml:space="preserve">Did we </w:t>
            </w:r>
            <w:r w:rsidR="003C751A" w:rsidRPr="00062C66">
              <w:rPr>
                <w:rFonts w:ascii="Helvetica LT Std" w:hAnsi="Helvetica LT Std"/>
                <w:sz w:val="20"/>
                <w:szCs w:val="20"/>
              </w:rPr>
              <w:t>send i</w:t>
            </w:r>
            <w:r w:rsidR="00C51692" w:rsidRPr="00062C66">
              <w:rPr>
                <w:rFonts w:ascii="Helvetica LT Std" w:hAnsi="Helvetica LT Std"/>
                <w:sz w:val="20"/>
                <w:szCs w:val="20"/>
              </w:rPr>
              <w:t xml:space="preserve">nvitations to private schools to participate in Title III English learner and Immigrant equitable services (in ES4PS) </w:t>
            </w:r>
            <w:r w:rsidR="00421C49" w:rsidRPr="00062C66">
              <w:rPr>
                <w:rFonts w:ascii="Helvetica LT Std" w:hAnsi="Helvetica LT Std"/>
                <w:sz w:val="20"/>
                <w:szCs w:val="20"/>
              </w:rPr>
              <w:t xml:space="preserve">for FY 21 &amp; FY 22? </w:t>
            </w:r>
          </w:p>
          <w:p w14:paraId="271C88FC" w14:textId="23D62458" w:rsidR="00EE6A22" w:rsidRPr="00062C66" w:rsidRDefault="00E5666D" w:rsidP="00EE6A22">
            <w:pPr>
              <w:tabs>
                <w:tab w:val="left" w:pos="660"/>
              </w:tabs>
              <w:spacing w:after="0"/>
              <w:rPr>
                <w:rFonts w:ascii="Helvetica LT Std" w:hAnsi="Helvetica LT Std"/>
                <w:sz w:val="20"/>
                <w:szCs w:val="20"/>
              </w:rPr>
            </w:pPr>
            <w:sdt>
              <w:sdtPr>
                <w:rPr>
                  <w:rFonts w:ascii="Helvetica LT Std" w:hAnsi="Helvetica LT Std"/>
                  <w:sz w:val="20"/>
                  <w:szCs w:val="20"/>
                </w:rPr>
                <w:id w:val="845832962"/>
                <w14:checkbox>
                  <w14:checked w14:val="0"/>
                  <w14:checkedState w14:val="2612" w14:font="MS Gothic"/>
                  <w14:uncheckedState w14:val="2610" w14:font="MS Gothic"/>
                </w14:checkbox>
              </w:sdtPr>
              <w:sdtEndPr/>
              <w:sdtContent>
                <w:r w:rsidR="00EE6A22" w:rsidRPr="00062C66">
                  <w:rPr>
                    <w:rFonts w:ascii="Segoe UI Symbol" w:eastAsia="MS Gothic" w:hAnsi="Segoe UI Symbol" w:cs="Segoe UI Symbol" w:hint="eastAsia"/>
                    <w:sz w:val="20"/>
                    <w:szCs w:val="20"/>
                  </w:rPr>
                  <w:t>☐</w:t>
                </w:r>
              </w:sdtContent>
            </w:sdt>
            <w:r w:rsidR="00EE6A22" w:rsidRPr="00062C66">
              <w:rPr>
                <w:rFonts w:ascii="Helvetica LT Std" w:hAnsi="Helvetica LT Std"/>
                <w:sz w:val="20"/>
                <w:szCs w:val="20"/>
              </w:rPr>
              <w:t xml:space="preserve">  Did we upload evidence of </w:t>
            </w:r>
            <w:r w:rsidR="00A37810" w:rsidRPr="00062C66">
              <w:rPr>
                <w:rFonts w:ascii="Helvetica LT Std" w:hAnsi="Helvetica LT Std"/>
                <w:sz w:val="20"/>
                <w:szCs w:val="20"/>
              </w:rPr>
              <w:t>non-profit status for</w:t>
            </w:r>
            <w:r w:rsidR="00E927DA" w:rsidRPr="00062C66">
              <w:rPr>
                <w:rFonts w:ascii="Helvetica LT Std" w:hAnsi="Helvetica LT Std"/>
                <w:sz w:val="20"/>
                <w:szCs w:val="20"/>
              </w:rPr>
              <w:t xml:space="preserve"> the schools that received an invitation to consult?</w:t>
            </w:r>
          </w:p>
          <w:p w14:paraId="1E578CCB" w14:textId="77777777" w:rsidR="00CB3999" w:rsidRDefault="00E5666D" w:rsidP="0020139E">
            <w:pPr>
              <w:tabs>
                <w:tab w:val="left" w:pos="660"/>
              </w:tabs>
              <w:spacing w:after="0"/>
              <w:rPr>
                <w:rFonts w:ascii="Helvetica LT Std" w:hAnsi="Helvetica LT Std"/>
                <w:sz w:val="20"/>
                <w:szCs w:val="20"/>
              </w:rPr>
            </w:pPr>
            <w:sdt>
              <w:sdtPr>
                <w:rPr>
                  <w:rFonts w:ascii="Helvetica LT Std" w:hAnsi="Helvetica LT Std"/>
                  <w:sz w:val="20"/>
                  <w:szCs w:val="20"/>
                </w:rPr>
                <w:id w:val="-812176763"/>
                <w14:checkbox>
                  <w14:checked w14:val="0"/>
                  <w14:checkedState w14:val="2612" w14:font="MS Gothic"/>
                  <w14:uncheckedState w14:val="2610" w14:font="MS Gothic"/>
                </w14:checkbox>
              </w:sdtPr>
              <w:sdtEndPr/>
              <w:sdtContent>
                <w:r w:rsidR="0020139E" w:rsidRPr="00062C66">
                  <w:rPr>
                    <w:rFonts w:ascii="Segoe UI Symbol" w:eastAsia="MS Gothic" w:hAnsi="Segoe UI Symbol" w:cs="Segoe UI Symbol" w:hint="eastAsia"/>
                    <w:sz w:val="20"/>
                    <w:szCs w:val="20"/>
                  </w:rPr>
                  <w:t>☐</w:t>
                </w:r>
              </w:sdtContent>
            </w:sdt>
            <w:r w:rsidR="0020139E" w:rsidRPr="00062C66">
              <w:rPr>
                <w:rFonts w:ascii="Helvetica LT Std" w:hAnsi="Helvetica LT Std"/>
                <w:sz w:val="20"/>
                <w:szCs w:val="20"/>
              </w:rPr>
              <w:t xml:space="preserve">  Did we upload evidence of initial consultation between the LEA and private school officials</w:t>
            </w:r>
            <w:r w:rsidR="00EB0113" w:rsidRPr="00062C66">
              <w:rPr>
                <w:rFonts w:ascii="Helvetica LT Std" w:hAnsi="Helvetica LT Std"/>
                <w:sz w:val="20"/>
                <w:szCs w:val="20"/>
              </w:rPr>
              <w:t xml:space="preserve"> that contained </w:t>
            </w:r>
            <w:r w:rsidR="008669C1" w:rsidRPr="00062C66">
              <w:rPr>
                <w:rFonts w:ascii="Helvetica LT Std" w:hAnsi="Helvetica LT Std"/>
                <w:sz w:val="20"/>
                <w:szCs w:val="20"/>
              </w:rPr>
              <w:t xml:space="preserve">Title III </w:t>
            </w:r>
            <w:r w:rsidR="00EB0113" w:rsidRPr="00062C66">
              <w:rPr>
                <w:rFonts w:ascii="Helvetica LT Std" w:hAnsi="Helvetica LT Std"/>
                <w:sz w:val="20"/>
                <w:szCs w:val="20"/>
              </w:rPr>
              <w:t xml:space="preserve">topics </w:t>
            </w:r>
            <w:r w:rsidR="008669C1" w:rsidRPr="00062C66">
              <w:rPr>
                <w:rFonts w:ascii="Helvetica LT Std" w:hAnsi="Helvetica LT Std"/>
                <w:sz w:val="20"/>
                <w:szCs w:val="20"/>
              </w:rPr>
              <w:t xml:space="preserve">as </w:t>
            </w:r>
            <w:r w:rsidR="00EB0113" w:rsidRPr="00062C66">
              <w:rPr>
                <w:rFonts w:ascii="Helvetica LT Std" w:hAnsi="Helvetica LT Std"/>
                <w:sz w:val="20"/>
                <w:szCs w:val="20"/>
              </w:rPr>
              <w:t>required by the state</w:t>
            </w:r>
            <w:r w:rsidR="008669C1" w:rsidRPr="00062C66">
              <w:rPr>
                <w:rFonts w:ascii="Helvetica LT Std" w:hAnsi="Helvetica LT Std"/>
                <w:sz w:val="20"/>
                <w:szCs w:val="20"/>
              </w:rPr>
              <w:t>?</w:t>
            </w:r>
            <w:r w:rsidR="001A6864" w:rsidRPr="00062C66">
              <w:rPr>
                <w:rFonts w:ascii="Helvetica LT Std" w:hAnsi="Helvetica LT Std"/>
                <w:sz w:val="20"/>
                <w:szCs w:val="20"/>
              </w:rPr>
              <w:t xml:space="preserve"> </w:t>
            </w:r>
          </w:p>
          <w:p w14:paraId="693D151D" w14:textId="194DE549" w:rsidR="00E927DA" w:rsidRPr="00062C66" w:rsidRDefault="00E5666D" w:rsidP="0020139E">
            <w:pPr>
              <w:tabs>
                <w:tab w:val="left" w:pos="660"/>
              </w:tabs>
              <w:spacing w:after="0"/>
              <w:rPr>
                <w:rFonts w:ascii="Helvetica LT Std" w:hAnsi="Helvetica LT Std"/>
                <w:sz w:val="20"/>
                <w:szCs w:val="20"/>
              </w:rPr>
            </w:pPr>
            <w:sdt>
              <w:sdtPr>
                <w:rPr>
                  <w:rFonts w:ascii="Helvetica LT Std" w:hAnsi="Helvetica LT Std"/>
                  <w:sz w:val="20"/>
                  <w:szCs w:val="20"/>
                </w:rPr>
                <w:id w:val="-1753271943"/>
                <w14:checkbox>
                  <w14:checked w14:val="0"/>
                  <w14:checkedState w14:val="2612" w14:font="MS Gothic"/>
                  <w14:uncheckedState w14:val="2610" w14:font="MS Gothic"/>
                </w14:checkbox>
              </w:sdtPr>
              <w:sdtEndPr/>
              <w:sdtContent>
                <w:r w:rsidR="00CB3999" w:rsidRPr="00062C66">
                  <w:rPr>
                    <w:rFonts w:ascii="Segoe UI Symbol" w:eastAsia="MS Gothic" w:hAnsi="Segoe UI Symbol" w:cs="Segoe UI Symbol" w:hint="eastAsia"/>
                    <w:sz w:val="20"/>
                    <w:szCs w:val="20"/>
                  </w:rPr>
                  <w:t>☐</w:t>
                </w:r>
              </w:sdtContent>
            </w:sdt>
            <w:r w:rsidR="00CB3999" w:rsidRPr="00062C66">
              <w:rPr>
                <w:rFonts w:ascii="Helvetica LT Std" w:hAnsi="Helvetica LT Std"/>
                <w:sz w:val="20"/>
                <w:szCs w:val="20"/>
              </w:rPr>
              <w:t xml:space="preserve">  </w:t>
            </w:r>
            <w:r w:rsidR="001A6864" w:rsidRPr="00062C66">
              <w:rPr>
                <w:rFonts w:ascii="Helvetica LT Std" w:hAnsi="Helvetica LT Std"/>
                <w:sz w:val="20"/>
                <w:szCs w:val="20"/>
              </w:rPr>
              <w:t>If consultation did not occur, did we upload evidence that a good faith effort was made?</w:t>
            </w:r>
          </w:p>
          <w:p w14:paraId="60638907" w14:textId="77777777" w:rsidR="00B804B6" w:rsidRDefault="00B804B6" w:rsidP="0020139E">
            <w:pPr>
              <w:tabs>
                <w:tab w:val="left" w:pos="660"/>
              </w:tabs>
              <w:spacing w:after="0"/>
              <w:rPr>
                <w:rFonts w:ascii="Helvetica LT Std" w:hAnsi="Helvetica LT Std"/>
                <w:b/>
              </w:rPr>
            </w:pPr>
          </w:p>
          <w:p w14:paraId="1D181F01" w14:textId="37375278" w:rsidR="00E416D9" w:rsidRPr="007619E3" w:rsidRDefault="00E416D9" w:rsidP="0020139E">
            <w:pPr>
              <w:tabs>
                <w:tab w:val="left" w:pos="660"/>
              </w:tabs>
              <w:spacing w:after="0"/>
              <w:rPr>
                <w:rFonts w:ascii="Helvetica LT Std" w:hAnsi="Helvetica LT Std"/>
                <w:b/>
              </w:rPr>
            </w:pPr>
            <w:r w:rsidRPr="007619E3">
              <w:rPr>
                <w:rFonts w:ascii="Helvetica LT Std" w:hAnsi="Helvetica LT Std"/>
                <w:b/>
              </w:rPr>
              <w:t>For LEAs with Title III participating private schools:</w:t>
            </w:r>
          </w:p>
          <w:p w14:paraId="7EB9426A" w14:textId="04C3438F" w:rsidR="00E416D9" w:rsidRPr="00062C66" w:rsidRDefault="00E5666D" w:rsidP="00E416D9">
            <w:pPr>
              <w:tabs>
                <w:tab w:val="left" w:pos="660"/>
              </w:tabs>
              <w:spacing w:after="0"/>
              <w:rPr>
                <w:rFonts w:ascii="Helvetica LT Std" w:hAnsi="Helvetica LT Std"/>
                <w:sz w:val="20"/>
                <w:szCs w:val="20"/>
              </w:rPr>
            </w:pPr>
            <w:sdt>
              <w:sdtPr>
                <w:rPr>
                  <w:rFonts w:ascii="Helvetica LT Std" w:hAnsi="Helvetica LT Std"/>
                  <w:bCs/>
                </w:rPr>
                <w:id w:val="-547374776"/>
                <w14:checkbox>
                  <w14:checked w14:val="0"/>
                  <w14:checkedState w14:val="2612" w14:font="MS Gothic"/>
                  <w14:uncheckedState w14:val="2610" w14:font="MS Gothic"/>
                </w14:checkbox>
              </w:sdtPr>
              <w:sdtEndPr/>
              <w:sdtContent>
                <w:r w:rsidR="00E416D9">
                  <w:rPr>
                    <w:rFonts w:ascii="MS Gothic" w:eastAsia="MS Gothic" w:hAnsi="MS Gothic" w:hint="eastAsia"/>
                    <w:bCs/>
                  </w:rPr>
                  <w:t>☐</w:t>
                </w:r>
              </w:sdtContent>
            </w:sdt>
            <w:r w:rsidR="00E416D9">
              <w:rPr>
                <w:rFonts w:ascii="Helvetica LT Std" w:hAnsi="Helvetica LT Std"/>
                <w:bCs/>
              </w:rPr>
              <w:t xml:space="preserve">  </w:t>
            </w:r>
            <w:r w:rsidR="007619E3" w:rsidRPr="00062C66">
              <w:rPr>
                <w:rFonts w:ascii="Helvetica LT Std" w:hAnsi="Helvetica LT Std"/>
                <w:sz w:val="20"/>
                <w:szCs w:val="20"/>
              </w:rPr>
              <w:t>Did we complete Forms A &amp; B in the ES4PS site</w:t>
            </w:r>
            <w:r w:rsidR="00CB5B08" w:rsidRPr="00062C66">
              <w:rPr>
                <w:rFonts w:ascii="Helvetica LT Std" w:hAnsi="Helvetica LT Std"/>
                <w:sz w:val="20"/>
                <w:szCs w:val="20"/>
              </w:rPr>
              <w:t xml:space="preserve"> (written affirmation and documentation of on-going consultation </w:t>
            </w:r>
            <w:r w:rsidR="00B804B6" w:rsidRPr="00062C66">
              <w:rPr>
                <w:rFonts w:ascii="Helvetica LT Std" w:hAnsi="Helvetica LT Std"/>
                <w:sz w:val="20"/>
                <w:szCs w:val="20"/>
              </w:rPr>
              <w:t>between the LEA and the participating private schools</w:t>
            </w:r>
            <w:r w:rsidR="00D92CCE" w:rsidRPr="00062C66">
              <w:rPr>
                <w:rFonts w:ascii="Helvetica LT Std" w:hAnsi="Helvetica LT Std"/>
                <w:sz w:val="20"/>
                <w:szCs w:val="20"/>
              </w:rPr>
              <w:t>)</w:t>
            </w:r>
            <w:r w:rsidR="007619E3" w:rsidRPr="00062C66">
              <w:rPr>
                <w:rFonts w:ascii="Helvetica LT Std" w:hAnsi="Helvetica LT Std"/>
                <w:sz w:val="20"/>
                <w:szCs w:val="20"/>
              </w:rPr>
              <w:t>?</w:t>
            </w:r>
          </w:p>
          <w:p w14:paraId="24F2A398" w14:textId="36A0638D" w:rsidR="007619E3" w:rsidRPr="00062C66" w:rsidRDefault="00E5666D" w:rsidP="007619E3">
            <w:pPr>
              <w:tabs>
                <w:tab w:val="left" w:pos="660"/>
              </w:tabs>
              <w:spacing w:after="0"/>
              <w:rPr>
                <w:rFonts w:ascii="Helvetica LT Std" w:hAnsi="Helvetica LT Std"/>
                <w:sz w:val="20"/>
                <w:szCs w:val="20"/>
              </w:rPr>
            </w:pPr>
            <w:sdt>
              <w:sdtPr>
                <w:rPr>
                  <w:rFonts w:ascii="Helvetica LT Std" w:hAnsi="Helvetica LT Std"/>
                  <w:sz w:val="20"/>
                  <w:szCs w:val="20"/>
                </w:rPr>
                <w:id w:val="-1047994327"/>
                <w14:checkbox>
                  <w14:checked w14:val="0"/>
                  <w14:checkedState w14:val="2612" w14:font="MS Gothic"/>
                  <w14:uncheckedState w14:val="2610" w14:font="MS Gothic"/>
                </w14:checkbox>
              </w:sdtPr>
              <w:sdtEndPr/>
              <w:sdtContent>
                <w:r w:rsidR="007619E3" w:rsidRPr="00062C66">
                  <w:rPr>
                    <w:rFonts w:ascii="Segoe UI Symbol" w:eastAsia="MS Gothic" w:hAnsi="Segoe UI Symbol" w:cs="Segoe UI Symbol" w:hint="eastAsia"/>
                    <w:sz w:val="20"/>
                    <w:szCs w:val="20"/>
                  </w:rPr>
                  <w:t>☐</w:t>
                </w:r>
              </w:sdtContent>
            </w:sdt>
            <w:r w:rsidR="007619E3" w:rsidRPr="00062C66">
              <w:rPr>
                <w:rFonts w:ascii="Helvetica LT Std" w:hAnsi="Helvetica LT Std"/>
                <w:sz w:val="20"/>
                <w:szCs w:val="20"/>
              </w:rPr>
              <w:t xml:space="preserve">  </w:t>
            </w:r>
            <w:r w:rsidR="001B2232" w:rsidRPr="00062C66">
              <w:rPr>
                <w:rFonts w:ascii="Helvetica LT Std" w:hAnsi="Helvetica LT Std"/>
                <w:sz w:val="20"/>
                <w:szCs w:val="20"/>
              </w:rPr>
              <w:t>Did we upload documentation of ongoing consultation between the LEA and the participating private school(s) such as meeting agendas/minutes/sign-in sheets?</w:t>
            </w:r>
          </w:p>
          <w:p w14:paraId="41181CA8" w14:textId="6A61DDF3" w:rsidR="00D565A2" w:rsidRPr="00062C66" w:rsidRDefault="00E5666D" w:rsidP="00A173D9">
            <w:pPr>
              <w:tabs>
                <w:tab w:val="left" w:pos="1054"/>
              </w:tabs>
              <w:spacing w:after="0"/>
              <w:rPr>
                <w:rFonts w:ascii="Helvetica LT Std" w:hAnsi="Helvetica LT Std"/>
                <w:sz w:val="20"/>
                <w:szCs w:val="20"/>
              </w:rPr>
            </w:pPr>
            <w:sdt>
              <w:sdtPr>
                <w:rPr>
                  <w:rFonts w:ascii="Helvetica LT Std" w:hAnsi="Helvetica LT Std"/>
                  <w:sz w:val="20"/>
                  <w:szCs w:val="20"/>
                </w:rPr>
                <w:id w:val="1328098655"/>
                <w14:checkbox>
                  <w14:checked w14:val="0"/>
                  <w14:checkedState w14:val="2612" w14:font="MS Gothic"/>
                  <w14:uncheckedState w14:val="2610" w14:font="MS Gothic"/>
                </w14:checkbox>
              </w:sdtPr>
              <w:sdtEndPr/>
              <w:sdtContent>
                <w:r w:rsidR="00A173D9" w:rsidRPr="00062C66">
                  <w:rPr>
                    <w:rFonts w:ascii="Segoe UI Symbol" w:eastAsia="MS Gothic" w:hAnsi="Segoe UI Symbol" w:cs="Segoe UI Symbol" w:hint="eastAsia"/>
                    <w:sz w:val="20"/>
                    <w:szCs w:val="20"/>
                  </w:rPr>
                  <w:t>☐</w:t>
                </w:r>
              </w:sdtContent>
            </w:sdt>
            <w:r w:rsidR="00A173D9" w:rsidRPr="00062C66">
              <w:rPr>
                <w:rFonts w:ascii="Helvetica LT Std" w:hAnsi="Helvetica LT Std"/>
                <w:sz w:val="20"/>
                <w:szCs w:val="20"/>
              </w:rPr>
              <w:t xml:space="preserve">  Did we upload English learner </w:t>
            </w:r>
            <w:r w:rsidR="00D565A2" w:rsidRPr="00062C66">
              <w:rPr>
                <w:rFonts w:ascii="Helvetica LT Std" w:hAnsi="Helvetica LT Std"/>
                <w:sz w:val="20"/>
                <w:szCs w:val="20"/>
              </w:rPr>
              <w:t xml:space="preserve">student, </w:t>
            </w:r>
            <w:r w:rsidR="00D92CCE" w:rsidRPr="00062C66">
              <w:rPr>
                <w:rFonts w:ascii="Helvetica LT Std" w:hAnsi="Helvetica LT Std"/>
                <w:sz w:val="20"/>
                <w:szCs w:val="20"/>
              </w:rPr>
              <w:t>teacher,</w:t>
            </w:r>
            <w:r w:rsidR="00D565A2" w:rsidRPr="00062C66">
              <w:rPr>
                <w:rFonts w:ascii="Helvetica LT Std" w:hAnsi="Helvetica LT Std"/>
                <w:sz w:val="20"/>
                <w:szCs w:val="20"/>
              </w:rPr>
              <w:t xml:space="preserve"> and parent </w:t>
            </w:r>
            <w:r w:rsidR="00A173D9" w:rsidRPr="00062C66">
              <w:rPr>
                <w:rFonts w:ascii="Helvetica LT Std" w:hAnsi="Helvetica LT Std"/>
                <w:sz w:val="20"/>
                <w:szCs w:val="20"/>
              </w:rPr>
              <w:t>needs assessment results</w:t>
            </w:r>
            <w:r w:rsidR="00D565A2" w:rsidRPr="00062C66">
              <w:rPr>
                <w:rFonts w:ascii="Helvetica LT Std" w:hAnsi="Helvetica LT Std"/>
                <w:sz w:val="20"/>
                <w:szCs w:val="20"/>
              </w:rPr>
              <w:t>?</w:t>
            </w:r>
          </w:p>
          <w:p w14:paraId="4217D750" w14:textId="1927E66E" w:rsidR="001B2232" w:rsidRPr="00062C66" w:rsidRDefault="00E5666D" w:rsidP="00A173D9">
            <w:pPr>
              <w:tabs>
                <w:tab w:val="left" w:pos="1054"/>
              </w:tabs>
              <w:spacing w:after="0"/>
              <w:rPr>
                <w:rFonts w:ascii="Helvetica LT Std" w:hAnsi="Helvetica LT Std"/>
                <w:sz w:val="20"/>
                <w:szCs w:val="20"/>
              </w:rPr>
            </w:pPr>
            <w:sdt>
              <w:sdtPr>
                <w:rPr>
                  <w:rFonts w:ascii="Helvetica LT Std" w:hAnsi="Helvetica LT Std"/>
                  <w:sz w:val="20"/>
                  <w:szCs w:val="20"/>
                </w:rPr>
                <w:id w:val="-1326587634"/>
                <w14:checkbox>
                  <w14:checked w14:val="0"/>
                  <w14:checkedState w14:val="2612" w14:font="MS Gothic"/>
                  <w14:uncheckedState w14:val="2610" w14:font="MS Gothic"/>
                </w14:checkbox>
              </w:sdtPr>
              <w:sdtEndPr/>
              <w:sdtContent>
                <w:r w:rsidR="00D565A2" w:rsidRPr="00062C66">
                  <w:rPr>
                    <w:rFonts w:ascii="Segoe UI Symbol" w:eastAsia="MS Gothic" w:hAnsi="Segoe UI Symbol" w:cs="Segoe UI Symbol" w:hint="eastAsia"/>
                    <w:sz w:val="20"/>
                    <w:szCs w:val="20"/>
                  </w:rPr>
                  <w:t>☐</w:t>
                </w:r>
              </w:sdtContent>
            </w:sdt>
            <w:r w:rsidR="00A173D9" w:rsidRPr="00062C66">
              <w:rPr>
                <w:rFonts w:ascii="Helvetica LT Std" w:hAnsi="Helvetica LT Std"/>
                <w:sz w:val="20"/>
                <w:szCs w:val="20"/>
              </w:rPr>
              <w:t xml:space="preserve"> </w:t>
            </w:r>
            <w:r w:rsidR="00D565A2" w:rsidRPr="00062C66">
              <w:rPr>
                <w:rFonts w:ascii="Helvetica LT Std" w:hAnsi="Helvetica LT Std"/>
                <w:sz w:val="20"/>
                <w:szCs w:val="20"/>
              </w:rPr>
              <w:t xml:space="preserve"> Did we complete the private school student </w:t>
            </w:r>
            <w:r w:rsidR="00D43418">
              <w:rPr>
                <w:rFonts w:ascii="Helvetica LT Std" w:hAnsi="Helvetica LT Std"/>
                <w:sz w:val="20"/>
                <w:szCs w:val="20"/>
              </w:rPr>
              <w:t>roster spreadsheet</w:t>
            </w:r>
            <w:r w:rsidR="00D565A2" w:rsidRPr="00062C66">
              <w:rPr>
                <w:rFonts w:ascii="Helvetica LT Std" w:hAnsi="Helvetica LT Std"/>
                <w:sz w:val="20"/>
                <w:szCs w:val="20"/>
              </w:rPr>
              <w:t xml:space="preserve"> in the </w:t>
            </w:r>
            <w:r w:rsidR="00D43418">
              <w:rPr>
                <w:rFonts w:ascii="Helvetica LT Std" w:hAnsi="Helvetica LT Std"/>
                <w:i/>
                <w:sz w:val="20"/>
                <w:szCs w:val="20"/>
              </w:rPr>
              <w:t>FY 22</w:t>
            </w:r>
            <w:r w:rsidR="00080CAF" w:rsidRPr="00062C66">
              <w:rPr>
                <w:rFonts w:ascii="Helvetica LT Std" w:hAnsi="Helvetica LT Std"/>
                <w:i/>
                <w:sz w:val="20"/>
                <w:szCs w:val="20"/>
              </w:rPr>
              <w:t xml:space="preserve"> </w:t>
            </w:r>
            <w:r w:rsidR="00D43418">
              <w:rPr>
                <w:rFonts w:ascii="Helvetica LT Std" w:hAnsi="Helvetica LT Std"/>
                <w:i/>
                <w:sz w:val="20"/>
                <w:szCs w:val="20"/>
              </w:rPr>
              <w:t>DATA ROSTERS</w:t>
            </w:r>
            <w:r w:rsidR="0015277B" w:rsidRPr="00062C66">
              <w:rPr>
                <w:rFonts w:ascii="Helvetica LT Std" w:hAnsi="Helvetica LT Std"/>
                <w:i/>
                <w:sz w:val="20"/>
                <w:szCs w:val="20"/>
              </w:rPr>
              <w:t xml:space="preserve"> </w:t>
            </w:r>
            <w:r w:rsidR="0015277B" w:rsidRPr="00062C66">
              <w:rPr>
                <w:rFonts w:ascii="Helvetica LT Std" w:hAnsi="Helvetica LT Std"/>
                <w:sz w:val="20"/>
                <w:szCs w:val="20"/>
              </w:rPr>
              <w:t>to demonstrate EL and immigrant student eligibility</w:t>
            </w:r>
            <w:r w:rsidR="00080CAF" w:rsidRPr="00062C66">
              <w:rPr>
                <w:rFonts w:ascii="Helvetica LT Std" w:hAnsi="Helvetica LT Std"/>
                <w:sz w:val="20"/>
                <w:szCs w:val="20"/>
              </w:rPr>
              <w:t>?</w:t>
            </w:r>
          </w:p>
          <w:p w14:paraId="4E2FFBD4" w14:textId="07A899B2" w:rsidR="00080CAF" w:rsidRPr="00062C66" w:rsidRDefault="00E5666D" w:rsidP="00080CAF">
            <w:pPr>
              <w:tabs>
                <w:tab w:val="left" w:pos="643"/>
              </w:tabs>
              <w:spacing w:after="0"/>
              <w:rPr>
                <w:rFonts w:ascii="Helvetica LT Std" w:hAnsi="Helvetica LT Std"/>
                <w:sz w:val="20"/>
                <w:szCs w:val="20"/>
              </w:rPr>
            </w:pPr>
            <w:sdt>
              <w:sdtPr>
                <w:rPr>
                  <w:rFonts w:ascii="Helvetica LT Std" w:hAnsi="Helvetica LT Std"/>
                  <w:sz w:val="20"/>
                  <w:szCs w:val="20"/>
                </w:rPr>
                <w:id w:val="894622368"/>
                <w14:checkbox>
                  <w14:checked w14:val="0"/>
                  <w14:checkedState w14:val="2612" w14:font="MS Gothic"/>
                  <w14:uncheckedState w14:val="2610" w14:font="MS Gothic"/>
                </w14:checkbox>
              </w:sdtPr>
              <w:sdtEndPr/>
              <w:sdtContent>
                <w:r w:rsidR="00080CAF" w:rsidRPr="00062C66">
                  <w:rPr>
                    <w:rFonts w:ascii="Segoe UI Symbol" w:eastAsia="MS Gothic" w:hAnsi="Segoe UI Symbol" w:cs="Segoe UI Symbol" w:hint="eastAsia"/>
                    <w:sz w:val="20"/>
                    <w:szCs w:val="20"/>
                  </w:rPr>
                  <w:t>☐</w:t>
                </w:r>
              </w:sdtContent>
            </w:sdt>
            <w:r w:rsidR="00080CAF" w:rsidRPr="00062C66">
              <w:rPr>
                <w:rFonts w:ascii="Helvetica LT Std" w:hAnsi="Helvetica LT Std"/>
                <w:sz w:val="20"/>
                <w:szCs w:val="20"/>
              </w:rPr>
              <w:t xml:space="preserve">  Did we upload evidence of planning and budgeting Title III programs and funds with the p</w:t>
            </w:r>
            <w:r w:rsidR="00EF6435" w:rsidRPr="00062C66">
              <w:rPr>
                <w:rFonts w:ascii="Helvetica LT Std" w:hAnsi="Helvetica LT Std"/>
                <w:sz w:val="20"/>
                <w:szCs w:val="20"/>
              </w:rPr>
              <w:t>rivate school officials?</w:t>
            </w:r>
          </w:p>
          <w:p w14:paraId="6A1D0912" w14:textId="24BE4C99" w:rsidR="00547F3D" w:rsidRPr="00062C66" w:rsidRDefault="00E5666D" w:rsidP="00547F3D">
            <w:pPr>
              <w:tabs>
                <w:tab w:val="left" w:pos="643"/>
              </w:tabs>
              <w:spacing w:after="0"/>
              <w:rPr>
                <w:rFonts w:ascii="Helvetica LT Std" w:hAnsi="Helvetica LT Std"/>
                <w:sz w:val="20"/>
                <w:szCs w:val="20"/>
              </w:rPr>
            </w:pPr>
            <w:sdt>
              <w:sdtPr>
                <w:rPr>
                  <w:rFonts w:ascii="Helvetica LT Std" w:hAnsi="Helvetica LT Std"/>
                  <w:sz w:val="20"/>
                  <w:szCs w:val="20"/>
                </w:rPr>
                <w:id w:val="-1839135544"/>
                <w14:checkbox>
                  <w14:checked w14:val="0"/>
                  <w14:checkedState w14:val="2612" w14:font="MS Gothic"/>
                  <w14:uncheckedState w14:val="2610" w14:font="MS Gothic"/>
                </w14:checkbox>
              </w:sdtPr>
              <w:sdtEndPr/>
              <w:sdtContent>
                <w:r w:rsidR="00547F3D" w:rsidRPr="00062C66">
                  <w:rPr>
                    <w:rFonts w:ascii="Segoe UI Symbol" w:eastAsia="MS Gothic" w:hAnsi="Segoe UI Symbol" w:cs="Segoe UI Symbol" w:hint="eastAsia"/>
                    <w:sz w:val="20"/>
                    <w:szCs w:val="20"/>
                  </w:rPr>
                  <w:t>☐</w:t>
                </w:r>
              </w:sdtContent>
            </w:sdt>
            <w:r w:rsidR="00547F3D" w:rsidRPr="00062C66">
              <w:rPr>
                <w:rFonts w:ascii="Helvetica LT Std" w:hAnsi="Helvetica LT Std"/>
                <w:sz w:val="20"/>
                <w:szCs w:val="20"/>
              </w:rPr>
              <w:t xml:space="preserve">  Did we upload </w:t>
            </w:r>
            <w:r w:rsidR="00131B77" w:rsidRPr="00062C66">
              <w:rPr>
                <w:rFonts w:ascii="Helvetica LT Std" w:hAnsi="Helvetica LT Std"/>
                <w:sz w:val="20"/>
                <w:szCs w:val="20"/>
              </w:rPr>
              <w:t>records of provision of Title III services, programs, materials, and/or resources to the private school?</w:t>
            </w:r>
          </w:p>
          <w:p w14:paraId="243366B6" w14:textId="4D97ADBE" w:rsidR="00EF6435" w:rsidRPr="00062C66" w:rsidRDefault="00E5666D" w:rsidP="008B7226">
            <w:pPr>
              <w:tabs>
                <w:tab w:val="left" w:pos="643"/>
              </w:tabs>
              <w:spacing w:after="0"/>
              <w:rPr>
                <w:rFonts w:ascii="Helvetica LT Std" w:hAnsi="Helvetica LT Std"/>
                <w:sz w:val="20"/>
                <w:szCs w:val="20"/>
              </w:rPr>
            </w:pPr>
            <w:sdt>
              <w:sdtPr>
                <w:rPr>
                  <w:rFonts w:ascii="Helvetica LT Std" w:hAnsi="Helvetica LT Std"/>
                  <w:sz w:val="20"/>
                  <w:szCs w:val="20"/>
                </w:rPr>
                <w:id w:val="902027500"/>
                <w14:checkbox>
                  <w14:checked w14:val="0"/>
                  <w14:checkedState w14:val="2612" w14:font="MS Gothic"/>
                  <w14:uncheckedState w14:val="2610" w14:font="MS Gothic"/>
                </w14:checkbox>
              </w:sdtPr>
              <w:sdtEndPr/>
              <w:sdtContent>
                <w:r w:rsidR="00EF6435" w:rsidRPr="00062C66">
                  <w:rPr>
                    <w:rFonts w:ascii="Segoe UI Symbol" w:eastAsia="MS Gothic" w:hAnsi="Segoe UI Symbol" w:cs="Segoe UI Symbol" w:hint="eastAsia"/>
                    <w:sz w:val="20"/>
                    <w:szCs w:val="20"/>
                  </w:rPr>
                  <w:t>☐</w:t>
                </w:r>
              </w:sdtContent>
            </w:sdt>
            <w:r w:rsidR="00EF6435" w:rsidRPr="00062C66">
              <w:rPr>
                <w:rFonts w:ascii="Helvetica LT Std" w:hAnsi="Helvetica LT Std"/>
                <w:sz w:val="20"/>
                <w:szCs w:val="20"/>
              </w:rPr>
              <w:t xml:space="preserve">  Did we upload evidence that the LEA regularly supervises </w:t>
            </w:r>
            <w:r w:rsidR="00547F3D" w:rsidRPr="00062C66">
              <w:rPr>
                <w:rFonts w:ascii="Helvetica LT Std" w:hAnsi="Helvetica LT Std"/>
                <w:sz w:val="20"/>
                <w:szCs w:val="20"/>
              </w:rPr>
              <w:t>the Title III services provided to the private school</w:t>
            </w:r>
            <w:r w:rsidR="009B175C" w:rsidRPr="00062C66">
              <w:rPr>
                <w:rFonts w:ascii="Helvetica LT Std" w:hAnsi="Helvetica LT Std"/>
                <w:sz w:val="20"/>
                <w:szCs w:val="20"/>
              </w:rPr>
              <w:t>, including Title III funded equipment provided to the private school</w:t>
            </w:r>
            <w:r w:rsidR="000C326B" w:rsidRPr="00062C66">
              <w:rPr>
                <w:rFonts w:ascii="Helvetica LT Std" w:hAnsi="Helvetica LT Std"/>
                <w:sz w:val="20"/>
                <w:szCs w:val="20"/>
              </w:rPr>
              <w:t xml:space="preserve">, expenditures and supporting documentation, </w:t>
            </w:r>
            <w:r w:rsidR="00924177" w:rsidRPr="00062C66">
              <w:rPr>
                <w:rFonts w:ascii="Helvetica LT Std" w:hAnsi="Helvetica LT Std"/>
                <w:sz w:val="20"/>
                <w:szCs w:val="20"/>
              </w:rPr>
              <w:t>evidence of monitoring Title III equitable services implementation</w:t>
            </w:r>
            <w:r w:rsidR="00597E74" w:rsidRPr="00062C66">
              <w:rPr>
                <w:rFonts w:ascii="Helvetica LT Std" w:hAnsi="Helvetica LT Std"/>
                <w:sz w:val="20"/>
                <w:szCs w:val="20"/>
              </w:rPr>
              <w:t>, evidence of evaluating the Title III programs and services for effectiveness</w:t>
            </w:r>
            <w:r w:rsidR="005A56B1" w:rsidRPr="00062C66">
              <w:rPr>
                <w:rFonts w:ascii="Helvetica LT Std" w:hAnsi="Helvetica LT Std"/>
                <w:sz w:val="20"/>
                <w:szCs w:val="20"/>
              </w:rPr>
              <w:t xml:space="preserve"> and </w:t>
            </w:r>
            <w:r w:rsidR="0003472B" w:rsidRPr="00062C66">
              <w:rPr>
                <w:rFonts w:ascii="Helvetica LT Std" w:hAnsi="Helvetica LT Std"/>
                <w:sz w:val="20"/>
                <w:szCs w:val="20"/>
              </w:rPr>
              <w:t>the expenditure</w:t>
            </w:r>
            <w:r w:rsidR="005A56B1" w:rsidRPr="00062C66">
              <w:rPr>
                <w:rFonts w:ascii="Helvetica LT Std" w:hAnsi="Helvetica LT Std"/>
                <w:sz w:val="20"/>
                <w:szCs w:val="20"/>
              </w:rPr>
              <w:t xml:space="preserve"> of carryover, if applicable</w:t>
            </w:r>
            <w:r w:rsidR="00547F3D" w:rsidRPr="00062C66">
              <w:rPr>
                <w:rFonts w:ascii="Helvetica LT Std" w:hAnsi="Helvetica LT Std"/>
                <w:sz w:val="20"/>
                <w:szCs w:val="20"/>
              </w:rPr>
              <w:t>?</w:t>
            </w:r>
          </w:p>
          <w:p w14:paraId="4C0211A0" w14:textId="504418AB" w:rsidR="007359B8" w:rsidRDefault="00E5666D" w:rsidP="008B7226">
            <w:pPr>
              <w:tabs>
                <w:tab w:val="left" w:pos="643"/>
              </w:tabs>
              <w:spacing w:after="0"/>
              <w:rPr>
                <w:rFonts w:ascii="Helvetica LT Std" w:hAnsi="Helvetica LT Std"/>
                <w:sz w:val="20"/>
                <w:szCs w:val="20"/>
              </w:rPr>
            </w:pPr>
            <w:sdt>
              <w:sdtPr>
                <w:rPr>
                  <w:rFonts w:ascii="Helvetica LT Std" w:hAnsi="Helvetica LT Std"/>
                  <w:sz w:val="20"/>
                  <w:szCs w:val="20"/>
                </w:rPr>
                <w:id w:val="625359195"/>
                <w14:checkbox>
                  <w14:checked w14:val="0"/>
                  <w14:checkedState w14:val="2612" w14:font="MS Gothic"/>
                  <w14:uncheckedState w14:val="2610" w14:font="MS Gothic"/>
                </w14:checkbox>
              </w:sdtPr>
              <w:sdtEndPr/>
              <w:sdtContent>
                <w:r w:rsidR="007359B8" w:rsidRPr="00062C66">
                  <w:rPr>
                    <w:rFonts w:ascii="Segoe UI Symbol" w:eastAsia="MS Gothic" w:hAnsi="Segoe UI Symbol" w:cs="Segoe UI Symbol" w:hint="eastAsia"/>
                    <w:sz w:val="20"/>
                    <w:szCs w:val="20"/>
                  </w:rPr>
                  <w:t>☐</w:t>
                </w:r>
              </w:sdtContent>
            </w:sdt>
            <w:r w:rsidR="007359B8" w:rsidRPr="00062C66">
              <w:rPr>
                <w:rFonts w:ascii="Helvetica LT Std" w:hAnsi="Helvetica LT Std"/>
                <w:sz w:val="20"/>
                <w:szCs w:val="20"/>
              </w:rPr>
              <w:t xml:space="preserve">  If applicable, did we upload evidence of adequately addressing </w:t>
            </w:r>
            <w:r w:rsidR="001133A9" w:rsidRPr="00062C66">
              <w:rPr>
                <w:rFonts w:ascii="Helvetica LT Std" w:hAnsi="Helvetica LT Std"/>
                <w:sz w:val="20"/>
                <w:szCs w:val="20"/>
              </w:rPr>
              <w:t xml:space="preserve">Title III/English learner related </w:t>
            </w:r>
            <w:r w:rsidR="007359B8" w:rsidRPr="00062C66">
              <w:rPr>
                <w:rFonts w:ascii="Helvetica LT Std" w:hAnsi="Helvetica LT Std"/>
                <w:sz w:val="20"/>
                <w:szCs w:val="20"/>
              </w:rPr>
              <w:t xml:space="preserve">problems and complaints </w:t>
            </w:r>
            <w:r w:rsidR="001133A9" w:rsidRPr="00062C66">
              <w:rPr>
                <w:rFonts w:ascii="Helvetica LT Std" w:hAnsi="Helvetica LT Std"/>
                <w:sz w:val="20"/>
                <w:szCs w:val="20"/>
              </w:rPr>
              <w:t>raised by private school officials?</w:t>
            </w:r>
          </w:p>
          <w:p w14:paraId="7BD76B4E" w14:textId="6D4528D7" w:rsidR="00631E3A" w:rsidRDefault="00631E3A" w:rsidP="007359B8">
            <w:pPr>
              <w:tabs>
                <w:tab w:val="left" w:pos="643"/>
              </w:tabs>
              <w:spacing w:after="0"/>
              <w:rPr>
                <w:rFonts w:ascii="Helvetica LT Std" w:hAnsi="Helvetica LT Std"/>
                <w:sz w:val="20"/>
                <w:szCs w:val="20"/>
              </w:rPr>
            </w:pPr>
            <w:r w:rsidRPr="00096C47">
              <w:rPr>
                <w:rFonts w:ascii="Helvetica LT Std" w:eastAsia="Times New Roman" w:hAnsi="Helvetica LT Std"/>
                <w:noProof/>
                <w:color w:val="000000"/>
              </w:rPr>
              <mc:AlternateContent>
                <mc:Choice Requires="wps">
                  <w:drawing>
                    <wp:anchor distT="45720" distB="45720" distL="114300" distR="114300" simplePos="0" relativeHeight="251658254" behindDoc="0" locked="0" layoutInCell="1" allowOverlap="1" wp14:anchorId="5BA5ECB2" wp14:editId="36D4DB77">
                      <wp:simplePos x="0" y="0"/>
                      <wp:positionH relativeFrom="column">
                        <wp:posOffset>-65405</wp:posOffset>
                      </wp:positionH>
                      <wp:positionV relativeFrom="paragraph">
                        <wp:posOffset>317271</wp:posOffset>
                      </wp:positionV>
                      <wp:extent cx="6988175" cy="533400"/>
                      <wp:effectExtent l="0" t="0" r="222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533400"/>
                              </a:xfrm>
                              <a:prstGeom prst="rect">
                                <a:avLst/>
                              </a:prstGeom>
                              <a:solidFill>
                                <a:schemeClr val="bg2">
                                  <a:lumMod val="75000"/>
                                </a:schemeClr>
                              </a:solidFill>
                              <a:ln w="9525">
                                <a:solidFill>
                                  <a:srgbClr val="000000"/>
                                </a:solidFill>
                                <a:miter lim="800000"/>
                                <a:headEnd/>
                                <a:tailEnd/>
                              </a:ln>
                            </wps:spPr>
                            <wps:txbx>
                              <w:txbxContent>
                                <w:p w14:paraId="77FA0910" w14:textId="52666B33" w:rsidR="00631E3A" w:rsidRPr="00631E3A" w:rsidRDefault="00631E3A" w:rsidP="00631E3A">
                                  <w:pPr>
                                    <w:jc w:val="center"/>
                                    <w:rPr>
                                      <w:rFonts w:ascii="Helvetica LT Std" w:hAnsi="Helvetica LT Std"/>
                                      <w:b/>
                                      <w:sz w:val="28"/>
                                      <w:szCs w:val="28"/>
                                    </w:rPr>
                                  </w:pPr>
                                  <w:r w:rsidRPr="00631E3A">
                                    <w:rPr>
                                      <w:rFonts w:ascii="Helvetica LT Std" w:hAnsi="Helvetica LT Std"/>
                                      <w:b/>
                                      <w:sz w:val="28"/>
                                      <w:szCs w:val="28"/>
                                    </w:rPr>
                                    <w:t xml:space="preserve">CFM Indicator </w:t>
                                  </w:r>
                                  <w:r>
                                    <w:rPr>
                                      <w:rFonts w:ascii="Helvetica LT Std" w:hAnsi="Helvetica LT Std"/>
                                      <w:b/>
                                      <w:sz w:val="28"/>
                                      <w:szCs w:val="28"/>
                                    </w:rPr>
                                    <w:t>4</w:t>
                                  </w:r>
                                  <w:r w:rsidRPr="00631E3A">
                                    <w:rPr>
                                      <w:rFonts w:ascii="Helvetica LT Std" w:hAnsi="Helvetica LT Std"/>
                                      <w:b/>
                                      <w:sz w:val="28"/>
                                      <w:szCs w:val="28"/>
                                    </w:rPr>
                                    <w:t xml:space="preserve">. </w:t>
                                  </w:r>
                                  <w:r w:rsidR="00826219">
                                    <w:rPr>
                                      <w:rFonts w:ascii="Helvetica LT Std" w:hAnsi="Helvetica LT Std"/>
                                      <w:b/>
                                      <w:sz w:val="28"/>
                                      <w:szCs w:val="28"/>
                                    </w:rPr>
                                    <w:t>Maintenance of Effort (MOE) and Comparability, Assessment Security, Reporting, EL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5ECB2" id="_x0000_s1033" type="#_x0000_t202" style="position:absolute;margin-left:-5.15pt;margin-top:25pt;width:550.25pt;height:42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" fillcolor="#c4bc96 [2414]">
                      <v:textbox>
                        <w:txbxContent>
                          <w:p w14:paraId="77FA0910" w14:textId="52666B33" w:rsidR="00631E3A" w:rsidRPr="00631E3A" w:rsidRDefault="00631E3A" w:rsidP="00631E3A">
                            <w:pPr>
                              <w:jc w:val="center"/>
                              <w:rPr>
                                <w:rFonts w:ascii="Helvetica LT Std" w:hAnsi="Helvetica LT Std"/>
                                <w:b/>
                                <w:sz w:val="28"/>
                                <w:szCs w:val="28"/>
                              </w:rPr>
                            </w:pPr>
                            <w:r w:rsidRPr="00631E3A">
                              <w:rPr>
                                <w:rFonts w:ascii="Helvetica LT Std" w:hAnsi="Helvetica LT Std"/>
                                <w:b/>
                                <w:sz w:val="28"/>
                                <w:szCs w:val="28"/>
                              </w:rPr>
                              <w:t xml:space="preserve">CFM Indicator </w:t>
                            </w:r>
                            <w:r>
                              <w:rPr>
                                <w:rFonts w:ascii="Helvetica LT Std" w:hAnsi="Helvetica LT Std"/>
                                <w:b/>
                                <w:sz w:val="28"/>
                                <w:szCs w:val="28"/>
                              </w:rPr>
                              <w:t>4</w:t>
                            </w:r>
                            <w:r w:rsidRPr="00631E3A">
                              <w:rPr>
                                <w:rFonts w:ascii="Helvetica LT Std" w:hAnsi="Helvetica LT Std"/>
                                <w:b/>
                                <w:sz w:val="28"/>
                                <w:szCs w:val="28"/>
                              </w:rPr>
                              <w:t xml:space="preserve">. </w:t>
                            </w:r>
                            <w:r w:rsidR="00826219">
                              <w:rPr>
                                <w:rFonts w:ascii="Helvetica LT Std" w:hAnsi="Helvetica LT Std"/>
                                <w:b/>
                                <w:sz w:val="28"/>
                                <w:szCs w:val="28"/>
                              </w:rPr>
                              <w:t>Maintenance of Effort (MOE) and Comparability, Assessment Security, Reporting, EL Participation</w:t>
                            </w:r>
                          </w:p>
                        </w:txbxContent>
                      </v:textbox>
                      <w10:wrap type="square"/>
                    </v:shape>
                  </w:pict>
                </mc:Fallback>
              </mc:AlternateContent>
            </w:r>
          </w:p>
          <w:p w14:paraId="430EC854" w14:textId="34A1614B" w:rsidR="00951B2B" w:rsidRDefault="00B20306" w:rsidP="00B20306">
            <w:pPr>
              <w:tabs>
                <w:tab w:val="left" w:pos="643"/>
              </w:tabs>
              <w:spacing w:after="0"/>
              <w:rPr>
                <w:rFonts w:ascii="Helvetica LT Std" w:hAnsi="Helvetica LT Std" w:cs="Calibri"/>
              </w:rPr>
            </w:pPr>
            <w:r w:rsidRPr="1388A91C">
              <w:rPr>
                <w:rFonts w:ascii="Helvetica LT Std" w:hAnsi="Helvetica LT Std"/>
                <w:b/>
                <w:bCs/>
              </w:rPr>
              <w:t xml:space="preserve">Indicator 4. </w:t>
            </w:r>
            <w:r>
              <w:rPr>
                <w:rFonts w:ascii="Helvetica LT Std" w:hAnsi="Helvetica LT Std"/>
              </w:rPr>
              <w:t>The LEA ensures that it complies with the procedures for ensuring maintenance of effort (MOE) as outlined in Sec</w:t>
            </w:r>
            <w:r w:rsidR="006B0350">
              <w:rPr>
                <w:rFonts w:ascii="Helvetica LT Std" w:hAnsi="Helvetica LT Std"/>
              </w:rPr>
              <w:t xml:space="preserve">. </w:t>
            </w:r>
            <w:r w:rsidRPr="00826219">
              <w:rPr>
                <w:rFonts w:ascii="Helvetica LT Std" w:hAnsi="Helvetica LT Std" w:cs="Calibri"/>
                <w:color w:val="000000"/>
              </w:rPr>
              <w:t>1120A and</w:t>
            </w:r>
            <w:r w:rsidR="00951B2B" w:rsidRPr="00826219">
              <w:rPr>
                <w:rFonts w:ascii="Helvetica LT Std" w:hAnsi="Helvetica LT Std"/>
                <w:sz w:val="28"/>
                <w:szCs w:val="28"/>
              </w:rPr>
              <w:t xml:space="preserve"> </w:t>
            </w:r>
            <w:r w:rsidRPr="00826219">
              <w:rPr>
                <w:rFonts w:ascii="Helvetica LT Std" w:hAnsi="Helvetica LT Std" w:cs="Calibri"/>
                <w:color w:val="000000"/>
              </w:rPr>
              <w:t>8521 of the ESEA and IDEA as outlined in</w:t>
            </w:r>
            <w:r w:rsidR="00951B2B" w:rsidRPr="00826219">
              <w:rPr>
                <w:rFonts w:ascii="Helvetica LT Std" w:hAnsi="Helvetica LT Std"/>
                <w:sz w:val="28"/>
                <w:szCs w:val="28"/>
              </w:rPr>
              <w:t xml:space="preserve"> </w:t>
            </w:r>
            <w:r w:rsidRPr="00826219">
              <w:rPr>
                <w:rFonts w:ascii="Helvetica LT Std" w:hAnsi="Helvetica LT Std" w:cs="Calibri"/>
                <w:color w:val="000000"/>
              </w:rPr>
              <w:t>34 CFR 300.203, 34 CFR 300.204, and 34</w:t>
            </w:r>
            <w:r w:rsidR="00951B2B" w:rsidRPr="00826219">
              <w:rPr>
                <w:rFonts w:ascii="Helvetica LT Std" w:hAnsi="Helvetica LT Std"/>
                <w:sz w:val="28"/>
                <w:szCs w:val="28"/>
              </w:rPr>
              <w:t xml:space="preserve"> </w:t>
            </w:r>
            <w:r w:rsidRPr="00826219">
              <w:rPr>
                <w:rFonts w:ascii="Helvetica LT Std" w:hAnsi="Helvetica LT Std" w:cs="Calibri"/>
                <w:color w:val="000000"/>
              </w:rPr>
              <w:t>CFR 300.205.</w:t>
            </w:r>
            <w:r w:rsidRPr="00826219">
              <w:rPr>
                <w:rFonts w:ascii="Helvetica LT Std" w:hAnsi="Helvetica LT Std" w:cs="Calibri"/>
                <w:color w:val="0462C2"/>
              </w:rPr>
              <w:t>ESEA</w:t>
            </w:r>
            <w:r w:rsidRPr="00826219">
              <w:rPr>
                <w:rFonts w:ascii="Helvetica LT Std" w:hAnsi="Helvetica LT Std" w:cs="Calibri"/>
                <w:color w:val="000000"/>
              </w:rPr>
              <w:t>: Sec. 1120A; Sec. 1114,</w:t>
            </w:r>
            <w:r w:rsidR="00951B2B" w:rsidRPr="00826219">
              <w:rPr>
                <w:rFonts w:ascii="Helvetica LT Std" w:hAnsi="Helvetica LT Std"/>
                <w:sz w:val="28"/>
                <w:szCs w:val="28"/>
              </w:rPr>
              <w:t xml:space="preserve"> </w:t>
            </w:r>
            <w:r w:rsidRPr="00826219">
              <w:rPr>
                <w:rFonts w:ascii="Helvetica LT Std" w:hAnsi="Helvetica LT Std" w:cs="Calibri"/>
                <w:color w:val="000000"/>
              </w:rPr>
              <w:t xml:space="preserve">1118; </w:t>
            </w:r>
            <w:r w:rsidRPr="00826219">
              <w:rPr>
                <w:rFonts w:ascii="Helvetica LT Std" w:hAnsi="Helvetica LT Std" w:cs="Calibri"/>
                <w:color w:val="0462C2"/>
              </w:rPr>
              <w:t>34 CFR 300.203</w:t>
            </w:r>
            <w:r w:rsidRPr="00826219">
              <w:rPr>
                <w:rFonts w:ascii="Helvetica LT Std" w:hAnsi="Helvetica LT Std" w:cs="Calibri"/>
                <w:color w:val="000000"/>
              </w:rPr>
              <w:t xml:space="preserve">, </w:t>
            </w:r>
            <w:r w:rsidRPr="00826219">
              <w:rPr>
                <w:rFonts w:ascii="Helvetica LT Std" w:hAnsi="Helvetica LT Std" w:cs="Calibri"/>
                <w:color w:val="0462C2"/>
              </w:rPr>
              <w:t>34 CFR 300.204</w:t>
            </w:r>
            <w:r w:rsidRPr="00826219">
              <w:rPr>
                <w:rFonts w:ascii="Helvetica LT Std" w:hAnsi="Helvetica LT Std" w:cs="Calibri"/>
                <w:color w:val="000000"/>
              </w:rPr>
              <w:t xml:space="preserve">, </w:t>
            </w:r>
            <w:r w:rsidRPr="00826219">
              <w:rPr>
                <w:rFonts w:ascii="Helvetica LT Std" w:hAnsi="Helvetica LT Std" w:cs="Calibri"/>
                <w:color w:val="0462C2"/>
              </w:rPr>
              <w:t>34</w:t>
            </w:r>
            <w:r w:rsidR="00951B2B" w:rsidRPr="00826219">
              <w:rPr>
                <w:rFonts w:ascii="Helvetica LT Std" w:hAnsi="Helvetica LT Std"/>
                <w:sz w:val="28"/>
                <w:szCs w:val="28"/>
              </w:rPr>
              <w:t xml:space="preserve"> </w:t>
            </w:r>
            <w:r w:rsidRPr="00826219">
              <w:rPr>
                <w:rFonts w:ascii="Helvetica LT Std" w:hAnsi="Helvetica LT Std" w:cs="Calibri"/>
                <w:color w:val="0462C2"/>
              </w:rPr>
              <w:t>CFR 300.205</w:t>
            </w:r>
            <w:r w:rsidR="00826219">
              <w:rPr>
                <w:rFonts w:ascii="Helvetica LT Std" w:hAnsi="Helvetica LT Std" w:cs="Calibri"/>
                <w:color w:val="0462C2"/>
              </w:rPr>
              <w:t xml:space="preserve">. </w:t>
            </w:r>
            <w:r w:rsidR="00DA1AE2">
              <w:rPr>
                <w:rFonts w:ascii="Helvetica LT Std" w:hAnsi="Helvetica LT Std" w:cs="Calibri"/>
              </w:rPr>
              <w:t>The M</w:t>
            </w:r>
            <w:r w:rsidR="00DA1AE2" w:rsidRPr="00826219">
              <w:rPr>
                <w:rFonts w:ascii="Helvetica LT Std" w:hAnsi="Helvetica LT Std" w:cs="Calibri"/>
              </w:rPr>
              <w:t xml:space="preserve">aintenance of Effort </w:t>
            </w:r>
            <w:r w:rsidR="00DA1AE2">
              <w:rPr>
                <w:rFonts w:ascii="Helvetica LT Std" w:hAnsi="Helvetica LT Std" w:cs="Calibri"/>
              </w:rPr>
              <w:t>r</w:t>
            </w:r>
            <w:r w:rsidR="00DA1AE2" w:rsidRPr="00826219">
              <w:rPr>
                <w:rFonts w:ascii="Helvetica LT Std" w:hAnsi="Helvetica LT Std" w:cs="Calibri"/>
              </w:rPr>
              <w:t>equirement applies to Title III, Part A</w:t>
            </w:r>
            <w:r w:rsidR="00DA1AE2">
              <w:rPr>
                <w:rFonts w:ascii="Helvetica LT Std" w:hAnsi="Helvetica LT Std" w:cs="Calibri"/>
              </w:rPr>
              <w:t>, p</w:t>
            </w:r>
            <w:r w:rsidR="00951B2B" w:rsidRPr="00826219">
              <w:rPr>
                <w:rFonts w:ascii="Helvetica LT Std" w:hAnsi="Helvetica LT Std" w:cs="Calibri"/>
              </w:rPr>
              <w:t>er</w:t>
            </w:r>
            <w:r w:rsidR="00826219" w:rsidRPr="00826219">
              <w:rPr>
                <w:rFonts w:ascii="Helvetica LT Std" w:hAnsi="Helvetica LT Std" w:cs="Calibri"/>
              </w:rPr>
              <w:t xml:space="preserve"> sections </w:t>
            </w:r>
            <w:r w:rsidR="00951B2B" w:rsidRPr="00826219">
              <w:rPr>
                <w:rFonts w:ascii="Helvetica LT Std" w:hAnsi="Helvetica LT Std" w:cs="Calibri"/>
              </w:rPr>
              <w:t xml:space="preserve"> </w:t>
            </w:r>
            <w:r w:rsidR="00951B2B" w:rsidRPr="00826219">
              <w:rPr>
                <w:rFonts w:ascii="Helvetica LT Std" w:hAnsi="Helvetica LT Std" w:cs="Calibri"/>
                <w:color w:val="0462C2"/>
              </w:rPr>
              <w:t>8101(11), 6118(c)</w:t>
            </w:r>
            <w:r w:rsidR="00CF73D1" w:rsidRPr="00826219">
              <w:rPr>
                <w:rFonts w:ascii="Helvetica LT Std" w:hAnsi="Helvetica LT Std" w:cs="Calibri"/>
                <w:color w:val="0462C2"/>
              </w:rPr>
              <w:t>, 8521(a)</w:t>
            </w:r>
            <w:r w:rsidR="00DA1AE2">
              <w:rPr>
                <w:rFonts w:ascii="Helvetica LT Std" w:hAnsi="Helvetica LT Std" w:cs="Calibri"/>
                <w:color w:val="0462C2"/>
              </w:rPr>
              <w:t>.</w:t>
            </w:r>
          </w:p>
          <w:p w14:paraId="3B128105" w14:textId="77777777" w:rsidR="00826219" w:rsidRPr="00826219" w:rsidRDefault="00826219" w:rsidP="00B20306">
            <w:pPr>
              <w:tabs>
                <w:tab w:val="left" w:pos="643"/>
              </w:tabs>
              <w:spacing w:after="0"/>
              <w:rPr>
                <w:rFonts w:ascii="Helvetica LT Std" w:hAnsi="Helvetica LT Std" w:cs="Calibri"/>
                <w:color w:val="0462C2"/>
              </w:rPr>
            </w:pPr>
          </w:p>
          <w:p w14:paraId="47279D5B" w14:textId="77777777" w:rsidR="00DF689D" w:rsidRDefault="00826219" w:rsidP="00DF689D">
            <w:pPr>
              <w:tabs>
                <w:tab w:val="left" w:pos="643"/>
              </w:tabs>
              <w:spacing w:after="0"/>
              <w:rPr>
                <w:rFonts w:ascii="Helvetica LT Std" w:hAnsi="Helvetica LT Std"/>
                <w:b/>
                <w:bCs/>
              </w:rPr>
            </w:pPr>
            <w:r>
              <w:rPr>
                <w:rFonts w:ascii="Helvetica LT Std" w:hAnsi="Helvetica LT Std"/>
                <w:b/>
                <w:bCs/>
              </w:rPr>
              <w:t xml:space="preserve">Self-Monitoring Checklist for </w:t>
            </w:r>
            <w:r w:rsidR="00B20306">
              <w:rPr>
                <w:rFonts w:ascii="Helvetica LT Std" w:hAnsi="Helvetica LT Std"/>
                <w:b/>
                <w:bCs/>
              </w:rPr>
              <w:t>Indicator 4.</w:t>
            </w:r>
            <w:r w:rsidR="00F72682">
              <w:rPr>
                <w:rFonts w:ascii="Helvetica LT Std" w:hAnsi="Helvetica LT Std"/>
                <w:b/>
                <w:bCs/>
              </w:rPr>
              <w:t>1.</w:t>
            </w:r>
            <w:r>
              <w:rPr>
                <w:rFonts w:ascii="Helvetica LT Std" w:hAnsi="Helvetica LT Std"/>
                <w:b/>
                <w:bCs/>
              </w:rPr>
              <w:t xml:space="preserve"> </w:t>
            </w:r>
          </w:p>
          <w:p w14:paraId="1B166C9E" w14:textId="77777777" w:rsidR="000F2467" w:rsidRDefault="00E5666D" w:rsidP="00A7284C">
            <w:pPr>
              <w:tabs>
                <w:tab w:val="left" w:pos="643"/>
              </w:tabs>
              <w:spacing w:after="0"/>
              <w:rPr>
                <w:rFonts w:ascii="Helvetica LT Std" w:hAnsi="Helvetica LT Std" w:cs="Calibri"/>
                <w:sz w:val="20"/>
                <w:szCs w:val="20"/>
              </w:rPr>
            </w:pPr>
            <w:sdt>
              <w:sdtPr>
                <w:rPr>
                  <w:rFonts w:ascii="Helvetica LT Std" w:hAnsi="Helvetica LT Std" w:cs="Calibri"/>
                  <w:sz w:val="20"/>
                  <w:szCs w:val="20"/>
                </w:rPr>
                <w:id w:val="1934780537"/>
                <w14:checkbox>
                  <w14:checked w14:val="0"/>
                  <w14:checkedState w14:val="2612" w14:font="MS Gothic"/>
                  <w14:uncheckedState w14:val="2610" w14:font="MS Gothic"/>
                </w14:checkbox>
              </w:sdtPr>
              <w:sdtEndPr/>
              <w:sdtContent>
                <w:r w:rsidR="008B7226">
                  <w:rPr>
                    <w:rFonts w:ascii="MS Gothic" w:eastAsia="MS Gothic" w:hAnsi="MS Gothic" w:cs="Calibri" w:hint="eastAsia"/>
                    <w:sz w:val="20"/>
                    <w:szCs w:val="20"/>
                  </w:rPr>
                  <w:t>☐</w:t>
                </w:r>
              </w:sdtContent>
            </w:sdt>
            <w:r w:rsidR="008B7226">
              <w:rPr>
                <w:rFonts w:ascii="Helvetica LT Std" w:hAnsi="Helvetica LT Std" w:cs="Calibri"/>
                <w:sz w:val="20"/>
                <w:szCs w:val="20"/>
              </w:rPr>
              <w:t xml:space="preserve">  </w:t>
            </w:r>
            <w:r w:rsidR="009124AB" w:rsidRPr="009405B8">
              <w:rPr>
                <w:rFonts w:ascii="Helvetica LT Std" w:hAnsi="Helvetica LT Std" w:cs="Calibri"/>
                <w:sz w:val="20"/>
                <w:szCs w:val="20"/>
              </w:rPr>
              <w:t xml:space="preserve">If MOE </w:t>
            </w:r>
            <w:r w:rsidR="000476C5">
              <w:rPr>
                <w:rFonts w:ascii="Helvetica LT Std" w:hAnsi="Helvetica LT Std" w:cs="Calibri"/>
                <w:sz w:val="20"/>
                <w:szCs w:val="20"/>
              </w:rPr>
              <w:t>wa</w:t>
            </w:r>
            <w:r w:rsidR="009124AB" w:rsidRPr="009405B8">
              <w:rPr>
                <w:rFonts w:ascii="Helvetica LT Std" w:hAnsi="Helvetica LT Std" w:cs="Calibri"/>
                <w:sz w:val="20"/>
                <w:szCs w:val="20"/>
              </w:rPr>
              <w:t>s NOT MET, did</w:t>
            </w:r>
            <w:r w:rsidR="00F72682" w:rsidRPr="009405B8">
              <w:rPr>
                <w:rFonts w:ascii="Helvetica LT Std" w:hAnsi="Helvetica LT Std" w:cs="Calibri"/>
                <w:sz w:val="20"/>
                <w:szCs w:val="20"/>
              </w:rPr>
              <w:t xml:space="preserve"> Title I, Part A </w:t>
            </w:r>
            <w:r w:rsidR="00616B31">
              <w:rPr>
                <w:rFonts w:ascii="Helvetica LT Std" w:hAnsi="Helvetica LT Std" w:cs="Calibri"/>
                <w:sz w:val="20"/>
                <w:szCs w:val="20"/>
              </w:rPr>
              <w:t xml:space="preserve">submit to the GaDOE </w:t>
            </w:r>
            <w:r w:rsidR="00F72682" w:rsidRPr="009405B8">
              <w:rPr>
                <w:rFonts w:ascii="Helvetica LT Std" w:hAnsi="Helvetica LT Std" w:cs="Calibri"/>
                <w:sz w:val="20"/>
                <w:szCs w:val="20"/>
              </w:rPr>
              <w:t>w</w:t>
            </w:r>
            <w:r w:rsidR="0049259F" w:rsidRPr="009405B8">
              <w:rPr>
                <w:rFonts w:ascii="Helvetica LT Std" w:hAnsi="Helvetica LT Std" w:cs="Calibri"/>
                <w:sz w:val="20"/>
                <w:szCs w:val="20"/>
              </w:rPr>
              <w:t xml:space="preserve">ritten Procedures </w:t>
            </w:r>
            <w:r w:rsidR="009124AB" w:rsidRPr="009405B8">
              <w:rPr>
                <w:rFonts w:ascii="Helvetica LT Std" w:hAnsi="Helvetica LT Std" w:cs="Calibri"/>
                <w:sz w:val="20"/>
                <w:szCs w:val="20"/>
              </w:rPr>
              <w:t>for ensuring Maintenance of Effort (MOE)</w:t>
            </w:r>
            <w:r w:rsidR="008E5694">
              <w:rPr>
                <w:rFonts w:ascii="Helvetica LT Std" w:hAnsi="Helvetica LT Std" w:cs="Calibri"/>
                <w:sz w:val="20"/>
                <w:szCs w:val="20"/>
              </w:rPr>
              <w:t>,</w:t>
            </w:r>
            <w:r w:rsidR="009124AB" w:rsidRPr="009405B8">
              <w:rPr>
                <w:rFonts w:ascii="Helvetica LT Std" w:hAnsi="Helvetica LT Std" w:cs="Calibri"/>
                <w:sz w:val="20"/>
                <w:szCs w:val="20"/>
              </w:rPr>
              <w:t xml:space="preserve"> </w:t>
            </w:r>
            <w:r w:rsidR="0049259F" w:rsidRPr="009405B8">
              <w:rPr>
                <w:rFonts w:ascii="Helvetica LT Std" w:hAnsi="Helvetica LT Std" w:cs="Calibri"/>
                <w:sz w:val="20"/>
                <w:szCs w:val="20"/>
              </w:rPr>
              <w:t>including funds to be excluded from MOE calculations</w:t>
            </w:r>
            <w:r w:rsidR="00F72682" w:rsidRPr="009405B8">
              <w:rPr>
                <w:rFonts w:ascii="Helvetica LT Std" w:hAnsi="Helvetica LT Std" w:cs="Calibri"/>
                <w:sz w:val="20"/>
                <w:szCs w:val="20"/>
              </w:rPr>
              <w:t>?</w:t>
            </w:r>
          </w:p>
          <w:p w14:paraId="39A0FC4E" w14:textId="77777777" w:rsidR="00C80F06" w:rsidRDefault="00E5666D" w:rsidP="008B7226">
            <w:pPr>
              <w:tabs>
                <w:tab w:val="left" w:pos="643"/>
              </w:tabs>
              <w:spacing w:after="0"/>
              <w:rPr>
                <w:rFonts w:ascii="Helvetica LT Std" w:hAnsi="Helvetica LT Std" w:cs="Calibri"/>
                <w:sz w:val="20"/>
                <w:szCs w:val="20"/>
              </w:rPr>
            </w:pPr>
            <w:sdt>
              <w:sdtPr>
                <w:rPr>
                  <w:rFonts w:ascii="Helvetica LT Std" w:hAnsi="Helvetica LT Std" w:cs="SymbolMT"/>
                  <w:sz w:val="20"/>
                  <w:szCs w:val="20"/>
                </w:rPr>
                <w:id w:val="-650058716"/>
                <w14:checkbox>
                  <w14:checked w14:val="0"/>
                  <w14:checkedState w14:val="2612" w14:font="MS Gothic"/>
                  <w14:uncheckedState w14:val="2610" w14:font="MS Gothic"/>
                </w14:checkbox>
              </w:sdtPr>
              <w:sdtEndPr/>
              <w:sdtContent>
                <w:r w:rsidR="00C80F06">
                  <w:rPr>
                    <w:rFonts w:ascii="MS Gothic" w:eastAsia="MS Gothic" w:hAnsi="MS Gothic" w:cs="SymbolMT" w:hint="eastAsia"/>
                    <w:sz w:val="20"/>
                    <w:szCs w:val="20"/>
                  </w:rPr>
                  <w:t>☐</w:t>
                </w:r>
              </w:sdtContent>
            </w:sdt>
            <w:r w:rsidR="00C80F06">
              <w:rPr>
                <w:rFonts w:ascii="Helvetica LT Std" w:hAnsi="Helvetica LT Std" w:cs="SymbolMT"/>
                <w:sz w:val="20"/>
                <w:szCs w:val="20"/>
              </w:rPr>
              <w:t xml:space="preserve">  </w:t>
            </w:r>
            <w:r w:rsidR="009F0712" w:rsidRPr="009405B8">
              <w:rPr>
                <w:rFonts w:ascii="Helvetica LT Std" w:hAnsi="Helvetica LT Std" w:cs="SymbolMT"/>
                <w:sz w:val="20"/>
                <w:szCs w:val="20"/>
              </w:rPr>
              <w:t xml:space="preserve">Have we contacted </w:t>
            </w:r>
            <w:r w:rsidR="00616B31">
              <w:rPr>
                <w:rFonts w:ascii="Helvetica LT Std" w:hAnsi="Helvetica LT Std" w:cs="SymbolMT"/>
                <w:sz w:val="20"/>
                <w:szCs w:val="20"/>
              </w:rPr>
              <w:t>our LEA’s</w:t>
            </w:r>
            <w:r w:rsidR="009F0712" w:rsidRPr="009405B8">
              <w:rPr>
                <w:rFonts w:ascii="Helvetica LT Std" w:hAnsi="Helvetica LT Std" w:cs="SymbolMT"/>
                <w:sz w:val="20"/>
                <w:szCs w:val="20"/>
              </w:rPr>
              <w:t xml:space="preserve"> Title I, Part A director to ensure </w:t>
            </w:r>
            <w:r w:rsidR="009F0712" w:rsidRPr="009405B8">
              <w:rPr>
                <w:rFonts w:ascii="Helvetica LT Std" w:hAnsi="Helvetica LT Std" w:cs="Calibri"/>
                <w:sz w:val="20"/>
                <w:szCs w:val="20"/>
              </w:rPr>
              <w:t>s</w:t>
            </w:r>
            <w:r w:rsidR="0049259F" w:rsidRPr="009405B8">
              <w:rPr>
                <w:rFonts w:ascii="Helvetica LT Std" w:hAnsi="Helvetica LT Std" w:cs="Calibri"/>
                <w:sz w:val="20"/>
                <w:szCs w:val="20"/>
              </w:rPr>
              <w:t>ource data</w:t>
            </w:r>
            <w:r w:rsidR="009F0712" w:rsidRPr="009405B8">
              <w:rPr>
                <w:rFonts w:ascii="Helvetica LT Std" w:hAnsi="Helvetica LT Std" w:cs="Calibri"/>
                <w:sz w:val="20"/>
                <w:szCs w:val="20"/>
              </w:rPr>
              <w:t xml:space="preserve"> was submitted</w:t>
            </w:r>
            <w:r w:rsidR="0049259F" w:rsidRPr="009405B8">
              <w:rPr>
                <w:rFonts w:ascii="Helvetica LT Std" w:hAnsi="Helvetica LT Std" w:cs="Calibri"/>
                <w:sz w:val="20"/>
                <w:szCs w:val="20"/>
              </w:rPr>
              <w:t xml:space="preserve"> to support the request to the Department to</w:t>
            </w:r>
            <w:r w:rsidR="009F0712" w:rsidRPr="009405B8">
              <w:rPr>
                <w:rFonts w:ascii="Helvetica LT Std" w:hAnsi="Helvetica LT Std" w:cs="Calibri"/>
                <w:sz w:val="20"/>
                <w:szCs w:val="20"/>
              </w:rPr>
              <w:t xml:space="preserve"> </w:t>
            </w:r>
            <w:r w:rsidR="0049259F" w:rsidRPr="009405B8">
              <w:rPr>
                <w:rFonts w:ascii="Helvetica LT Std" w:hAnsi="Helvetica LT Std" w:cs="Calibri"/>
                <w:sz w:val="20"/>
                <w:szCs w:val="20"/>
              </w:rPr>
              <w:t>seek waiver</w:t>
            </w:r>
            <w:r w:rsidR="009F0712" w:rsidRPr="009405B8">
              <w:rPr>
                <w:rFonts w:ascii="Helvetica LT Std" w:hAnsi="Helvetica LT Std" w:cs="Calibri"/>
                <w:sz w:val="20"/>
                <w:szCs w:val="20"/>
              </w:rPr>
              <w:t xml:space="preserve">, </w:t>
            </w:r>
            <w:r w:rsidR="00616B31">
              <w:rPr>
                <w:rFonts w:ascii="Helvetica LT Std" w:hAnsi="Helvetica LT Std" w:cs="Calibri"/>
                <w:sz w:val="20"/>
                <w:szCs w:val="20"/>
              </w:rPr>
              <w:t>if</w:t>
            </w:r>
            <w:r w:rsidR="009F0712" w:rsidRPr="009405B8">
              <w:rPr>
                <w:rFonts w:ascii="Helvetica LT Std" w:hAnsi="Helvetica LT Std" w:cs="Calibri"/>
                <w:sz w:val="20"/>
                <w:szCs w:val="20"/>
              </w:rPr>
              <w:t xml:space="preserve"> applicable?</w:t>
            </w:r>
          </w:p>
          <w:p w14:paraId="7C09923F" w14:textId="3CC3D6EA" w:rsidR="009F0712" w:rsidRPr="00C80F06" w:rsidRDefault="00E5666D" w:rsidP="008B7226">
            <w:pPr>
              <w:tabs>
                <w:tab w:val="left" w:pos="643"/>
              </w:tabs>
              <w:spacing w:after="0"/>
              <w:rPr>
                <w:rFonts w:ascii="Helvetica LT Std" w:hAnsi="Helvetica LT Std" w:cs="Calibri"/>
                <w:sz w:val="20"/>
                <w:szCs w:val="20"/>
              </w:rPr>
            </w:pPr>
            <w:sdt>
              <w:sdtPr>
                <w:rPr>
                  <w:rFonts w:ascii="Helvetica LT Std" w:hAnsi="Helvetica LT Std" w:cs="Calibri"/>
                  <w:sz w:val="20"/>
                  <w:szCs w:val="20"/>
                </w:rPr>
                <w:id w:val="2145004168"/>
                <w14:checkbox>
                  <w14:checked w14:val="0"/>
                  <w14:checkedState w14:val="2612" w14:font="MS Gothic"/>
                  <w14:uncheckedState w14:val="2610" w14:font="MS Gothic"/>
                </w14:checkbox>
              </w:sdtPr>
              <w:sdtEndPr/>
              <w:sdtContent>
                <w:r w:rsidR="00C80F06">
                  <w:rPr>
                    <w:rFonts w:ascii="MS Gothic" w:eastAsia="MS Gothic" w:hAnsi="MS Gothic" w:cs="Calibri" w:hint="eastAsia"/>
                    <w:sz w:val="20"/>
                    <w:szCs w:val="20"/>
                  </w:rPr>
                  <w:t>☐</w:t>
                </w:r>
              </w:sdtContent>
            </w:sdt>
            <w:r w:rsidR="00C80F06">
              <w:rPr>
                <w:rFonts w:ascii="Helvetica LT Std" w:hAnsi="Helvetica LT Std" w:cs="Calibri"/>
                <w:sz w:val="20"/>
                <w:szCs w:val="20"/>
              </w:rPr>
              <w:t xml:space="preserve">  </w:t>
            </w:r>
            <w:r w:rsidR="009F0712" w:rsidRPr="009405B8">
              <w:rPr>
                <w:rFonts w:ascii="Helvetica LT Std" w:hAnsi="Helvetica LT Std" w:cs="Calibri"/>
                <w:sz w:val="20"/>
                <w:szCs w:val="20"/>
              </w:rPr>
              <w:t xml:space="preserve">Did our </w:t>
            </w:r>
            <w:r w:rsidR="00213765" w:rsidRPr="009405B8">
              <w:rPr>
                <w:rFonts w:ascii="Helvetica LT Std" w:hAnsi="Helvetica LT Std" w:cs="Calibri"/>
                <w:sz w:val="20"/>
                <w:szCs w:val="20"/>
              </w:rPr>
              <w:t>LEA meet Title I, Part A’s MOE?</w:t>
            </w:r>
          </w:p>
          <w:p w14:paraId="653A2CEF" w14:textId="77777777" w:rsidR="00404356" w:rsidRPr="009405B8" w:rsidRDefault="00404356" w:rsidP="00404356">
            <w:pPr>
              <w:pStyle w:val="ListParagraph"/>
              <w:autoSpaceDE w:val="0"/>
              <w:autoSpaceDN w:val="0"/>
              <w:adjustRightInd w:val="0"/>
              <w:spacing w:after="0" w:line="240" w:lineRule="auto"/>
              <w:rPr>
                <w:rFonts w:ascii="Helvetica LT Std" w:hAnsi="Helvetica LT Std" w:cs="Calibri"/>
                <w:sz w:val="20"/>
                <w:szCs w:val="20"/>
              </w:rPr>
            </w:pPr>
          </w:p>
          <w:p w14:paraId="67849D6A" w14:textId="0F540A02" w:rsidR="00F31732" w:rsidRPr="001F438F" w:rsidRDefault="00F31732" w:rsidP="001F438F">
            <w:pPr>
              <w:rPr>
                <w:rFonts w:ascii="Helvetica LT Std" w:hAnsi="Helvetica LT Std"/>
                <w:sz w:val="20"/>
                <w:szCs w:val="20"/>
              </w:rPr>
            </w:pPr>
            <w:r w:rsidRPr="00404356">
              <w:rPr>
                <w:rFonts w:ascii="Helvetica LT Std" w:hAnsi="Helvetica LT Std"/>
                <w:b/>
                <w:bCs/>
                <w:sz w:val="20"/>
                <w:szCs w:val="20"/>
              </w:rPr>
              <w:t>Note:</w:t>
            </w:r>
            <w:r>
              <w:rPr>
                <w:rFonts w:ascii="Helvetica LT Std" w:hAnsi="Helvetica LT Std"/>
                <w:sz w:val="20"/>
                <w:szCs w:val="20"/>
              </w:rPr>
              <w:t xml:space="preserve"> Title </w:t>
            </w:r>
            <w:r w:rsidR="00A03FC3">
              <w:rPr>
                <w:rFonts w:ascii="Helvetica LT Std" w:hAnsi="Helvetica LT Std"/>
                <w:sz w:val="20"/>
                <w:szCs w:val="20"/>
              </w:rPr>
              <w:t xml:space="preserve">I, Part A monitors MOE for Title III, Part A. No documentation is required </w:t>
            </w:r>
            <w:r w:rsidR="00404356">
              <w:rPr>
                <w:rFonts w:ascii="Helvetica LT Std" w:hAnsi="Helvetica LT Std"/>
                <w:sz w:val="20"/>
                <w:szCs w:val="20"/>
              </w:rPr>
              <w:t>for Title III, Part A.</w:t>
            </w:r>
          </w:p>
          <w:p w14:paraId="587E0F4A" w14:textId="40F7A2D0" w:rsidR="00FB1C75" w:rsidRPr="00825B4F" w:rsidRDefault="003C1A27" w:rsidP="00417E83">
            <w:pPr>
              <w:spacing w:after="0"/>
              <w:rPr>
                <w:rFonts w:ascii="Helvetica LT Std" w:hAnsi="Helvetica LT Std"/>
                <w:b/>
                <w:highlight w:val="yellow"/>
              </w:rPr>
            </w:pPr>
            <w:r w:rsidRPr="00096C47">
              <w:rPr>
                <w:rFonts w:ascii="Helvetica LT Std" w:eastAsia="Times New Roman" w:hAnsi="Helvetica LT Std"/>
                <w:noProof/>
                <w:color w:val="000000"/>
              </w:rPr>
              <mc:AlternateContent>
                <mc:Choice Requires="wps">
                  <w:drawing>
                    <wp:anchor distT="45720" distB="45720" distL="114300" distR="114300" simplePos="0" relativeHeight="251658241" behindDoc="0" locked="0" layoutInCell="1" allowOverlap="1" wp14:anchorId="23D9003D" wp14:editId="531F3ADE">
                      <wp:simplePos x="0" y="0"/>
                      <wp:positionH relativeFrom="column">
                        <wp:posOffset>-65405</wp:posOffset>
                      </wp:positionH>
                      <wp:positionV relativeFrom="paragraph">
                        <wp:posOffset>198755</wp:posOffset>
                      </wp:positionV>
                      <wp:extent cx="6988175" cy="326390"/>
                      <wp:effectExtent l="0" t="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26390"/>
                              </a:xfrm>
                              <a:prstGeom prst="rect">
                                <a:avLst/>
                              </a:prstGeom>
                              <a:solidFill>
                                <a:schemeClr val="bg2">
                                  <a:lumMod val="75000"/>
                                </a:schemeClr>
                              </a:solidFill>
                              <a:ln w="9525">
                                <a:solidFill>
                                  <a:srgbClr val="000000"/>
                                </a:solidFill>
                                <a:miter lim="800000"/>
                                <a:headEnd/>
                                <a:tailEnd/>
                              </a:ln>
                            </wps:spPr>
                            <wps:txbx>
                              <w:txbxContent>
                                <w:p w14:paraId="2575461A" w14:textId="70A2105A" w:rsidR="009A27E8" w:rsidRPr="001A594D" w:rsidRDefault="009A27E8" w:rsidP="007D771A">
                                  <w:pPr>
                                    <w:jc w:val="center"/>
                                    <w:rPr>
                                      <w:b/>
                                      <w:sz w:val="28"/>
                                      <w:szCs w:val="28"/>
                                    </w:rPr>
                                  </w:pPr>
                                  <w:r>
                                    <w:rPr>
                                      <w:b/>
                                      <w:sz w:val="28"/>
                                      <w:szCs w:val="28"/>
                                    </w:rPr>
                                    <w:t>CFM Indicator 5</w:t>
                                  </w:r>
                                  <w:r w:rsidRPr="001A594D">
                                    <w:rPr>
                                      <w:b/>
                                      <w:sz w:val="28"/>
                                      <w:szCs w:val="28"/>
                                    </w:rPr>
                                    <w:t>. Internal Controls, Expenditures, Inventory, Drawdowns, Cost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9003D" id="_x0000_s1034" type="#_x0000_t202" style="position:absolute;margin-left:-5.15pt;margin-top:15.65pt;width:550.25pt;height:25.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" fillcolor="#c4bc96 [2414]">
                      <v:textbox>
                        <w:txbxContent>
                          <w:p w14:paraId="2575461A" w14:textId="70A2105A" w:rsidR="009A27E8" w:rsidRPr="001A594D" w:rsidRDefault="009A27E8" w:rsidP="007D771A">
                            <w:pPr>
                              <w:jc w:val="center"/>
                              <w:rPr>
                                <w:b/>
                                <w:sz w:val="28"/>
                                <w:szCs w:val="28"/>
                              </w:rPr>
                            </w:pPr>
                            <w:r>
                              <w:rPr>
                                <w:b/>
                                <w:sz w:val="28"/>
                                <w:szCs w:val="28"/>
                              </w:rPr>
                              <w:t>CFM Indicator 5</w:t>
                            </w:r>
                            <w:r w:rsidRPr="001A594D">
                              <w:rPr>
                                <w:b/>
                                <w:sz w:val="28"/>
                                <w:szCs w:val="28"/>
                              </w:rPr>
                              <w:t>. Internal Controls, Expenditures, Inventory, Drawdowns, Cost Principles</w:t>
                            </w:r>
                          </w:p>
                        </w:txbxContent>
                      </v:textbox>
                      <w10:wrap type="square"/>
                    </v:shape>
                  </w:pict>
                </mc:Fallback>
              </mc:AlternateContent>
            </w:r>
            <w:r w:rsidR="00831541">
              <w:rPr>
                <w:rFonts w:ascii="Helvetica LT Std" w:hAnsi="Helvetica LT Std"/>
                <w:b/>
              </w:rPr>
              <w:t>Indicator</w:t>
            </w:r>
            <w:r w:rsidR="001A594D" w:rsidRPr="00096C47">
              <w:rPr>
                <w:rFonts w:ascii="Helvetica LT Std" w:hAnsi="Helvetica LT Std"/>
                <w:b/>
              </w:rPr>
              <w:t xml:space="preserve"> 5. </w:t>
            </w:r>
            <w:r w:rsidR="00A84794">
              <w:rPr>
                <w:rFonts w:ascii="Helvetica LT Std" w:eastAsia="Times New Roman" w:hAnsi="Helvetica LT Std" w:cstheme="minorHAnsi"/>
              </w:rPr>
              <w:t>Evidence that all LEA</w:t>
            </w:r>
            <w:r w:rsidR="001A594D" w:rsidRPr="00096C47">
              <w:rPr>
                <w:rFonts w:ascii="Helvetica LT Std" w:eastAsia="Times New Roman" w:hAnsi="Helvetica LT Std" w:cstheme="minorHAnsi"/>
              </w:rPr>
              <w:t xml:space="preserve"> Internal Controls </w:t>
            </w:r>
            <w:r w:rsidR="00A84794">
              <w:rPr>
                <w:rFonts w:ascii="Helvetica LT Std" w:eastAsia="Times New Roman" w:hAnsi="Helvetica LT Std" w:cstheme="minorHAnsi"/>
              </w:rPr>
              <w:t xml:space="preserve">specific </w:t>
            </w:r>
            <w:r w:rsidR="005A4CEE">
              <w:rPr>
                <w:rFonts w:ascii="Helvetica LT Std" w:eastAsia="Times New Roman" w:hAnsi="Helvetica LT Std" w:cstheme="minorHAnsi"/>
              </w:rPr>
              <w:t xml:space="preserve">to LEA expenditures required to be in writing by </w:t>
            </w:r>
            <w:r w:rsidR="001A594D" w:rsidRPr="00096C47">
              <w:rPr>
                <w:rFonts w:ascii="Helvetica LT Std" w:eastAsia="Times New Roman" w:hAnsi="Helvetica LT Std" w:cstheme="minorHAnsi"/>
              </w:rPr>
              <w:t xml:space="preserve">2 CFR Part 200 (Allowability, </w:t>
            </w:r>
            <w:r w:rsidR="005A4CEE" w:rsidRPr="00096C47">
              <w:rPr>
                <w:rFonts w:ascii="Helvetica LT Std" w:eastAsia="Times New Roman" w:hAnsi="Helvetica LT Std" w:cstheme="minorHAnsi"/>
              </w:rPr>
              <w:t>Segregation of Duties</w:t>
            </w:r>
            <w:r w:rsidR="00214E4F">
              <w:rPr>
                <w:rFonts w:ascii="Helvetica LT Std" w:eastAsia="Times New Roman" w:hAnsi="Helvetica LT Std" w:cstheme="minorHAnsi"/>
              </w:rPr>
              <w:t xml:space="preserve">, </w:t>
            </w:r>
            <w:r w:rsidR="001A594D" w:rsidRPr="00096C47">
              <w:rPr>
                <w:rFonts w:ascii="Helvetica LT Std" w:eastAsia="Times New Roman" w:hAnsi="Helvetica LT Std" w:cstheme="minorHAnsi"/>
              </w:rPr>
              <w:t xml:space="preserve">Procurement, </w:t>
            </w:r>
            <w:r w:rsidR="00214E4F">
              <w:rPr>
                <w:rFonts w:ascii="Helvetica LT Std" w:eastAsia="Times New Roman" w:hAnsi="Helvetica LT Std" w:cstheme="minorHAnsi"/>
              </w:rPr>
              <w:t xml:space="preserve">Technical Evaluation of Competitive Proposals, Conflict of Interest, </w:t>
            </w:r>
            <w:r w:rsidR="001A594D" w:rsidRPr="00096C47">
              <w:rPr>
                <w:rFonts w:ascii="Helvetica LT Std" w:eastAsia="Times New Roman" w:hAnsi="Helvetica LT Std" w:cstheme="minorHAnsi"/>
              </w:rPr>
              <w:t xml:space="preserve">Time and Effort, </w:t>
            </w:r>
            <w:r w:rsidR="003D7707">
              <w:rPr>
                <w:rFonts w:ascii="Helvetica LT Std" w:eastAsia="Times New Roman" w:hAnsi="Helvetica LT Std" w:cstheme="minorHAnsi"/>
              </w:rPr>
              <w:t xml:space="preserve">Stipends, </w:t>
            </w:r>
            <w:r w:rsidR="001A594D" w:rsidRPr="00096C47">
              <w:rPr>
                <w:rFonts w:ascii="Helvetica LT Std" w:eastAsia="Times New Roman" w:hAnsi="Helvetica LT Std" w:cstheme="minorHAnsi"/>
              </w:rPr>
              <w:t>Travel)</w:t>
            </w:r>
            <w:r w:rsidR="00B65ABB" w:rsidRPr="00096C47">
              <w:rPr>
                <w:rFonts w:ascii="Helvetica LT Std" w:eastAsia="Times New Roman" w:hAnsi="Helvetica LT Std" w:cstheme="minorHAnsi"/>
              </w:rPr>
              <w:t>,</w:t>
            </w:r>
            <w:r w:rsidR="001A594D" w:rsidRPr="00096C47">
              <w:rPr>
                <w:rFonts w:ascii="Helvetica LT Std" w:eastAsia="Times New Roman" w:hAnsi="Helvetica LT Std" w:cstheme="minorHAnsi"/>
              </w:rPr>
              <w:t xml:space="preserve"> are present</w:t>
            </w:r>
            <w:r w:rsidR="00B65ABB" w:rsidRPr="00096C47">
              <w:rPr>
                <w:rFonts w:ascii="Helvetica LT Std" w:eastAsia="Times New Roman" w:hAnsi="Helvetica LT Std" w:cstheme="minorHAnsi"/>
              </w:rPr>
              <w:t>,</w:t>
            </w:r>
            <w:r w:rsidR="001A594D" w:rsidRPr="00096C47">
              <w:rPr>
                <w:rFonts w:ascii="Helvetica LT Std" w:eastAsia="Times New Roman" w:hAnsi="Helvetica LT Std" w:cstheme="minorHAnsi"/>
              </w:rPr>
              <w:t xml:space="preserve"> and meet requirements for internal controls. </w:t>
            </w:r>
            <w:r w:rsidR="00B65ABB" w:rsidRPr="00096C47">
              <w:rPr>
                <w:rFonts w:ascii="Helvetica LT Std" w:eastAsia="Times New Roman" w:hAnsi="Helvetica LT Std" w:cstheme="minorHAnsi"/>
              </w:rPr>
              <w:t>The LEA maintains accounting records that are supported by source documentation and costs are allowable under applicable laws and regulations.</w:t>
            </w:r>
            <w:r w:rsidR="00B65ABB" w:rsidRPr="00096C47">
              <w:rPr>
                <w:rFonts w:ascii="Helvetica LT Std" w:eastAsia="Times New Roman" w:hAnsi="Helvetica LT Std"/>
              </w:rPr>
              <w:t xml:space="preserve"> </w:t>
            </w:r>
            <w:r w:rsidR="00FB1C75" w:rsidRPr="00096C47">
              <w:rPr>
                <w:rFonts w:ascii="Helvetica LT Std" w:hAnsi="Helvetica LT Std"/>
              </w:rPr>
              <w:t>The LEA expends Title III</w:t>
            </w:r>
            <w:r w:rsidR="007018E3" w:rsidRPr="00096C47">
              <w:rPr>
                <w:rFonts w:ascii="Helvetica LT Std" w:hAnsi="Helvetica LT Std"/>
              </w:rPr>
              <w:t>-A</w:t>
            </w:r>
            <w:r w:rsidR="00FB1C75" w:rsidRPr="00096C47">
              <w:rPr>
                <w:rFonts w:ascii="Helvetica LT Std" w:hAnsi="Helvetica LT Std"/>
              </w:rPr>
              <w:t xml:space="preserve"> funds to ensure compliance with Title III requirements </w:t>
            </w:r>
            <w:r w:rsidR="007018E3" w:rsidRPr="00096C47">
              <w:rPr>
                <w:rFonts w:ascii="Helvetica LT Std" w:hAnsi="Helvetica LT Std"/>
              </w:rPr>
              <w:t xml:space="preserve">(supplement, not supplant other federal and local funds) </w:t>
            </w:r>
            <w:r w:rsidR="00FB1C75" w:rsidRPr="00096C47">
              <w:rPr>
                <w:rFonts w:ascii="Helvetica LT Std" w:hAnsi="Helvetica LT Std"/>
              </w:rPr>
              <w:t xml:space="preserve">and to carry out activities consistent with the intent and purposes of Title III statute.  </w:t>
            </w:r>
            <w:r w:rsidR="00580644" w:rsidRPr="00096C47">
              <w:rPr>
                <w:rFonts w:ascii="Helvetica LT Std" w:hAnsi="Helvetica LT Std"/>
              </w:rPr>
              <w:t xml:space="preserve">(See </w:t>
            </w:r>
            <w:hyperlink r:id="rId35" w:history="1">
              <w:r w:rsidR="00580644" w:rsidRPr="008F39DB">
                <w:rPr>
                  <w:rStyle w:val="Hyperlink"/>
                  <w:rFonts w:ascii="Helvetica LT Std" w:hAnsi="Helvetica LT Std"/>
                  <w:i/>
                </w:rPr>
                <w:t>GaDOE Cross-Functional Monitoring Document 20</w:t>
              </w:r>
              <w:r w:rsidR="00580644">
                <w:rPr>
                  <w:rStyle w:val="Hyperlink"/>
                  <w:rFonts w:ascii="Helvetica LT Std" w:hAnsi="Helvetica LT Std"/>
                  <w:i/>
                </w:rPr>
                <w:t>21</w:t>
              </w:r>
              <w:r w:rsidR="00580644" w:rsidRPr="008F39DB">
                <w:rPr>
                  <w:rStyle w:val="Hyperlink"/>
                  <w:rFonts w:ascii="Helvetica LT Std" w:hAnsi="Helvetica LT Std"/>
                  <w:i/>
                </w:rPr>
                <w:t>-202</w:t>
              </w:r>
              <w:r w:rsidR="00580644">
                <w:rPr>
                  <w:rStyle w:val="Hyperlink"/>
                  <w:rFonts w:ascii="Helvetica LT Std" w:hAnsi="Helvetica LT Std"/>
                  <w:i/>
                </w:rPr>
                <w:t>2</w:t>
              </w:r>
            </w:hyperlink>
            <w:r w:rsidR="00580644" w:rsidRPr="00096C47">
              <w:rPr>
                <w:rFonts w:ascii="Helvetica LT Std" w:hAnsi="Helvetica LT Std"/>
              </w:rPr>
              <w:t xml:space="preserve">, p. </w:t>
            </w:r>
            <w:r w:rsidR="00F860B7">
              <w:rPr>
                <w:rFonts w:ascii="Helvetica LT Std" w:hAnsi="Helvetica LT Std"/>
              </w:rPr>
              <w:t>10-15</w:t>
            </w:r>
            <w:r w:rsidR="00580644" w:rsidRPr="00096C47">
              <w:rPr>
                <w:rFonts w:ascii="Helvetica LT Std" w:hAnsi="Helvetica LT Std"/>
              </w:rPr>
              <w:t>)</w:t>
            </w:r>
            <w:r w:rsidR="00580644">
              <w:rPr>
                <w:rFonts w:ascii="Helvetica LT Std" w:hAnsi="Helvetica LT Std"/>
              </w:rPr>
              <w:t xml:space="preserve"> </w:t>
            </w:r>
            <w:r w:rsidR="003E58DE" w:rsidRPr="00096C47">
              <w:rPr>
                <w:rFonts w:ascii="Helvetica LT Std" w:hAnsi="Helvetica LT Std"/>
              </w:rPr>
              <w:t xml:space="preserve"> </w:t>
            </w:r>
            <w:r w:rsidR="00FB1C75" w:rsidRPr="00096C47">
              <w:rPr>
                <w:rFonts w:ascii="Helvetica LT Std" w:hAnsi="Helvetica LT Std"/>
                <w:b/>
              </w:rPr>
              <w:t xml:space="preserve">2 CFR Part 200; ESEA </w:t>
            </w:r>
            <w:r w:rsidR="00FB1C75" w:rsidRPr="00096C47">
              <w:rPr>
                <w:rStyle w:val="Strong"/>
                <w:rFonts w:ascii="Helvetica LT Std" w:hAnsi="Helvetica LT Std"/>
              </w:rPr>
              <w:t xml:space="preserve">Title III </w:t>
            </w:r>
            <w:r w:rsidR="00FB1C75" w:rsidRPr="00096C47">
              <w:rPr>
                <w:rFonts w:ascii="Helvetica LT Std" w:hAnsi="Helvetica LT Std"/>
                <w:b/>
              </w:rPr>
              <w:t>Sec. 3115 (b</w:t>
            </w:r>
            <w:r w:rsidR="002264B0" w:rsidRPr="00096C47">
              <w:rPr>
                <w:rFonts w:ascii="Helvetica LT Std" w:hAnsi="Helvetica LT Std"/>
                <w:b/>
              </w:rPr>
              <w:t>), (</w:t>
            </w:r>
            <w:r w:rsidR="00FB1C75" w:rsidRPr="00096C47">
              <w:rPr>
                <w:rFonts w:ascii="Helvetica LT Std" w:hAnsi="Helvetica LT Std"/>
                <w:b/>
              </w:rPr>
              <w:t>g)</w:t>
            </w:r>
          </w:p>
          <w:p w14:paraId="2F5F790B" w14:textId="19C7B266" w:rsidR="0066141E" w:rsidRDefault="0066141E" w:rsidP="00F860B7">
            <w:pPr>
              <w:spacing w:after="0"/>
              <w:rPr>
                <w:rFonts w:ascii="Helvetica LT Std" w:hAnsi="Helvetica LT Std"/>
                <w:b/>
              </w:rPr>
            </w:pPr>
          </w:p>
          <w:p w14:paraId="2259BE7D" w14:textId="184DE2C6" w:rsidR="002041BD" w:rsidRDefault="004553A8" w:rsidP="002041BD">
            <w:pPr>
              <w:tabs>
                <w:tab w:val="left" w:pos="660"/>
              </w:tabs>
              <w:spacing w:after="0"/>
              <w:rPr>
                <w:rFonts w:ascii="Helvetica LT Std" w:hAnsi="Helvetica LT Std"/>
                <w:sz w:val="20"/>
                <w:szCs w:val="20"/>
              </w:rPr>
            </w:pPr>
            <w:r w:rsidRPr="00724C6E">
              <w:rPr>
                <w:rFonts w:ascii="Helvetica LT Std" w:hAnsi="Helvetica LT Std"/>
                <w:b/>
                <w:bCs/>
                <w:sz w:val="20"/>
                <w:szCs w:val="20"/>
                <w:highlight w:val="yellow"/>
              </w:rPr>
              <w:lastRenderedPageBreak/>
              <w:t>For LEA’s Consolidating Funds in Fund 150</w:t>
            </w:r>
            <w:r w:rsidRPr="00724C6E">
              <w:rPr>
                <w:rFonts w:ascii="Helvetica LT Std" w:hAnsi="Helvetica LT Std"/>
                <w:b/>
                <w:bCs/>
                <w:sz w:val="20"/>
                <w:szCs w:val="20"/>
              </w:rPr>
              <w:t>:</w:t>
            </w:r>
            <w:r w:rsidR="00381CF7">
              <w:rPr>
                <w:rFonts w:ascii="Helvetica LT Std" w:hAnsi="Helvetica LT Std"/>
                <w:sz w:val="20"/>
                <w:szCs w:val="20"/>
              </w:rPr>
              <w:t xml:space="preserve"> </w:t>
            </w:r>
            <w:r w:rsidR="00083601">
              <w:rPr>
                <w:rFonts w:ascii="Helvetica LT Std" w:hAnsi="Helvetica LT Std"/>
                <w:sz w:val="20"/>
                <w:szCs w:val="20"/>
              </w:rPr>
              <w:t>The</w:t>
            </w:r>
            <w:r w:rsidR="00714BBE">
              <w:rPr>
                <w:rFonts w:ascii="Helvetica LT Std" w:hAnsi="Helvetica LT Std"/>
                <w:sz w:val="20"/>
                <w:szCs w:val="20"/>
              </w:rPr>
              <w:t xml:space="preserve"> following </w:t>
            </w:r>
            <w:r w:rsidR="00083601">
              <w:rPr>
                <w:rFonts w:ascii="Helvetica LT Std" w:hAnsi="Helvetica LT Std"/>
                <w:sz w:val="20"/>
                <w:szCs w:val="20"/>
              </w:rPr>
              <w:t xml:space="preserve">written </w:t>
            </w:r>
            <w:r w:rsidR="00714BBE">
              <w:rPr>
                <w:rFonts w:ascii="Helvetica LT Std" w:hAnsi="Helvetica LT Std"/>
                <w:sz w:val="20"/>
                <w:szCs w:val="20"/>
              </w:rPr>
              <w:t xml:space="preserve">procedures and documentation </w:t>
            </w:r>
            <w:r w:rsidR="00083601">
              <w:rPr>
                <w:rFonts w:ascii="Helvetica LT Std" w:hAnsi="Helvetica LT Std"/>
                <w:sz w:val="20"/>
                <w:szCs w:val="20"/>
              </w:rPr>
              <w:t>must be</w:t>
            </w:r>
            <w:r w:rsidR="00714BBE">
              <w:rPr>
                <w:rFonts w:ascii="Helvetica LT Std" w:hAnsi="Helvetica LT Std"/>
                <w:sz w:val="20"/>
                <w:szCs w:val="20"/>
              </w:rPr>
              <w:t xml:space="preserve"> provided only </w:t>
            </w:r>
            <w:r w:rsidR="00714BBE" w:rsidRPr="00083601">
              <w:rPr>
                <w:rFonts w:ascii="Helvetica LT Std" w:hAnsi="Helvetica LT Std"/>
                <w:b/>
                <w:bCs/>
                <w:sz w:val="20"/>
                <w:szCs w:val="20"/>
                <w:u w:val="single"/>
              </w:rPr>
              <w:t>IF</w:t>
            </w:r>
            <w:r w:rsidR="00381CF7" w:rsidRPr="00083601">
              <w:rPr>
                <w:rFonts w:ascii="Helvetica LT Std" w:hAnsi="Helvetica LT Std"/>
                <w:b/>
                <w:bCs/>
                <w:sz w:val="20"/>
                <w:szCs w:val="20"/>
              </w:rPr>
              <w:t xml:space="preserve"> </w:t>
            </w:r>
            <w:r w:rsidR="00381CF7">
              <w:rPr>
                <w:rFonts w:ascii="Helvetica LT Std" w:hAnsi="Helvetica LT Std"/>
                <w:sz w:val="20"/>
                <w:szCs w:val="20"/>
              </w:rPr>
              <w:t xml:space="preserve">the </w:t>
            </w:r>
            <w:r w:rsidR="00714BBE">
              <w:rPr>
                <w:rFonts w:ascii="Helvetica LT Std" w:hAnsi="Helvetica LT Std"/>
                <w:sz w:val="20"/>
                <w:szCs w:val="20"/>
              </w:rPr>
              <w:t>LEA</w:t>
            </w:r>
            <w:r w:rsidR="00381CF7">
              <w:rPr>
                <w:rFonts w:ascii="Helvetica LT Std" w:hAnsi="Helvetica LT Std"/>
                <w:sz w:val="20"/>
                <w:szCs w:val="20"/>
              </w:rPr>
              <w:t xml:space="preserve"> had </w:t>
            </w:r>
            <w:r w:rsidR="00AE58B7">
              <w:rPr>
                <w:rFonts w:ascii="Helvetica LT Std" w:hAnsi="Helvetica LT Std"/>
                <w:sz w:val="20"/>
                <w:szCs w:val="20"/>
              </w:rPr>
              <w:t>any</w:t>
            </w:r>
            <w:r w:rsidR="00381CF7">
              <w:rPr>
                <w:rFonts w:ascii="Helvetica LT Std" w:hAnsi="Helvetica LT Std"/>
                <w:sz w:val="20"/>
                <w:szCs w:val="20"/>
              </w:rPr>
              <w:t xml:space="preserve"> </w:t>
            </w:r>
            <w:r w:rsidR="006E0270">
              <w:rPr>
                <w:rFonts w:ascii="Helvetica LT Std" w:hAnsi="Helvetica LT Std"/>
                <w:sz w:val="20"/>
                <w:szCs w:val="20"/>
              </w:rPr>
              <w:t xml:space="preserve">Title III, Part A EL and/or immigrant funds that were </w:t>
            </w:r>
            <w:r w:rsidR="006E0270" w:rsidRPr="00714BBE">
              <w:rPr>
                <w:rFonts w:ascii="Helvetica LT Std" w:hAnsi="Helvetica LT Std"/>
                <w:b/>
                <w:bCs/>
                <w:sz w:val="20"/>
                <w:szCs w:val="20"/>
                <w:u w:val="single"/>
              </w:rPr>
              <w:t>not</w:t>
            </w:r>
            <w:r w:rsidR="006E0270">
              <w:rPr>
                <w:rFonts w:ascii="Helvetica LT Std" w:hAnsi="Helvetica LT Std"/>
                <w:sz w:val="20"/>
                <w:szCs w:val="20"/>
              </w:rPr>
              <w:t xml:space="preserve"> consolidated</w:t>
            </w:r>
            <w:r w:rsidR="00AA11A3">
              <w:rPr>
                <w:rFonts w:ascii="Helvetica LT Std" w:hAnsi="Helvetica LT Std"/>
                <w:sz w:val="20"/>
                <w:szCs w:val="20"/>
              </w:rPr>
              <w:t xml:space="preserve"> in FY 21 and/or FY 22</w:t>
            </w:r>
            <w:r w:rsidR="00714BBE">
              <w:rPr>
                <w:rFonts w:ascii="Helvetica LT Std" w:hAnsi="Helvetica LT Std"/>
                <w:sz w:val="20"/>
                <w:szCs w:val="20"/>
              </w:rPr>
              <w:t>.</w:t>
            </w:r>
            <w:r w:rsidR="006E0270">
              <w:rPr>
                <w:rFonts w:ascii="Helvetica LT Std" w:hAnsi="Helvetica LT Std"/>
                <w:sz w:val="20"/>
                <w:szCs w:val="20"/>
              </w:rPr>
              <w:t xml:space="preserve"> </w:t>
            </w:r>
          </w:p>
          <w:p w14:paraId="1D13A436" w14:textId="77777777" w:rsidR="004553A8" w:rsidRDefault="004553A8" w:rsidP="00F860B7">
            <w:pPr>
              <w:spacing w:after="0"/>
              <w:rPr>
                <w:rFonts w:ascii="Helvetica LT Std" w:hAnsi="Helvetica LT Std"/>
                <w:b/>
              </w:rPr>
            </w:pPr>
          </w:p>
          <w:p w14:paraId="073DB667" w14:textId="2CC57D2A" w:rsidR="00F860B7" w:rsidRDefault="00F860B7" w:rsidP="00F860B7">
            <w:pPr>
              <w:spacing w:after="0"/>
              <w:rPr>
                <w:rFonts w:ascii="Helvetica LT Std" w:hAnsi="Helvetica LT Std"/>
                <w:b/>
              </w:rPr>
            </w:pPr>
            <w:r>
              <w:rPr>
                <w:rFonts w:ascii="Helvetica LT Std" w:hAnsi="Helvetica LT Std"/>
                <w:b/>
              </w:rPr>
              <w:t>Self-Monitoring Checklist for Indicator 5.1</w:t>
            </w:r>
            <w:r w:rsidRPr="00096C47">
              <w:rPr>
                <w:rFonts w:ascii="Helvetica LT Std" w:hAnsi="Helvetica LT Std"/>
                <w:b/>
              </w:rPr>
              <w:t>:</w:t>
            </w:r>
          </w:p>
          <w:p w14:paraId="77C9409A" w14:textId="18959610" w:rsidR="0066141E" w:rsidRPr="00062C66" w:rsidRDefault="00E5666D" w:rsidP="0066141E">
            <w:pPr>
              <w:tabs>
                <w:tab w:val="left" w:pos="737"/>
              </w:tabs>
              <w:spacing w:after="0"/>
              <w:rPr>
                <w:rFonts w:ascii="Helvetica LT Std" w:hAnsi="Helvetica LT Std"/>
                <w:b/>
                <w:sz w:val="20"/>
                <w:szCs w:val="20"/>
              </w:rPr>
            </w:pPr>
            <w:sdt>
              <w:sdtPr>
                <w:rPr>
                  <w:rFonts w:ascii="Helvetica LT Std" w:hAnsi="Helvetica LT Std"/>
                  <w:b/>
                </w:rPr>
                <w:id w:val="734675245"/>
                <w14:checkbox>
                  <w14:checked w14:val="0"/>
                  <w14:checkedState w14:val="2612" w14:font="MS Gothic"/>
                  <w14:uncheckedState w14:val="2610" w14:font="MS Gothic"/>
                </w14:checkbox>
              </w:sdtPr>
              <w:sdtEndPr/>
              <w:sdtContent>
                <w:r w:rsidR="0066141E">
                  <w:rPr>
                    <w:rFonts w:ascii="MS Gothic" w:eastAsia="MS Gothic" w:hAnsi="MS Gothic" w:hint="eastAsia"/>
                    <w:b/>
                  </w:rPr>
                  <w:t>☐</w:t>
                </w:r>
              </w:sdtContent>
            </w:sdt>
            <w:r w:rsidR="0066141E">
              <w:rPr>
                <w:rFonts w:ascii="Helvetica LT Std" w:hAnsi="Helvetica LT Std"/>
                <w:b/>
              </w:rPr>
              <w:t xml:space="preserve">  </w:t>
            </w:r>
            <w:r w:rsidR="00EF3C65" w:rsidRPr="00062C66">
              <w:rPr>
                <w:rFonts w:ascii="Helvetica LT Std" w:hAnsi="Helvetica LT Std"/>
                <w:sz w:val="20"/>
                <w:szCs w:val="20"/>
              </w:rPr>
              <w:t xml:space="preserve">Did we upload the LEA’s </w:t>
            </w:r>
            <w:r w:rsidR="00EF3C65" w:rsidRPr="00062C66">
              <w:rPr>
                <w:rFonts w:ascii="Helvetica LT Std" w:hAnsi="Helvetica LT Std"/>
                <w:sz w:val="20"/>
                <w:szCs w:val="20"/>
                <w:u w:val="single"/>
              </w:rPr>
              <w:t>written</w:t>
            </w:r>
            <w:r w:rsidR="00EF3C65" w:rsidRPr="00062C66">
              <w:rPr>
                <w:rFonts w:ascii="Helvetica LT Std" w:hAnsi="Helvetica LT Std"/>
                <w:sz w:val="20"/>
                <w:szCs w:val="20"/>
              </w:rPr>
              <w:t xml:space="preserve"> internal controls for</w:t>
            </w:r>
            <w:r w:rsidR="009978BA">
              <w:rPr>
                <w:rFonts w:ascii="Helvetica LT Std" w:hAnsi="Helvetica LT Std"/>
                <w:sz w:val="20"/>
                <w:szCs w:val="20"/>
              </w:rPr>
              <w:t xml:space="preserve"> the following?</w:t>
            </w:r>
          </w:p>
          <w:p w14:paraId="0E97FEE7" w14:textId="54F88A40" w:rsidR="00EF3C65" w:rsidRPr="00062C66" w:rsidRDefault="00EF3C65" w:rsidP="00EF3C65">
            <w:pPr>
              <w:tabs>
                <w:tab w:val="left" w:pos="737"/>
                <w:tab w:val="left" w:pos="1123"/>
              </w:tabs>
              <w:spacing w:after="0"/>
              <w:rPr>
                <w:rFonts w:ascii="Helvetica LT Std" w:hAnsi="Helvetica LT Std"/>
                <w:sz w:val="20"/>
                <w:szCs w:val="20"/>
              </w:rPr>
            </w:pPr>
            <w:r w:rsidRPr="00062C66">
              <w:rPr>
                <w:rFonts w:ascii="Helvetica LT Std" w:hAnsi="Helvetica LT Std"/>
                <w:b/>
                <w:sz w:val="20"/>
                <w:szCs w:val="20"/>
              </w:rPr>
              <w:t xml:space="preserve">       </w:t>
            </w:r>
            <w:sdt>
              <w:sdtPr>
                <w:rPr>
                  <w:rFonts w:ascii="Helvetica LT Std" w:hAnsi="Helvetica LT Std"/>
                  <w:b/>
                  <w:sz w:val="20"/>
                  <w:szCs w:val="20"/>
                </w:rPr>
                <w:id w:val="1068918984"/>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b/>
                    <w:sz w:val="20"/>
                    <w:szCs w:val="20"/>
                  </w:rPr>
                  <w:t>☐</w:t>
                </w:r>
              </w:sdtContent>
            </w:sdt>
            <w:r w:rsidRPr="00062C66">
              <w:rPr>
                <w:rFonts w:ascii="Helvetica LT Std" w:hAnsi="Helvetica LT Std"/>
                <w:b/>
                <w:sz w:val="20"/>
                <w:szCs w:val="20"/>
              </w:rPr>
              <w:t xml:space="preserve">  </w:t>
            </w:r>
            <w:r w:rsidR="00C4364C" w:rsidRPr="00062C66">
              <w:rPr>
                <w:rFonts w:ascii="Helvetica LT Std" w:hAnsi="Helvetica LT Std"/>
                <w:sz w:val="20"/>
                <w:szCs w:val="20"/>
              </w:rPr>
              <w:t>Allowability Procedures?</w:t>
            </w:r>
          </w:p>
          <w:p w14:paraId="5DDC9B08" w14:textId="3A7A3693" w:rsidR="00C4364C" w:rsidRPr="00062C66" w:rsidRDefault="00C4364C" w:rsidP="00C4364C">
            <w:pPr>
              <w:tabs>
                <w:tab w:val="left" w:pos="737"/>
                <w:tab w:val="left" w:pos="1123"/>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518235989"/>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009978BA">
              <w:rPr>
                <w:rFonts w:ascii="Helvetica LT Std" w:hAnsi="Helvetica LT Std"/>
                <w:sz w:val="20"/>
                <w:szCs w:val="20"/>
              </w:rPr>
              <w:t xml:space="preserve"> </w:t>
            </w:r>
            <w:r w:rsidRPr="00062C66">
              <w:rPr>
                <w:rFonts w:ascii="Helvetica LT Std" w:hAnsi="Helvetica LT Std"/>
                <w:sz w:val="20"/>
                <w:szCs w:val="20"/>
              </w:rPr>
              <w:t xml:space="preserve"> Segregation of Duties?</w:t>
            </w:r>
          </w:p>
          <w:p w14:paraId="7837C36A" w14:textId="7D8C89F4" w:rsidR="00C4364C" w:rsidRPr="00062C66" w:rsidRDefault="00C4364C" w:rsidP="00C4364C">
            <w:pPr>
              <w:tabs>
                <w:tab w:val="left" w:pos="737"/>
                <w:tab w:val="left" w:pos="1123"/>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667860457"/>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ab/>
            </w:r>
            <w:r w:rsidR="00A60B40" w:rsidRPr="00062C66">
              <w:rPr>
                <w:rFonts w:ascii="Helvetica LT Std" w:hAnsi="Helvetica LT Std"/>
                <w:sz w:val="20"/>
                <w:szCs w:val="20"/>
              </w:rPr>
              <w:t>Procurement Procedures?</w:t>
            </w:r>
          </w:p>
          <w:p w14:paraId="3112E3CC" w14:textId="13954CB4" w:rsidR="00A60B40" w:rsidRPr="00062C66" w:rsidRDefault="00A60B40" w:rsidP="00A60B40">
            <w:pPr>
              <w:tabs>
                <w:tab w:val="left" w:pos="737"/>
                <w:tab w:val="left" w:pos="1123"/>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477801209"/>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ab/>
              <w:t>Method for Conducting Technical Evalu</w:t>
            </w:r>
            <w:r w:rsidR="00A4166E" w:rsidRPr="00062C66">
              <w:rPr>
                <w:rFonts w:ascii="Helvetica LT Std" w:hAnsi="Helvetica LT Std"/>
                <w:sz w:val="20"/>
                <w:szCs w:val="20"/>
              </w:rPr>
              <w:t>a</w:t>
            </w:r>
            <w:r w:rsidRPr="00062C66">
              <w:rPr>
                <w:rFonts w:ascii="Helvetica LT Std" w:hAnsi="Helvetica LT Std"/>
                <w:sz w:val="20"/>
                <w:szCs w:val="20"/>
              </w:rPr>
              <w:t xml:space="preserve">tions </w:t>
            </w:r>
            <w:r w:rsidR="00A4166E" w:rsidRPr="00062C66">
              <w:rPr>
                <w:rFonts w:ascii="Helvetica LT Std" w:hAnsi="Helvetica LT Std"/>
                <w:sz w:val="20"/>
                <w:szCs w:val="20"/>
              </w:rPr>
              <w:t>of Competitive Proposals and Selecting Recipients</w:t>
            </w:r>
            <w:r w:rsidR="005B0195" w:rsidRPr="00062C66">
              <w:rPr>
                <w:rFonts w:ascii="Helvetica LT Std" w:hAnsi="Helvetica LT Std"/>
                <w:sz w:val="20"/>
                <w:szCs w:val="20"/>
              </w:rPr>
              <w:t>?</w:t>
            </w:r>
          </w:p>
          <w:p w14:paraId="08682DDB" w14:textId="61AC60FE" w:rsidR="00A4166E" w:rsidRPr="00062C66" w:rsidRDefault="00803E13" w:rsidP="00803E13">
            <w:pPr>
              <w:tabs>
                <w:tab w:val="left" w:pos="737"/>
                <w:tab w:val="left" w:pos="1123"/>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574389769"/>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ab/>
              <w:t>Conflict of Interest Policy</w:t>
            </w:r>
            <w:r w:rsidR="005B0195" w:rsidRPr="00062C66">
              <w:rPr>
                <w:rFonts w:ascii="Helvetica LT Std" w:hAnsi="Helvetica LT Std"/>
                <w:sz w:val="20"/>
                <w:szCs w:val="20"/>
              </w:rPr>
              <w:t>?</w:t>
            </w:r>
          </w:p>
          <w:p w14:paraId="39AE2EE3" w14:textId="2D11D4AE" w:rsidR="00803E13" w:rsidRPr="00062C66" w:rsidRDefault="00803E13" w:rsidP="00803E13">
            <w:pPr>
              <w:tabs>
                <w:tab w:val="left" w:pos="737"/>
                <w:tab w:val="left" w:pos="1123"/>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282573964"/>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ab/>
            </w:r>
            <w:r w:rsidR="00FD4985" w:rsidRPr="00062C66">
              <w:rPr>
                <w:rFonts w:ascii="Helvetica LT Std" w:hAnsi="Helvetica LT Std"/>
                <w:sz w:val="20"/>
                <w:szCs w:val="20"/>
              </w:rPr>
              <w:t>Personal Compensation Policies (time and effort to include salaries, substitutes, stipends)</w:t>
            </w:r>
            <w:r w:rsidR="005B0195" w:rsidRPr="00062C66">
              <w:rPr>
                <w:rFonts w:ascii="Helvetica LT Std" w:hAnsi="Helvetica LT Std"/>
                <w:sz w:val="20"/>
                <w:szCs w:val="20"/>
              </w:rPr>
              <w:t>?</w:t>
            </w:r>
          </w:p>
          <w:p w14:paraId="6B2D0599" w14:textId="2018D9F9" w:rsidR="00FD4985" w:rsidRPr="00062C66" w:rsidRDefault="00FD4985" w:rsidP="00FD4985">
            <w:pPr>
              <w:tabs>
                <w:tab w:val="left" w:pos="737"/>
                <w:tab w:val="left" w:pos="1123"/>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622650872"/>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ab/>
              <w:t>Travel Policy</w:t>
            </w:r>
            <w:r w:rsidR="005B0195" w:rsidRPr="00062C66">
              <w:rPr>
                <w:rFonts w:ascii="Helvetica LT Std" w:hAnsi="Helvetica LT Std"/>
                <w:sz w:val="20"/>
                <w:szCs w:val="20"/>
              </w:rPr>
              <w:t>?</w:t>
            </w:r>
          </w:p>
          <w:p w14:paraId="4E7014F2" w14:textId="6E23E1EF" w:rsidR="0066162A" w:rsidRPr="00062C66" w:rsidRDefault="00E5666D" w:rsidP="00FC2B7A">
            <w:pPr>
              <w:tabs>
                <w:tab w:val="left" w:pos="737"/>
              </w:tabs>
              <w:spacing w:after="0"/>
              <w:ind w:left="338" w:hanging="338"/>
              <w:rPr>
                <w:rFonts w:ascii="Helvetica LT Std" w:hAnsi="Helvetica LT Std"/>
                <w:sz w:val="20"/>
                <w:szCs w:val="20"/>
              </w:rPr>
            </w:pPr>
            <w:sdt>
              <w:sdtPr>
                <w:rPr>
                  <w:rFonts w:ascii="Helvetica LT Std" w:hAnsi="Helvetica LT Std"/>
                  <w:sz w:val="20"/>
                  <w:szCs w:val="20"/>
                </w:rPr>
                <w:id w:val="-1535177776"/>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66162A" w:rsidRPr="00062C66">
              <w:rPr>
                <w:rFonts w:ascii="Helvetica LT Std" w:hAnsi="Helvetica LT Std"/>
                <w:sz w:val="20"/>
                <w:szCs w:val="20"/>
              </w:rPr>
              <w:t xml:space="preserve">   Did we upload </w:t>
            </w:r>
            <w:r w:rsidR="00CC72AD" w:rsidRPr="00062C66">
              <w:rPr>
                <w:rFonts w:ascii="Helvetica LT Std" w:hAnsi="Helvetica LT Std"/>
                <w:sz w:val="20"/>
                <w:szCs w:val="20"/>
              </w:rPr>
              <w:t xml:space="preserve">the Title III </w:t>
            </w:r>
            <w:r w:rsidR="0033351D" w:rsidRPr="00062C66">
              <w:rPr>
                <w:rFonts w:ascii="Helvetica LT Std" w:hAnsi="Helvetica LT Std"/>
                <w:sz w:val="20"/>
                <w:szCs w:val="20"/>
              </w:rPr>
              <w:t xml:space="preserve">EL </w:t>
            </w:r>
            <w:r w:rsidR="00CC72AD" w:rsidRPr="00062C66">
              <w:rPr>
                <w:rFonts w:ascii="Helvetica LT Std" w:hAnsi="Helvetica LT Std"/>
                <w:sz w:val="20"/>
                <w:szCs w:val="20"/>
              </w:rPr>
              <w:t>and Immigrant (</w:t>
            </w:r>
            <w:r w:rsidR="009978BA">
              <w:rPr>
                <w:rFonts w:ascii="Helvetica LT Std" w:hAnsi="Helvetica LT Std"/>
                <w:sz w:val="20"/>
                <w:szCs w:val="20"/>
              </w:rPr>
              <w:t>when</w:t>
            </w:r>
            <w:r w:rsidR="00CC72AD" w:rsidRPr="00062C66">
              <w:rPr>
                <w:rFonts w:ascii="Helvetica LT Std" w:hAnsi="Helvetica LT Std"/>
                <w:sz w:val="20"/>
                <w:szCs w:val="20"/>
              </w:rPr>
              <w:t xml:space="preserve"> applicable) FY 21 and FY 22 Payroll and Expenditure Detail </w:t>
            </w:r>
            <w:r w:rsidR="00A104A1" w:rsidRPr="00062C66">
              <w:rPr>
                <w:rFonts w:ascii="Helvetica LT Std" w:hAnsi="Helvetica LT Std"/>
                <w:sz w:val="20"/>
                <w:szCs w:val="20"/>
              </w:rPr>
              <w:t xml:space="preserve">  </w:t>
            </w:r>
            <w:r w:rsidR="00FC2B7A">
              <w:rPr>
                <w:rFonts w:ascii="Helvetica LT Std" w:hAnsi="Helvetica LT Std"/>
                <w:sz w:val="20"/>
                <w:szCs w:val="20"/>
              </w:rPr>
              <w:t xml:space="preserve">   </w:t>
            </w:r>
            <w:r w:rsidR="00CC72AD" w:rsidRPr="00062C66">
              <w:rPr>
                <w:rFonts w:ascii="Helvetica LT Std" w:hAnsi="Helvetica LT Std"/>
                <w:sz w:val="20"/>
                <w:szCs w:val="20"/>
              </w:rPr>
              <w:t>Reports</w:t>
            </w:r>
            <w:r w:rsidR="009978BA">
              <w:rPr>
                <w:rFonts w:ascii="Helvetica LT Std" w:hAnsi="Helvetica LT Std"/>
                <w:sz w:val="20"/>
                <w:szCs w:val="20"/>
              </w:rPr>
              <w:t xml:space="preserve"> (two weeks before the CFM date)</w:t>
            </w:r>
            <w:r w:rsidR="006A78BF" w:rsidRPr="00062C66">
              <w:rPr>
                <w:rFonts w:ascii="Helvetica LT Std" w:hAnsi="Helvetica LT Std"/>
                <w:sz w:val="20"/>
                <w:szCs w:val="20"/>
              </w:rPr>
              <w:t>?</w:t>
            </w:r>
          </w:p>
          <w:p w14:paraId="1E0C09B8" w14:textId="7AFE0F0F" w:rsidR="006A78BF" w:rsidRPr="00062C66" w:rsidRDefault="00E5666D" w:rsidP="00FC2B7A">
            <w:pPr>
              <w:tabs>
                <w:tab w:val="left" w:pos="737"/>
              </w:tabs>
              <w:spacing w:after="0"/>
              <w:ind w:left="22"/>
              <w:rPr>
                <w:rFonts w:ascii="Helvetica LT Std" w:hAnsi="Helvetica LT Std"/>
                <w:sz w:val="20"/>
                <w:szCs w:val="20"/>
              </w:rPr>
            </w:pPr>
            <w:sdt>
              <w:sdtPr>
                <w:rPr>
                  <w:rFonts w:ascii="Helvetica LT Std" w:hAnsi="Helvetica LT Std"/>
                  <w:sz w:val="20"/>
                  <w:szCs w:val="20"/>
                </w:rPr>
                <w:id w:val="1389923510"/>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6A78BF" w:rsidRPr="00062C66">
              <w:rPr>
                <w:rFonts w:ascii="Helvetica LT Std" w:hAnsi="Helvetica LT Std"/>
                <w:sz w:val="20"/>
                <w:szCs w:val="20"/>
              </w:rPr>
              <w:t xml:space="preserve">   Did we upload the source documentation for all </w:t>
            </w:r>
            <w:r w:rsidR="0033351D" w:rsidRPr="00062C66">
              <w:rPr>
                <w:rFonts w:ascii="Helvetica LT Std" w:hAnsi="Helvetica LT Std"/>
                <w:sz w:val="20"/>
                <w:szCs w:val="20"/>
              </w:rPr>
              <w:t xml:space="preserve">requested </w:t>
            </w:r>
            <w:r w:rsidR="006A78BF" w:rsidRPr="00062C66">
              <w:rPr>
                <w:rFonts w:ascii="Helvetica LT Std" w:hAnsi="Helvetica LT Std"/>
                <w:sz w:val="20"/>
                <w:szCs w:val="20"/>
              </w:rPr>
              <w:t>Title III</w:t>
            </w:r>
            <w:r w:rsidR="0033351D" w:rsidRPr="00062C66">
              <w:rPr>
                <w:rFonts w:ascii="Helvetica LT Std" w:hAnsi="Helvetica LT Std"/>
                <w:sz w:val="20"/>
                <w:szCs w:val="20"/>
              </w:rPr>
              <w:t xml:space="preserve"> EL and immigrant </w:t>
            </w:r>
            <w:r w:rsidR="00E708DE" w:rsidRPr="00062C66">
              <w:rPr>
                <w:rFonts w:ascii="Helvetica LT Std" w:hAnsi="Helvetica LT Std"/>
                <w:sz w:val="20"/>
                <w:szCs w:val="20"/>
              </w:rPr>
              <w:t xml:space="preserve">(if applicable) </w:t>
            </w:r>
            <w:r w:rsidR="0033351D" w:rsidRPr="00062C66">
              <w:rPr>
                <w:rFonts w:ascii="Helvetica LT Std" w:hAnsi="Helvetica LT Std"/>
                <w:sz w:val="20"/>
                <w:szCs w:val="20"/>
              </w:rPr>
              <w:t>expenditures?</w:t>
            </w:r>
          </w:p>
          <w:p w14:paraId="73FD4763" w14:textId="0D781172" w:rsidR="0033351D" w:rsidRPr="00062C66" w:rsidRDefault="00E5666D" w:rsidP="00FC2B7A">
            <w:pPr>
              <w:tabs>
                <w:tab w:val="left" w:pos="737"/>
              </w:tabs>
              <w:spacing w:after="0"/>
              <w:ind w:left="22"/>
              <w:rPr>
                <w:rFonts w:ascii="Helvetica LT Std" w:hAnsi="Helvetica LT Std"/>
                <w:sz w:val="20"/>
                <w:szCs w:val="20"/>
              </w:rPr>
            </w:pPr>
            <w:sdt>
              <w:sdtPr>
                <w:rPr>
                  <w:rFonts w:ascii="Helvetica LT Std" w:hAnsi="Helvetica LT Std"/>
                  <w:sz w:val="20"/>
                  <w:szCs w:val="20"/>
                </w:rPr>
                <w:id w:val="968399899"/>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33351D" w:rsidRPr="00062C66">
              <w:rPr>
                <w:rFonts w:ascii="Helvetica LT Std" w:hAnsi="Helvetica LT Std"/>
                <w:sz w:val="20"/>
                <w:szCs w:val="20"/>
              </w:rPr>
              <w:t xml:space="preserve">   </w:t>
            </w:r>
            <w:r w:rsidR="00FB1D74" w:rsidRPr="00062C66">
              <w:rPr>
                <w:rFonts w:ascii="Helvetica LT Std" w:hAnsi="Helvetica LT Std"/>
                <w:sz w:val="20"/>
                <w:szCs w:val="20"/>
              </w:rPr>
              <w:t>Did we upload the FY 21 &amp; FY 22 Time and Effort Records (time logs, periodic certifications, fixed schedules, etc</w:t>
            </w:r>
            <w:r w:rsidR="00D46F64">
              <w:rPr>
                <w:rFonts w:ascii="Helvetica LT Std" w:hAnsi="Helvetica LT Std"/>
                <w:sz w:val="20"/>
                <w:szCs w:val="20"/>
              </w:rPr>
              <w:t>.</w:t>
            </w:r>
            <w:r w:rsidR="00FB1D74" w:rsidRPr="00062C66">
              <w:rPr>
                <w:rFonts w:ascii="Helvetica LT Std" w:hAnsi="Helvetica LT Std"/>
                <w:sz w:val="20"/>
                <w:szCs w:val="20"/>
              </w:rPr>
              <w:t>)?</w:t>
            </w:r>
          </w:p>
          <w:p w14:paraId="76FA28A5" w14:textId="76AFCE53" w:rsidR="00FB1D74" w:rsidRPr="00062C66" w:rsidRDefault="00E5666D" w:rsidP="00FC2B7A">
            <w:pPr>
              <w:tabs>
                <w:tab w:val="left" w:pos="737"/>
              </w:tabs>
              <w:spacing w:after="0"/>
              <w:ind w:left="22"/>
              <w:rPr>
                <w:rFonts w:ascii="Helvetica LT Std" w:hAnsi="Helvetica LT Std"/>
                <w:sz w:val="20"/>
                <w:szCs w:val="20"/>
              </w:rPr>
            </w:pPr>
            <w:sdt>
              <w:sdtPr>
                <w:rPr>
                  <w:rFonts w:ascii="Helvetica LT Std" w:hAnsi="Helvetica LT Std"/>
                  <w:sz w:val="20"/>
                  <w:szCs w:val="20"/>
                </w:rPr>
                <w:id w:val="-957564104"/>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FB1D74" w:rsidRPr="00062C66">
              <w:rPr>
                <w:rFonts w:ascii="Helvetica LT Std" w:hAnsi="Helvetica LT Std"/>
                <w:sz w:val="20"/>
                <w:szCs w:val="20"/>
              </w:rPr>
              <w:t xml:space="preserve">   </w:t>
            </w:r>
            <w:r w:rsidR="007233A2" w:rsidRPr="00062C66">
              <w:rPr>
                <w:rFonts w:ascii="Helvetica LT Std" w:hAnsi="Helvetica LT Std"/>
                <w:sz w:val="20"/>
                <w:szCs w:val="20"/>
              </w:rPr>
              <w:t>Did we upload a copy of the Consolidation of Administrative Funds request (</w:t>
            </w:r>
            <w:r w:rsidR="00D46F64">
              <w:rPr>
                <w:rFonts w:ascii="Helvetica LT Std" w:hAnsi="Helvetica LT Std"/>
                <w:sz w:val="20"/>
                <w:szCs w:val="20"/>
              </w:rPr>
              <w:t>when</w:t>
            </w:r>
            <w:r w:rsidR="007233A2" w:rsidRPr="00062C66">
              <w:rPr>
                <w:rFonts w:ascii="Helvetica LT Std" w:hAnsi="Helvetica LT Std"/>
                <w:sz w:val="20"/>
                <w:szCs w:val="20"/>
              </w:rPr>
              <w:t xml:space="preserve"> applicable)?</w:t>
            </w:r>
          </w:p>
          <w:p w14:paraId="0D560538" w14:textId="52291F11" w:rsidR="007233A2" w:rsidRPr="00062C66" w:rsidRDefault="00E5666D" w:rsidP="00FC2B7A">
            <w:pPr>
              <w:tabs>
                <w:tab w:val="left" w:pos="2100"/>
              </w:tabs>
              <w:spacing w:after="0"/>
              <w:ind w:left="22"/>
              <w:rPr>
                <w:rFonts w:ascii="Helvetica LT Std" w:hAnsi="Helvetica LT Std"/>
                <w:sz w:val="20"/>
                <w:szCs w:val="20"/>
              </w:rPr>
            </w:pPr>
            <w:sdt>
              <w:sdtPr>
                <w:rPr>
                  <w:rFonts w:ascii="Helvetica LT Std" w:hAnsi="Helvetica LT Std"/>
                  <w:sz w:val="20"/>
                  <w:szCs w:val="20"/>
                </w:rPr>
                <w:id w:val="-1693907701"/>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7233A2" w:rsidRPr="00062C66">
              <w:rPr>
                <w:rFonts w:ascii="Helvetica LT Std" w:hAnsi="Helvetica LT Std"/>
                <w:sz w:val="20"/>
                <w:szCs w:val="20"/>
              </w:rPr>
              <w:t xml:space="preserve">   Did we upload the single audit reports for FY 20 and FY 21?</w:t>
            </w:r>
          </w:p>
          <w:p w14:paraId="237DDB11" w14:textId="6A0F4441" w:rsidR="00162655" w:rsidRPr="00062C66" w:rsidRDefault="00E5666D" w:rsidP="00FC2B7A">
            <w:pPr>
              <w:tabs>
                <w:tab w:val="left" w:pos="626"/>
              </w:tabs>
              <w:spacing w:after="0"/>
              <w:ind w:left="22"/>
              <w:rPr>
                <w:rFonts w:ascii="Helvetica LT Std" w:hAnsi="Helvetica LT Std"/>
                <w:sz w:val="20"/>
                <w:szCs w:val="20"/>
              </w:rPr>
            </w:pPr>
            <w:sdt>
              <w:sdtPr>
                <w:rPr>
                  <w:rFonts w:ascii="Helvetica LT Std" w:hAnsi="Helvetica LT Std"/>
                  <w:sz w:val="20"/>
                  <w:szCs w:val="20"/>
                </w:rPr>
                <w:id w:val="-1523626825"/>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162655" w:rsidRPr="00062C66">
              <w:rPr>
                <w:rFonts w:ascii="Helvetica LT Std" w:hAnsi="Helvetica LT Std"/>
                <w:sz w:val="20"/>
                <w:szCs w:val="20"/>
              </w:rPr>
              <w:t xml:space="preserve">   Did we upload the FY 21 Title III EL and Immigrant General Ledger?</w:t>
            </w:r>
          </w:p>
          <w:p w14:paraId="5104CE9B" w14:textId="661C6D8C" w:rsidR="0098259C" w:rsidRDefault="00E5666D" w:rsidP="00FC2B7A">
            <w:pPr>
              <w:tabs>
                <w:tab w:val="left" w:pos="1080"/>
              </w:tabs>
              <w:spacing w:after="0"/>
              <w:ind w:left="338" w:hanging="316"/>
              <w:rPr>
                <w:rFonts w:ascii="Helvetica LT Std" w:hAnsi="Helvetica LT Std"/>
                <w:sz w:val="20"/>
                <w:szCs w:val="20"/>
              </w:rPr>
            </w:pPr>
            <w:sdt>
              <w:sdtPr>
                <w:rPr>
                  <w:rFonts w:ascii="Helvetica LT Std" w:hAnsi="Helvetica LT Std"/>
                  <w:sz w:val="20"/>
                  <w:szCs w:val="20"/>
                </w:rPr>
                <w:id w:val="495468267"/>
                <w14:checkbox>
                  <w14:checked w14:val="0"/>
                  <w14:checkedState w14:val="2612" w14:font="MS Gothic"/>
                  <w14:uncheckedState w14:val="2610" w14:font="MS Gothic"/>
                </w14:checkbox>
              </w:sdtPr>
              <w:sdtEndPr/>
              <w:sdtContent>
                <w:r w:rsidR="00FC0059" w:rsidRPr="00062C66">
                  <w:rPr>
                    <w:rFonts w:ascii="Segoe UI Symbol" w:eastAsia="MS Gothic" w:hAnsi="Segoe UI Symbol" w:cs="Segoe UI Symbol" w:hint="eastAsia"/>
                    <w:sz w:val="20"/>
                    <w:szCs w:val="20"/>
                  </w:rPr>
                  <w:t>☐</w:t>
                </w:r>
              </w:sdtContent>
            </w:sdt>
            <w:r w:rsidR="0098259C" w:rsidRPr="00062C66">
              <w:rPr>
                <w:rFonts w:ascii="Helvetica LT Std" w:hAnsi="Helvetica LT Std"/>
                <w:sz w:val="20"/>
                <w:szCs w:val="20"/>
              </w:rPr>
              <w:t xml:space="preserve">   Did we upload evidence of </w:t>
            </w:r>
            <w:r w:rsidR="00CE4F04" w:rsidRPr="00062C66">
              <w:rPr>
                <w:rFonts w:ascii="Helvetica LT Std" w:hAnsi="Helvetica LT Std"/>
                <w:sz w:val="20"/>
                <w:szCs w:val="20"/>
              </w:rPr>
              <w:t xml:space="preserve">verifying vendors against </w:t>
            </w:r>
            <w:r w:rsidR="0098259C" w:rsidRPr="00062C66">
              <w:rPr>
                <w:rFonts w:ascii="Helvetica LT Std" w:hAnsi="Helvetica LT Std"/>
                <w:sz w:val="20"/>
                <w:szCs w:val="20"/>
              </w:rPr>
              <w:t xml:space="preserve">the Suspension and Debarment (SAM) </w:t>
            </w:r>
            <w:r w:rsidR="00CE4F04" w:rsidRPr="00062C66">
              <w:rPr>
                <w:rFonts w:ascii="Helvetica LT Std" w:hAnsi="Helvetica LT Std"/>
                <w:sz w:val="20"/>
                <w:szCs w:val="20"/>
              </w:rPr>
              <w:t>database</w:t>
            </w:r>
            <w:r w:rsidR="0098259C" w:rsidRPr="00062C66">
              <w:rPr>
                <w:rFonts w:ascii="Helvetica LT Std" w:hAnsi="Helvetica LT Std"/>
                <w:sz w:val="20"/>
                <w:szCs w:val="20"/>
              </w:rPr>
              <w:t xml:space="preserve"> for all expenditures of $25,000 or greater, across all LEA </w:t>
            </w:r>
            <w:r w:rsidR="00162655" w:rsidRPr="00062C66">
              <w:rPr>
                <w:rFonts w:ascii="Helvetica LT Std" w:hAnsi="Helvetica LT Std"/>
                <w:sz w:val="20"/>
                <w:szCs w:val="20"/>
              </w:rPr>
              <w:t xml:space="preserve">federal </w:t>
            </w:r>
            <w:r w:rsidR="0098259C" w:rsidRPr="00062C66">
              <w:rPr>
                <w:rFonts w:ascii="Helvetica LT Std" w:hAnsi="Helvetica LT Std"/>
                <w:sz w:val="20"/>
                <w:szCs w:val="20"/>
              </w:rPr>
              <w:t xml:space="preserve">funding </w:t>
            </w:r>
            <w:r w:rsidR="00162655" w:rsidRPr="00062C66">
              <w:rPr>
                <w:rFonts w:ascii="Helvetica LT Std" w:hAnsi="Helvetica LT Std"/>
                <w:sz w:val="20"/>
                <w:szCs w:val="20"/>
              </w:rPr>
              <w:t>programs/</w:t>
            </w:r>
            <w:r w:rsidR="0098259C" w:rsidRPr="00062C66">
              <w:rPr>
                <w:rFonts w:ascii="Helvetica LT Std" w:hAnsi="Helvetica LT Std"/>
                <w:sz w:val="20"/>
                <w:szCs w:val="20"/>
              </w:rPr>
              <w:t>sources?</w:t>
            </w:r>
          </w:p>
          <w:p w14:paraId="639EAAD7" w14:textId="77777777" w:rsidR="00D46F64" w:rsidRDefault="00D46F64" w:rsidP="0098259C">
            <w:pPr>
              <w:tabs>
                <w:tab w:val="left" w:pos="1080"/>
              </w:tabs>
              <w:spacing w:after="0"/>
              <w:rPr>
                <w:rFonts w:ascii="Helvetica LT Std" w:hAnsi="Helvetica LT Std"/>
                <w:sz w:val="20"/>
                <w:szCs w:val="20"/>
              </w:rPr>
            </w:pPr>
          </w:p>
          <w:p w14:paraId="05402B33" w14:textId="5F8E3F6E" w:rsidR="00FD4985" w:rsidRPr="00062C66" w:rsidRDefault="00FD4985" w:rsidP="00803E13">
            <w:pPr>
              <w:tabs>
                <w:tab w:val="left" w:pos="737"/>
                <w:tab w:val="left" w:pos="1123"/>
              </w:tabs>
              <w:spacing w:after="0"/>
              <w:rPr>
                <w:rFonts w:ascii="Helvetica LT Std" w:hAnsi="Helvetica LT Std"/>
                <w:sz w:val="20"/>
                <w:szCs w:val="20"/>
              </w:rPr>
            </w:pPr>
          </w:p>
          <w:p w14:paraId="5DBD69F6" w14:textId="6DA4E4F4" w:rsidR="00A577C2" w:rsidRDefault="00A577C2" w:rsidP="00A577C2">
            <w:pPr>
              <w:spacing w:after="0"/>
              <w:rPr>
                <w:rFonts w:ascii="Helvetica LT Std" w:hAnsi="Helvetica LT Std"/>
                <w:b/>
              </w:rPr>
            </w:pPr>
            <w:r>
              <w:rPr>
                <w:rFonts w:ascii="Helvetica LT Std" w:hAnsi="Helvetica LT Std"/>
                <w:b/>
              </w:rPr>
              <w:t>Self-Monitoring Checklist for Indicator 5.2</w:t>
            </w:r>
            <w:r w:rsidRPr="00096C47">
              <w:rPr>
                <w:rFonts w:ascii="Helvetica LT Std" w:hAnsi="Helvetica LT Std"/>
                <w:b/>
              </w:rPr>
              <w:t>:</w:t>
            </w:r>
          </w:p>
          <w:p w14:paraId="69F0467F" w14:textId="424EF3B0" w:rsidR="00A577C2" w:rsidRPr="00062C66" w:rsidRDefault="00E5666D" w:rsidP="00A577C2">
            <w:pPr>
              <w:tabs>
                <w:tab w:val="left" w:pos="703"/>
              </w:tabs>
              <w:spacing w:after="0"/>
              <w:rPr>
                <w:rFonts w:ascii="Helvetica LT Std" w:hAnsi="Helvetica LT Std"/>
                <w:sz w:val="20"/>
                <w:szCs w:val="20"/>
              </w:rPr>
            </w:pPr>
            <w:sdt>
              <w:sdtPr>
                <w:rPr>
                  <w:rFonts w:ascii="Helvetica LT Std" w:hAnsi="Helvetica LT Std"/>
                  <w:b/>
                </w:rPr>
                <w:id w:val="855854746"/>
                <w14:checkbox>
                  <w14:checked w14:val="0"/>
                  <w14:checkedState w14:val="2612" w14:font="MS Gothic"/>
                  <w14:uncheckedState w14:val="2610" w14:font="MS Gothic"/>
                </w14:checkbox>
              </w:sdtPr>
              <w:sdtEndPr/>
              <w:sdtContent>
                <w:r w:rsidR="00A577C2">
                  <w:rPr>
                    <w:rFonts w:ascii="MS Gothic" w:eastAsia="MS Gothic" w:hAnsi="MS Gothic" w:hint="eastAsia"/>
                    <w:b/>
                  </w:rPr>
                  <w:t>☐</w:t>
                </w:r>
              </w:sdtContent>
            </w:sdt>
            <w:r w:rsidR="00A577C2">
              <w:rPr>
                <w:rFonts w:ascii="Helvetica LT Std" w:hAnsi="Helvetica LT Std"/>
                <w:b/>
              </w:rPr>
              <w:t xml:space="preserve">  </w:t>
            </w:r>
            <w:r w:rsidR="00A577C2" w:rsidRPr="00062C66">
              <w:rPr>
                <w:rFonts w:ascii="Helvetica LT Std" w:hAnsi="Helvetica LT Std"/>
                <w:sz w:val="20"/>
                <w:szCs w:val="20"/>
              </w:rPr>
              <w:t xml:space="preserve">Did we upload </w:t>
            </w:r>
            <w:r w:rsidR="00555CB8" w:rsidRPr="00062C66">
              <w:rPr>
                <w:rFonts w:ascii="Helvetica LT Std" w:hAnsi="Helvetica LT Std"/>
                <w:sz w:val="20"/>
                <w:szCs w:val="20"/>
              </w:rPr>
              <w:t xml:space="preserve">the LEA’s </w:t>
            </w:r>
            <w:r w:rsidR="004E1B03" w:rsidRPr="00062C66">
              <w:rPr>
                <w:rFonts w:ascii="Helvetica LT Std" w:hAnsi="Helvetica LT Std"/>
                <w:sz w:val="20"/>
                <w:szCs w:val="20"/>
              </w:rPr>
              <w:t xml:space="preserve">written procedures for managing </w:t>
            </w:r>
            <w:r w:rsidR="00FC0059" w:rsidRPr="00062C66">
              <w:rPr>
                <w:rFonts w:ascii="Helvetica LT Std" w:hAnsi="Helvetica LT Std"/>
                <w:sz w:val="20"/>
                <w:szCs w:val="20"/>
              </w:rPr>
              <w:t xml:space="preserve">Title III-funded </w:t>
            </w:r>
            <w:r w:rsidR="004E1B03" w:rsidRPr="00062C66">
              <w:rPr>
                <w:rFonts w:ascii="Helvetica LT Std" w:hAnsi="Helvetica LT Std"/>
                <w:sz w:val="20"/>
                <w:szCs w:val="20"/>
              </w:rPr>
              <w:t>equipment that include</w:t>
            </w:r>
            <w:r w:rsidR="00380D72">
              <w:rPr>
                <w:rFonts w:ascii="Helvetica LT Std" w:hAnsi="Helvetica LT Std"/>
                <w:sz w:val="20"/>
                <w:szCs w:val="20"/>
              </w:rPr>
              <w:t xml:space="preserve"> the following?</w:t>
            </w:r>
          </w:p>
          <w:p w14:paraId="096294EE" w14:textId="7D2D4642" w:rsidR="004E1B03" w:rsidRPr="00062C66" w:rsidRDefault="004E1B03" w:rsidP="004E1B03">
            <w:pPr>
              <w:tabs>
                <w:tab w:val="left" w:pos="703"/>
                <w:tab w:val="left" w:pos="1474"/>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888846688"/>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Acquisition of equipment</w:t>
            </w:r>
            <w:r w:rsidR="00CD5FC9" w:rsidRPr="00062C66">
              <w:rPr>
                <w:rFonts w:ascii="Helvetica LT Std" w:hAnsi="Helvetica LT Std"/>
                <w:sz w:val="20"/>
                <w:szCs w:val="20"/>
              </w:rPr>
              <w:t>?</w:t>
            </w:r>
          </w:p>
          <w:p w14:paraId="19079B23" w14:textId="4CED40CC" w:rsidR="004E1B03" w:rsidRPr="00062C66" w:rsidRDefault="004E1B03" w:rsidP="004E1B03">
            <w:pPr>
              <w:tabs>
                <w:tab w:val="left" w:pos="703"/>
                <w:tab w:val="left" w:pos="1474"/>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811368108"/>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w:t>
            </w:r>
            <w:r w:rsidR="00CD5FC9" w:rsidRPr="00062C66">
              <w:rPr>
                <w:rFonts w:ascii="Helvetica LT Std" w:hAnsi="Helvetica LT Std"/>
                <w:sz w:val="20"/>
                <w:szCs w:val="20"/>
              </w:rPr>
              <w:t xml:space="preserve">Method of entering information into the LEA’s inventory management </w:t>
            </w:r>
            <w:proofErr w:type="gramStart"/>
            <w:r w:rsidR="00CD5FC9" w:rsidRPr="00062C66">
              <w:rPr>
                <w:rFonts w:ascii="Helvetica LT Std" w:hAnsi="Helvetica LT Std"/>
                <w:sz w:val="20"/>
                <w:szCs w:val="20"/>
              </w:rPr>
              <w:t>system?</w:t>
            </w:r>
            <w:proofErr w:type="gramEnd"/>
          </w:p>
          <w:p w14:paraId="44DB9E76" w14:textId="6E6B08AD" w:rsidR="00CD5FC9" w:rsidRPr="00062C66" w:rsidRDefault="00CD5FC9" w:rsidP="00CD5FC9">
            <w:pPr>
              <w:tabs>
                <w:tab w:val="left" w:pos="703"/>
                <w:tab w:val="left" w:pos="1474"/>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695838925"/>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w:t>
            </w:r>
            <w:r w:rsidR="0016768B" w:rsidRPr="00062C66">
              <w:rPr>
                <w:rFonts w:ascii="Helvetica LT Std" w:hAnsi="Helvetica LT Std"/>
                <w:sz w:val="20"/>
                <w:szCs w:val="20"/>
              </w:rPr>
              <w:t>Off-site use of equipment?</w:t>
            </w:r>
          </w:p>
          <w:p w14:paraId="1B38D607" w14:textId="51740D53" w:rsidR="0016768B" w:rsidRPr="00062C66" w:rsidRDefault="0016768B" w:rsidP="0016768B">
            <w:pPr>
              <w:tabs>
                <w:tab w:val="left" w:pos="703"/>
                <w:tab w:val="left" w:pos="1474"/>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457563692"/>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Physical inventory?</w:t>
            </w:r>
          </w:p>
          <w:p w14:paraId="6C30113A" w14:textId="16EB3E65" w:rsidR="0016768B" w:rsidRPr="00062C66" w:rsidRDefault="0016768B" w:rsidP="0016768B">
            <w:pPr>
              <w:tabs>
                <w:tab w:val="left" w:pos="703"/>
                <w:tab w:val="left" w:pos="1114"/>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512970151"/>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District equipment disposition procedures?</w:t>
            </w:r>
          </w:p>
          <w:p w14:paraId="59C576EA" w14:textId="49997509" w:rsidR="0016768B" w:rsidRPr="00062C66" w:rsidRDefault="0016768B" w:rsidP="0016768B">
            <w:pPr>
              <w:tabs>
                <w:tab w:val="left" w:pos="703"/>
                <w:tab w:val="left" w:pos="1569"/>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888423243"/>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w:t>
            </w:r>
            <w:r w:rsidR="00646FC9" w:rsidRPr="00062C66">
              <w:rPr>
                <w:rFonts w:ascii="Helvetica LT Std" w:hAnsi="Helvetica LT Std"/>
                <w:sz w:val="20"/>
                <w:szCs w:val="20"/>
              </w:rPr>
              <w:t>Adequate safeguards related to loss, damage, or theft of equipment?</w:t>
            </w:r>
          </w:p>
          <w:p w14:paraId="233CBAA0" w14:textId="77777777" w:rsidR="00004BFF" w:rsidRPr="00062C66" w:rsidRDefault="00646FC9" w:rsidP="00646FC9">
            <w:pPr>
              <w:tabs>
                <w:tab w:val="left" w:pos="703"/>
                <w:tab w:val="left" w:pos="1569"/>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2043473477"/>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w:t>
            </w:r>
            <w:r w:rsidR="00004BFF" w:rsidRPr="00062C66">
              <w:rPr>
                <w:rFonts w:ascii="Helvetica LT Std" w:hAnsi="Helvetica LT Std"/>
                <w:sz w:val="20"/>
                <w:szCs w:val="20"/>
              </w:rPr>
              <w:t>How f</w:t>
            </w:r>
            <w:r w:rsidRPr="00062C66">
              <w:rPr>
                <w:rFonts w:ascii="Helvetica LT Std" w:hAnsi="Helvetica LT Std"/>
                <w:sz w:val="20"/>
                <w:szCs w:val="20"/>
              </w:rPr>
              <w:t xml:space="preserve">unds, property, and other assets are safeguarded </w:t>
            </w:r>
            <w:r w:rsidR="00004BFF" w:rsidRPr="00062C66">
              <w:rPr>
                <w:rFonts w:ascii="Helvetica LT Std" w:hAnsi="Helvetica LT Std"/>
                <w:sz w:val="20"/>
                <w:szCs w:val="20"/>
              </w:rPr>
              <w:t>against loss from unauthorized use or</w:t>
            </w:r>
          </w:p>
          <w:p w14:paraId="1F2BB310" w14:textId="2BCD873C" w:rsidR="00646FC9" w:rsidRPr="00062C66" w:rsidRDefault="00004BFF" w:rsidP="00646FC9">
            <w:pPr>
              <w:tabs>
                <w:tab w:val="left" w:pos="703"/>
                <w:tab w:val="left" w:pos="1569"/>
              </w:tabs>
              <w:spacing w:after="0"/>
              <w:rPr>
                <w:rFonts w:ascii="Helvetica LT Std" w:hAnsi="Helvetica LT Std"/>
                <w:sz w:val="20"/>
                <w:szCs w:val="20"/>
              </w:rPr>
            </w:pPr>
            <w:r w:rsidRPr="00062C66">
              <w:rPr>
                <w:rFonts w:ascii="Helvetica LT Std" w:hAnsi="Helvetica LT Std"/>
                <w:sz w:val="20"/>
                <w:szCs w:val="20"/>
              </w:rPr>
              <w:t xml:space="preserve">             disposition?</w:t>
            </w:r>
          </w:p>
          <w:p w14:paraId="06C9CF9C" w14:textId="1FFFF594" w:rsidR="00004BFF" w:rsidRPr="00062C66" w:rsidRDefault="00004BFF" w:rsidP="00004BFF">
            <w:pPr>
              <w:tabs>
                <w:tab w:val="left" w:pos="703"/>
                <w:tab w:val="left" w:pos="1569"/>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759014720"/>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w:t>
            </w:r>
            <w:r w:rsidR="00376338" w:rsidRPr="00062C66">
              <w:rPr>
                <w:rFonts w:ascii="Helvetica LT Std" w:hAnsi="Helvetica LT Std"/>
                <w:sz w:val="20"/>
                <w:szCs w:val="20"/>
              </w:rPr>
              <w:t xml:space="preserve">Equipment used </w:t>
            </w:r>
            <w:r w:rsidR="005F2C80" w:rsidRPr="00062C66">
              <w:rPr>
                <w:rFonts w:ascii="Helvetica LT Std" w:hAnsi="Helvetica LT Std"/>
                <w:sz w:val="20"/>
                <w:szCs w:val="20"/>
              </w:rPr>
              <w:t>in</w:t>
            </w:r>
            <w:r w:rsidR="00376338" w:rsidRPr="00062C66">
              <w:rPr>
                <w:rFonts w:ascii="Helvetica LT Std" w:hAnsi="Helvetica LT Std"/>
                <w:sz w:val="20"/>
                <w:szCs w:val="20"/>
              </w:rPr>
              <w:t xml:space="preserve"> private </w:t>
            </w:r>
            <w:proofErr w:type="gramStart"/>
            <w:r w:rsidR="00376338" w:rsidRPr="00062C66">
              <w:rPr>
                <w:rFonts w:ascii="Helvetica LT Std" w:hAnsi="Helvetica LT Std"/>
                <w:sz w:val="20"/>
                <w:szCs w:val="20"/>
              </w:rPr>
              <w:t>schools?</w:t>
            </w:r>
            <w:proofErr w:type="gramEnd"/>
          </w:p>
          <w:p w14:paraId="330BE8EC" w14:textId="333D0BE5" w:rsidR="00376338" w:rsidRPr="00062C66" w:rsidRDefault="00376338" w:rsidP="00376338">
            <w:pPr>
              <w:tabs>
                <w:tab w:val="left" w:pos="703"/>
                <w:tab w:val="left" w:pos="1140"/>
              </w:tabs>
              <w:spacing w:after="0"/>
              <w:rPr>
                <w:rFonts w:ascii="Helvetica LT Std" w:hAnsi="Helvetica LT Std"/>
                <w:sz w:val="20"/>
                <w:szCs w:val="20"/>
              </w:rPr>
            </w:pPr>
            <w:r w:rsidRPr="00062C66">
              <w:rPr>
                <w:rFonts w:ascii="Helvetica LT Std" w:hAnsi="Helvetica LT Std"/>
                <w:sz w:val="20"/>
                <w:szCs w:val="20"/>
              </w:rPr>
              <w:t xml:space="preserve">        </w:t>
            </w:r>
            <w:sdt>
              <w:sdtPr>
                <w:rPr>
                  <w:rFonts w:ascii="Helvetica LT Std" w:hAnsi="Helvetica LT Std"/>
                  <w:sz w:val="20"/>
                  <w:szCs w:val="20"/>
                </w:rPr>
                <w:id w:val="1802032598"/>
                <w14:checkbox>
                  <w14:checked w14:val="0"/>
                  <w14:checkedState w14:val="2612" w14:font="MS Gothic"/>
                  <w14:uncheckedState w14:val="2610" w14:font="MS Gothic"/>
                </w14:checkbox>
              </w:sdtPr>
              <w:sdtEndPr/>
              <w:sdtContent>
                <w:r w:rsidRPr="00062C66">
                  <w:rPr>
                    <w:rFonts w:ascii="Segoe UI Symbol" w:eastAsia="MS Gothic" w:hAnsi="Segoe UI Symbol" w:cs="Segoe UI Symbol" w:hint="eastAsia"/>
                    <w:sz w:val="20"/>
                    <w:szCs w:val="20"/>
                  </w:rPr>
                  <w:t>☐</w:t>
                </w:r>
              </w:sdtContent>
            </w:sdt>
            <w:r w:rsidRPr="00062C66">
              <w:rPr>
                <w:rFonts w:ascii="Helvetica LT Std" w:hAnsi="Helvetica LT Std"/>
                <w:sz w:val="20"/>
                <w:szCs w:val="20"/>
              </w:rPr>
              <w:t xml:space="preserve">  Maintenance procedures to keep the property in good </w:t>
            </w:r>
            <w:proofErr w:type="gramStart"/>
            <w:r w:rsidRPr="00062C66">
              <w:rPr>
                <w:rFonts w:ascii="Helvetica LT Std" w:hAnsi="Helvetica LT Std"/>
                <w:sz w:val="20"/>
                <w:szCs w:val="20"/>
              </w:rPr>
              <w:t>condition?</w:t>
            </w:r>
            <w:proofErr w:type="gramEnd"/>
          </w:p>
          <w:p w14:paraId="47FE23D0" w14:textId="41D44D14" w:rsidR="00D35BE5" w:rsidRPr="00062C66" w:rsidRDefault="00D35BE5" w:rsidP="00376338">
            <w:pPr>
              <w:tabs>
                <w:tab w:val="left" w:pos="703"/>
                <w:tab w:val="left" w:pos="1140"/>
              </w:tabs>
              <w:spacing w:after="0"/>
              <w:rPr>
                <w:rFonts w:ascii="Helvetica LT Std" w:hAnsi="Helvetica LT Std"/>
                <w:sz w:val="20"/>
                <w:szCs w:val="20"/>
              </w:rPr>
            </w:pPr>
          </w:p>
          <w:p w14:paraId="089DC359" w14:textId="5C48081D" w:rsidR="00D35BE5" w:rsidRPr="00062C66" w:rsidRDefault="00E5666D" w:rsidP="009B75A0">
            <w:pPr>
              <w:tabs>
                <w:tab w:val="left" w:pos="703"/>
              </w:tabs>
              <w:spacing w:after="0"/>
              <w:ind w:left="338" w:hanging="338"/>
              <w:rPr>
                <w:rFonts w:ascii="Helvetica LT Std" w:hAnsi="Helvetica LT Std"/>
                <w:sz w:val="20"/>
                <w:szCs w:val="20"/>
              </w:rPr>
            </w:pPr>
            <w:sdt>
              <w:sdtPr>
                <w:rPr>
                  <w:rFonts w:ascii="Helvetica LT Std" w:hAnsi="Helvetica LT Std"/>
                  <w:sz w:val="20"/>
                  <w:szCs w:val="20"/>
                </w:rPr>
                <w:id w:val="1742589855"/>
                <w14:checkbox>
                  <w14:checked w14:val="0"/>
                  <w14:checkedState w14:val="2612" w14:font="MS Gothic"/>
                  <w14:uncheckedState w14:val="2610" w14:font="MS Gothic"/>
                </w14:checkbox>
              </w:sdtPr>
              <w:sdtEndPr/>
              <w:sdtContent>
                <w:r w:rsidR="00D35BE5" w:rsidRPr="00062C66">
                  <w:rPr>
                    <w:rFonts w:ascii="Segoe UI Symbol" w:eastAsia="MS Gothic" w:hAnsi="Segoe UI Symbol" w:cs="Segoe UI Symbol" w:hint="eastAsia"/>
                    <w:sz w:val="20"/>
                    <w:szCs w:val="20"/>
                  </w:rPr>
                  <w:t>☐</w:t>
                </w:r>
              </w:sdtContent>
            </w:sdt>
            <w:r w:rsidR="00D35BE5" w:rsidRPr="00062C66">
              <w:rPr>
                <w:rFonts w:ascii="Helvetica LT Std" w:hAnsi="Helvetica LT Std"/>
                <w:sz w:val="20"/>
                <w:szCs w:val="20"/>
              </w:rPr>
              <w:t xml:space="preserve">  Did we upload copies of all purchase orders over the </w:t>
            </w:r>
            <w:r w:rsidR="000C6A2F" w:rsidRPr="00062C66">
              <w:rPr>
                <w:rFonts w:ascii="Helvetica LT Std" w:hAnsi="Helvetica LT Std"/>
                <w:sz w:val="20"/>
                <w:szCs w:val="20"/>
              </w:rPr>
              <w:t>l</w:t>
            </w:r>
            <w:r w:rsidR="00D35BE5" w:rsidRPr="00062C66">
              <w:rPr>
                <w:rFonts w:ascii="Helvetica LT Std" w:hAnsi="Helvetica LT Std"/>
                <w:sz w:val="20"/>
                <w:szCs w:val="20"/>
              </w:rPr>
              <w:t xml:space="preserve">ast five years </w:t>
            </w:r>
            <w:r w:rsidR="000C6A2F" w:rsidRPr="00062C66">
              <w:rPr>
                <w:rFonts w:ascii="Helvetica LT Std" w:hAnsi="Helvetica LT Std"/>
                <w:sz w:val="20"/>
                <w:szCs w:val="20"/>
              </w:rPr>
              <w:t xml:space="preserve">(FY </w:t>
            </w:r>
            <w:r w:rsidR="00440810" w:rsidRPr="00062C66">
              <w:rPr>
                <w:rFonts w:ascii="Helvetica LT Std" w:hAnsi="Helvetica LT Std"/>
                <w:sz w:val="20"/>
                <w:szCs w:val="20"/>
              </w:rPr>
              <w:t xml:space="preserve">18-FY22) </w:t>
            </w:r>
            <w:r w:rsidR="00D35BE5" w:rsidRPr="00062C66">
              <w:rPr>
                <w:rFonts w:ascii="Helvetica LT Std" w:hAnsi="Helvetica LT Std"/>
                <w:sz w:val="20"/>
                <w:szCs w:val="20"/>
              </w:rPr>
              <w:t>for</w:t>
            </w:r>
            <w:r w:rsidR="000C6A2F" w:rsidRPr="00062C66">
              <w:rPr>
                <w:rFonts w:ascii="Helvetica LT Std" w:hAnsi="Helvetica LT Std"/>
                <w:sz w:val="20"/>
                <w:szCs w:val="20"/>
              </w:rPr>
              <w:t xml:space="preserve"> equipment purchases using Title III funds?</w:t>
            </w:r>
          </w:p>
          <w:p w14:paraId="1F18DBAC" w14:textId="526C1EDE" w:rsidR="00B71B50" w:rsidRPr="00062C66" w:rsidRDefault="00E5666D" w:rsidP="009B75A0">
            <w:pPr>
              <w:tabs>
                <w:tab w:val="left" w:pos="703"/>
              </w:tabs>
              <w:spacing w:after="0"/>
              <w:ind w:left="338" w:hanging="338"/>
              <w:rPr>
                <w:rFonts w:ascii="Helvetica LT Std" w:hAnsi="Helvetica LT Std"/>
                <w:sz w:val="20"/>
                <w:szCs w:val="20"/>
              </w:rPr>
            </w:pPr>
            <w:sdt>
              <w:sdtPr>
                <w:rPr>
                  <w:rFonts w:ascii="Helvetica LT Std" w:hAnsi="Helvetica LT Std"/>
                  <w:sz w:val="20"/>
                  <w:szCs w:val="20"/>
                </w:rPr>
                <w:id w:val="-1664609593"/>
                <w14:checkbox>
                  <w14:checked w14:val="0"/>
                  <w14:checkedState w14:val="2612" w14:font="MS Gothic"/>
                  <w14:uncheckedState w14:val="2610" w14:font="MS Gothic"/>
                </w14:checkbox>
              </w:sdtPr>
              <w:sdtEndPr/>
              <w:sdtContent>
                <w:r w:rsidR="00B71B50" w:rsidRPr="00062C66">
                  <w:rPr>
                    <w:rFonts w:ascii="Segoe UI Symbol" w:eastAsia="MS Gothic" w:hAnsi="Segoe UI Symbol" w:cs="Segoe UI Symbol" w:hint="eastAsia"/>
                    <w:sz w:val="20"/>
                    <w:szCs w:val="20"/>
                  </w:rPr>
                  <w:t>☐</w:t>
                </w:r>
              </w:sdtContent>
            </w:sdt>
            <w:r w:rsidR="00B71B50" w:rsidRPr="00062C66">
              <w:rPr>
                <w:rFonts w:ascii="Helvetica LT Std" w:hAnsi="Helvetica LT Std"/>
                <w:sz w:val="20"/>
                <w:szCs w:val="20"/>
              </w:rPr>
              <w:t xml:space="preserve">  Did we upload an equipment inventory that included all the required elements (</w:t>
            </w:r>
            <w:r w:rsidR="00D744C3" w:rsidRPr="00062C66">
              <w:rPr>
                <w:rFonts w:ascii="Helvetica LT Std" w:hAnsi="Helvetica LT Std"/>
                <w:sz w:val="20"/>
                <w:szCs w:val="20"/>
              </w:rPr>
              <w:t xml:space="preserve">item description, cost, source of funding, FAIN, date of purchase, serial number or other ID number, </w:t>
            </w:r>
            <w:r w:rsidR="005B74C6" w:rsidRPr="00062C66">
              <w:rPr>
                <w:rFonts w:ascii="Helvetica LT Std" w:hAnsi="Helvetica LT Std"/>
                <w:sz w:val="20"/>
                <w:szCs w:val="20"/>
              </w:rPr>
              <w:t>location, use, condition of the property, disposition data including the date of disposal</w:t>
            </w:r>
            <w:r w:rsidR="00D9153A" w:rsidRPr="00062C66">
              <w:rPr>
                <w:rFonts w:ascii="Helvetica LT Std" w:hAnsi="Helvetica LT Std"/>
                <w:sz w:val="20"/>
                <w:szCs w:val="20"/>
              </w:rPr>
              <w:t>)</w:t>
            </w:r>
            <w:r w:rsidR="005B74C6" w:rsidRPr="00062C66">
              <w:rPr>
                <w:rFonts w:ascii="Helvetica LT Std" w:hAnsi="Helvetica LT Std"/>
                <w:sz w:val="20"/>
                <w:szCs w:val="20"/>
              </w:rPr>
              <w:t>?</w:t>
            </w:r>
          </w:p>
          <w:p w14:paraId="58F8CC39" w14:textId="18E91ECA" w:rsidR="00B27302" w:rsidRPr="00F327C7" w:rsidRDefault="00E5666D" w:rsidP="009B75A0">
            <w:pPr>
              <w:tabs>
                <w:tab w:val="left" w:pos="703"/>
              </w:tabs>
              <w:spacing w:after="0"/>
              <w:ind w:left="338" w:hanging="338"/>
              <w:rPr>
                <w:rFonts w:ascii="Helvetica LT Std" w:hAnsi="Helvetica LT Std"/>
                <w:sz w:val="20"/>
                <w:szCs w:val="20"/>
              </w:rPr>
            </w:pPr>
            <w:sdt>
              <w:sdtPr>
                <w:rPr>
                  <w:rFonts w:ascii="Helvetica LT Std" w:hAnsi="Helvetica LT Std"/>
                  <w:bCs/>
                </w:rPr>
                <w:id w:val="1377423264"/>
                <w14:checkbox>
                  <w14:checked w14:val="0"/>
                  <w14:checkedState w14:val="2612" w14:font="MS Gothic"/>
                  <w14:uncheckedState w14:val="2610" w14:font="MS Gothic"/>
                </w14:checkbox>
              </w:sdtPr>
              <w:sdtEndPr/>
              <w:sdtContent>
                <w:r w:rsidR="00B27302">
                  <w:rPr>
                    <w:rFonts w:ascii="MS Gothic" w:eastAsia="MS Gothic" w:hAnsi="MS Gothic" w:hint="eastAsia"/>
                    <w:bCs/>
                  </w:rPr>
                  <w:t>☐</w:t>
                </w:r>
              </w:sdtContent>
            </w:sdt>
            <w:r w:rsidR="00B27302" w:rsidRPr="00F327C7">
              <w:rPr>
                <w:rFonts w:ascii="Helvetica LT Std" w:hAnsi="Helvetica LT Std"/>
                <w:sz w:val="20"/>
                <w:szCs w:val="20"/>
              </w:rPr>
              <w:t xml:space="preserve">  Did we upload evidence </w:t>
            </w:r>
            <w:r w:rsidR="00E00A8F" w:rsidRPr="00F327C7">
              <w:rPr>
                <w:rFonts w:ascii="Helvetica LT Std" w:hAnsi="Helvetica LT Std"/>
                <w:sz w:val="20"/>
                <w:szCs w:val="20"/>
              </w:rPr>
              <w:t xml:space="preserve">that a physical inventory of Title III purchased equipment was conducted at least every two years to include </w:t>
            </w:r>
            <w:r w:rsidR="00FB5176" w:rsidRPr="00F327C7">
              <w:rPr>
                <w:rFonts w:ascii="Helvetica LT Std" w:hAnsi="Helvetica LT Std"/>
                <w:sz w:val="20"/>
                <w:szCs w:val="20"/>
              </w:rPr>
              <w:t>the signature of the person conducting the inventory and the date the inventory was conducted?</w:t>
            </w:r>
          </w:p>
          <w:p w14:paraId="0FEB8BE6" w14:textId="77777777" w:rsidR="000C6A2F" w:rsidRPr="00A577C2" w:rsidRDefault="000C6A2F" w:rsidP="00D35BE5">
            <w:pPr>
              <w:tabs>
                <w:tab w:val="left" w:pos="703"/>
              </w:tabs>
              <w:spacing w:after="0"/>
              <w:rPr>
                <w:rFonts w:ascii="Helvetica LT Std" w:hAnsi="Helvetica LT Std"/>
                <w:bCs/>
              </w:rPr>
            </w:pPr>
          </w:p>
          <w:p w14:paraId="69D44C6B" w14:textId="42D9FA5F" w:rsidR="00FB5176" w:rsidRDefault="00FB5176" w:rsidP="00FB5176">
            <w:pPr>
              <w:spacing w:after="0"/>
              <w:rPr>
                <w:rFonts w:ascii="Helvetica LT Std" w:hAnsi="Helvetica LT Std"/>
                <w:b/>
              </w:rPr>
            </w:pPr>
            <w:r>
              <w:rPr>
                <w:rFonts w:ascii="Helvetica LT Std" w:hAnsi="Helvetica LT Std"/>
                <w:b/>
              </w:rPr>
              <w:lastRenderedPageBreak/>
              <w:t>Self-Monitoring Checklist for Indicator 5.3</w:t>
            </w:r>
            <w:r w:rsidRPr="00096C47">
              <w:rPr>
                <w:rFonts w:ascii="Helvetica LT Std" w:hAnsi="Helvetica LT Std"/>
                <w:b/>
              </w:rPr>
              <w:t>:</w:t>
            </w:r>
          </w:p>
          <w:p w14:paraId="3F66D698" w14:textId="2D57B937" w:rsidR="00FB5176" w:rsidRPr="00F327C7" w:rsidRDefault="00E5666D" w:rsidP="00FB5176">
            <w:pPr>
              <w:tabs>
                <w:tab w:val="left" w:pos="951"/>
              </w:tabs>
              <w:spacing w:after="0"/>
              <w:rPr>
                <w:rFonts w:ascii="Helvetica LT Std" w:hAnsi="Helvetica LT Std"/>
                <w:sz w:val="20"/>
                <w:szCs w:val="20"/>
              </w:rPr>
            </w:pPr>
            <w:sdt>
              <w:sdtPr>
                <w:rPr>
                  <w:rFonts w:ascii="Helvetica LT Std" w:hAnsi="Helvetica LT Std"/>
                  <w:b/>
                </w:rPr>
                <w:id w:val="1249615961"/>
                <w14:checkbox>
                  <w14:checked w14:val="0"/>
                  <w14:checkedState w14:val="2612" w14:font="MS Gothic"/>
                  <w14:uncheckedState w14:val="2610" w14:font="MS Gothic"/>
                </w14:checkbox>
              </w:sdtPr>
              <w:sdtEndPr/>
              <w:sdtContent>
                <w:r w:rsidR="00FB5176">
                  <w:rPr>
                    <w:rFonts w:ascii="MS Gothic" w:eastAsia="MS Gothic" w:hAnsi="MS Gothic" w:hint="eastAsia"/>
                    <w:b/>
                  </w:rPr>
                  <w:t>☐</w:t>
                </w:r>
              </w:sdtContent>
            </w:sdt>
            <w:r w:rsidR="00FB5176">
              <w:rPr>
                <w:rFonts w:ascii="Helvetica LT Std" w:hAnsi="Helvetica LT Std"/>
                <w:b/>
              </w:rPr>
              <w:t xml:space="preserve">  </w:t>
            </w:r>
            <w:r w:rsidR="009B615B" w:rsidRPr="00F327C7">
              <w:rPr>
                <w:rFonts w:ascii="Helvetica LT Std" w:hAnsi="Helvetica LT Std"/>
                <w:sz w:val="20"/>
                <w:szCs w:val="20"/>
              </w:rPr>
              <w:t>Did we upload the LEA’s written cash management (payment) procedures?</w:t>
            </w:r>
          </w:p>
          <w:p w14:paraId="509F25C4" w14:textId="2D8DF223" w:rsidR="009B615B" w:rsidRPr="00F327C7" w:rsidRDefault="00E5666D" w:rsidP="009B615B">
            <w:pPr>
              <w:tabs>
                <w:tab w:val="left" w:pos="951"/>
              </w:tabs>
              <w:spacing w:after="0"/>
              <w:rPr>
                <w:rFonts w:ascii="Helvetica LT Std" w:hAnsi="Helvetica LT Std"/>
                <w:sz w:val="20"/>
                <w:szCs w:val="20"/>
              </w:rPr>
            </w:pPr>
            <w:sdt>
              <w:sdtPr>
                <w:rPr>
                  <w:rFonts w:ascii="Helvetica LT Std" w:hAnsi="Helvetica LT Std"/>
                  <w:sz w:val="20"/>
                  <w:szCs w:val="20"/>
                </w:rPr>
                <w:id w:val="670841489"/>
                <w14:checkbox>
                  <w14:checked w14:val="0"/>
                  <w14:checkedState w14:val="2612" w14:font="MS Gothic"/>
                  <w14:uncheckedState w14:val="2610" w14:font="MS Gothic"/>
                </w14:checkbox>
              </w:sdtPr>
              <w:sdtEndPr/>
              <w:sdtContent>
                <w:r w:rsidR="009B615B" w:rsidRPr="00F327C7">
                  <w:rPr>
                    <w:rFonts w:ascii="Segoe UI Symbol" w:eastAsia="MS Gothic" w:hAnsi="Segoe UI Symbol" w:cs="Segoe UI Symbol" w:hint="eastAsia"/>
                    <w:sz w:val="20"/>
                    <w:szCs w:val="20"/>
                  </w:rPr>
                  <w:t>☐</w:t>
                </w:r>
              </w:sdtContent>
            </w:sdt>
            <w:r w:rsidR="009B615B" w:rsidRPr="00F327C7">
              <w:rPr>
                <w:rFonts w:ascii="Helvetica LT Std" w:hAnsi="Helvetica LT Std"/>
                <w:sz w:val="20"/>
                <w:szCs w:val="20"/>
              </w:rPr>
              <w:t xml:space="preserve">   Did we upload </w:t>
            </w:r>
            <w:r w:rsidR="00307FCC" w:rsidRPr="00F327C7">
              <w:rPr>
                <w:rFonts w:ascii="Helvetica LT Std" w:hAnsi="Helvetica LT Std"/>
                <w:sz w:val="20"/>
                <w:szCs w:val="20"/>
              </w:rPr>
              <w:t>copies of all FY 21 &amp; FY 22 DE0147s (draw down re</w:t>
            </w:r>
            <w:r w:rsidR="00F870D2" w:rsidRPr="00F327C7">
              <w:rPr>
                <w:rFonts w:ascii="Helvetica LT Std" w:hAnsi="Helvetica LT Std"/>
                <w:sz w:val="20"/>
                <w:szCs w:val="20"/>
              </w:rPr>
              <w:t>quests</w:t>
            </w:r>
            <w:r w:rsidR="00307FCC" w:rsidRPr="00F327C7">
              <w:rPr>
                <w:rFonts w:ascii="Helvetica LT Std" w:hAnsi="Helvetica LT Std"/>
                <w:sz w:val="20"/>
                <w:szCs w:val="20"/>
              </w:rPr>
              <w:t xml:space="preserve">) for </w:t>
            </w:r>
            <w:r w:rsidR="00F870D2" w:rsidRPr="00F327C7">
              <w:rPr>
                <w:rFonts w:ascii="Helvetica LT Std" w:hAnsi="Helvetica LT Std"/>
                <w:sz w:val="20"/>
                <w:szCs w:val="20"/>
              </w:rPr>
              <w:t xml:space="preserve">the </w:t>
            </w:r>
            <w:r w:rsidR="00307FCC" w:rsidRPr="00F327C7">
              <w:rPr>
                <w:rFonts w:ascii="Helvetica LT Std" w:hAnsi="Helvetica LT Std"/>
                <w:sz w:val="20"/>
                <w:szCs w:val="20"/>
              </w:rPr>
              <w:t xml:space="preserve">Title III EL and Immigrant </w:t>
            </w:r>
            <w:r w:rsidR="00F870D2" w:rsidRPr="00F327C7">
              <w:rPr>
                <w:rFonts w:ascii="Helvetica LT Std" w:hAnsi="Helvetica LT Std"/>
                <w:sz w:val="20"/>
                <w:szCs w:val="20"/>
              </w:rPr>
              <w:t xml:space="preserve">grants </w:t>
            </w:r>
            <w:r w:rsidR="00307FCC" w:rsidRPr="00F327C7">
              <w:rPr>
                <w:rFonts w:ascii="Helvetica LT Std" w:hAnsi="Helvetica LT Std"/>
                <w:sz w:val="20"/>
                <w:szCs w:val="20"/>
              </w:rPr>
              <w:t>(</w:t>
            </w:r>
            <w:r w:rsidR="002F779A" w:rsidRPr="00F327C7">
              <w:rPr>
                <w:rFonts w:ascii="Helvetica LT Std" w:hAnsi="Helvetica LT Std"/>
                <w:sz w:val="20"/>
                <w:szCs w:val="20"/>
              </w:rPr>
              <w:t xml:space="preserve">to date and </w:t>
            </w:r>
            <w:r w:rsidR="00380B79">
              <w:rPr>
                <w:rFonts w:ascii="Helvetica LT Std" w:hAnsi="Helvetica LT Std"/>
                <w:sz w:val="20"/>
                <w:szCs w:val="20"/>
              </w:rPr>
              <w:t>when</w:t>
            </w:r>
            <w:r w:rsidR="00307FCC" w:rsidRPr="00F327C7">
              <w:rPr>
                <w:rFonts w:ascii="Helvetica LT Std" w:hAnsi="Helvetica LT Std"/>
                <w:sz w:val="20"/>
                <w:szCs w:val="20"/>
              </w:rPr>
              <w:t xml:space="preserve"> applicable)?</w:t>
            </w:r>
          </w:p>
          <w:p w14:paraId="3EB80F61" w14:textId="77777777" w:rsidR="00341354" w:rsidRDefault="00E5666D" w:rsidP="00DC6816">
            <w:pPr>
              <w:tabs>
                <w:tab w:val="left" w:pos="951"/>
              </w:tabs>
              <w:spacing w:after="0"/>
              <w:rPr>
                <w:rFonts w:ascii="Helvetica LT Std" w:hAnsi="Helvetica LT Std"/>
                <w:sz w:val="20"/>
                <w:szCs w:val="20"/>
              </w:rPr>
            </w:pPr>
            <w:sdt>
              <w:sdtPr>
                <w:rPr>
                  <w:rFonts w:ascii="Helvetica LT Std" w:hAnsi="Helvetica LT Std"/>
                  <w:sz w:val="20"/>
                  <w:szCs w:val="20"/>
                </w:rPr>
                <w:id w:val="-332764772"/>
                <w14:checkbox>
                  <w14:checked w14:val="0"/>
                  <w14:checkedState w14:val="2612" w14:font="MS Gothic"/>
                  <w14:uncheckedState w14:val="2610" w14:font="MS Gothic"/>
                </w14:checkbox>
              </w:sdtPr>
              <w:sdtEndPr/>
              <w:sdtContent>
                <w:r w:rsidR="00307FCC" w:rsidRPr="00F327C7">
                  <w:rPr>
                    <w:rFonts w:ascii="Segoe UI Symbol" w:eastAsia="MS Gothic" w:hAnsi="Segoe UI Symbol" w:cs="Segoe UI Symbol" w:hint="eastAsia"/>
                    <w:sz w:val="20"/>
                    <w:szCs w:val="20"/>
                  </w:rPr>
                  <w:t>☐</w:t>
                </w:r>
              </w:sdtContent>
            </w:sdt>
            <w:r w:rsidR="00307FCC" w:rsidRPr="00F327C7">
              <w:rPr>
                <w:rFonts w:ascii="Helvetica LT Std" w:hAnsi="Helvetica LT Std"/>
                <w:sz w:val="20"/>
                <w:szCs w:val="20"/>
              </w:rPr>
              <w:t xml:space="preserve">   Did we upload evidence that we reconciled draw down requests</w:t>
            </w:r>
            <w:r w:rsidR="00F870D2" w:rsidRPr="00F327C7">
              <w:rPr>
                <w:rFonts w:ascii="Helvetica LT Std" w:hAnsi="Helvetica LT Std"/>
                <w:sz w:val="20"/>
                <w:szCs w:val="20"/>
              </w:rPr>
              <w:t xml:space="preserve">, </w:t>
            </w:r>
            <w:r w:rsidR="002F779A" w:rsidRPr="00F327C7">
              <w:rPr>
                <w:rFonts w:ascii="Helvetica LT Std" w:hAnsi="Helvetica LT Std"/>
                <w:sz w:val="20"/>
                <w:szCs w:val="20"/>
              </w:rPr>
              <w:t>if</w:t>
            </w:r>
            <w:r w:rsidR="00F870D2" w:rsidRPr="00F327C7">
              <w:rPr>
                <w:rFonts w:ascii="Helvetica LT Std" w:hAnsi="Helvetica LT Std"/>
                <w:sz w:val="20"/>
                <w:szCs w:val="20"/>
              </w:rPr>
              <w:t xml:space="preserve"> needed, along with supporting documentation?</w:t>
            </w:r>
          </w:p>
          <w:p w14:paraId="55F29E75" w14:textId="77777777" w:rsidR="00380B79" w:rsidRDefault="00380B79" w:rsidP="00DC6816">
            <w:pPr>
              <w:tabs>
                <w:tab w:val="left" w:pos="951"/>
              </w:tabs>
              <w:spacing w:after="0"/>
              <w:rPr>
                <w:rFonts w:ascii="Helvetica LT Std" w:hAnsi="Helvetica LT Std"/>
                <w:sz w:val="20"/>
                <w:szCs w:val="20"/>
              </w:rPr>
            </w:pPr>
          </w:p>
          <w:p w14:paraId="3CCD945A" w14:textId="3632CD16" w:rsidR="00341354" w:rsidRPr="00606B87" w:rsidRDefault="00341354" w:rsidP="00DC6816">
            <w:pPr>
              <w:tabs>
                <w:tab w:val="left" w:pos="951"/>
              </w:tabs>
              <w:spacing w:after="0"/>
              <w:rPr>
                <w:rFonts w:ascii="Helvetica LT Std" w:hAnsi="Helvetica LT Std"/>
                <w:b/>
                <w:highlight w:val="yellow"/>
              </w:rPr>
            </w:pPr>
          </w:p>
        </w:tc>
      </w:tr>
      <w:tr w:rsidR="00CC3BB9" w:rsidRPr="00096C47" w14:paraId="1351F7DE" w14:textId="77777777" w:rsidTr="002A1B86">
        <w:trPr>
          <w:trHeight w:val="548"/>
        </w:trPr>
        <w:tc>
          <w:tcPr>
            <w:tcW w:w="5000" w:type="pct"/>
            <w:shd w:val="clear" w:color="auto" w:fill="C4BC96" w:themeFill="background2" w:themeFillShade="BF"/>
            <w:vAlign w:val="center"/>
          </w:tcPr>
          <w:p w14:paraId="79071B0E" w14:textId="54D41F70" w:rsidR="00CC3BB9" w:rsidRPr="00096C47" w:rsidRDefault="002264B0" w:rsidP="00341354">
            <w:pPr>
              <w:spacing w:after="0"/>
              <w:ind w:left="360"/>
              <w:jc w:val="center"/>
              <w:rPr>
                <w:rFonts w:ascii="Helvetica LT Std" w:hAnsi="Helvetica LT Std"/>
                <w:b/>
              </w:rPr>
            </w:pPr>
            <w:r w:rsidRPr="00096C47">
              <w:rPr>
                <w:rFonts w:ascii="Helvetica LT Std" w:hAnsi="Helvetica LT Std"/>
                <w:b/>
              </w:rPr>
              <w:lastRenderedPageBreak/>
              <w:t>CFM Indicator</w:t>
            </w:r>
            <w:r w:rsidR="00204ED8">
              <w:rPr>
                <w:rFonts w:ascii="Helvetica LT Std" w:hAnsi="Helvetica LT Std"/>
                <w:b/>
              </w:rPr>
              <w:t>s</w:t>
            </w:r>
            <w:r w:rsidRPr="00096C47">
              <w:rPr>
                <w:rFonts w:ascii="Helvetica LT Std" w:hAnsi="Helvetica LT Std"/>
                <w:b/>
              </w:rPr>
              <w:t xml:space="preserve"> 1</w:t>
            </w:r>
            <w:r w:rsidR="00011FDB">
              <w:rPr>
                <w:rFonts w:ascii="Helvetica LT Std" w:hAnsi="Helvetica LT Std"/>
                <w:b/>
              </w:rPr>
              <w:t xml:space="preserve">8.1 – 18.5 </w:t>
            </w:r>
            <w:r w:rsidR="00B8088F" w:rsidRPr="00096C47">
              <w:rPr>
                <w:rFonts w:ascii="Helvetica LT Std" w:hAnsi="Helvetica LT Std"/>
                <w:b/>
              </w:rPr>
              <w:t>Title III Statute</w:t>
            </w:r>
          </w:p>
        </w:tc>
      </w:tr>
      <w:tr w:rsidR="00CC3BB9" w:rsidRPr="00096C47" w14:paraId="68F43129" w14:textId="77777777" w:rsidTr="00C72DF3">
        <w:trPr>
          <w:trHeight w:val="530"/>
        </w:trPr>
        <w:tc>
          <w:tcPr>
            <w:tcW w:w="5000" w:type="pct"/>
          </w:tcPr>
          <w:p w14:paraId="05321807" w14:textId="3EC889CF" w:rsidR="007F2F66" w:rsidRDefault="00AB6AFB" w:rsidP="00825B4F">
            <w:pPr>
              <w:widowControl w:val="0"/>
              <w:autoSpaceDE w:val="0"/>
              <w:autoSpaceDN w:val="0"/>
              <w:adjustRightInd w:val="0"/>
              <w:spacing w:after="0"/>
              <w:jc w:val="both"/>
              <w:rPr>
                <w:rFonts w:ascii="Helvetica LT Std" w:hAnsi="Helvetica LT Std"/>
              </w:rPr>
            </w:pPr>
            <w:r w:rsidRPr="00096C47">
              <w:rPr>
                <w:rFonts w:ascii="Helvetica LT Std" w:hAnsi="Helvetica LT Std"/>
                <w:b/>
              </w:rPr>
              <w:t>1</w:t>
            </w:r>
            <w:r w:rsidR="00825B4F">
              <w:rPr>
                <w:rFonts w:ascii="Helvetica LT Std" w:hAnsi="Helvetica LT Std"/>
                <w:b/>
              </w:rPr>
              <w:t>8</w:t>
            </w:r>
            <w:r w:rsidRPr="00096C47">
              <w:rPr>
                <w:rFonts w:ascii="Helvetica LT Std" w:hAnsi="Helvetica LT Std"/>
                <w:b/>
              </w:rPr>
              <w:t>.1</w:t>
            </w:r>
            <w:r w:rsidR="00216BB6" w:rsidRPr="00096C47">
              <w:rPr>
                <w:rFonts w:ascii="Helvetica LT Std" w:hAnsi="Helvetica LT Std"/>
                <w:b/>
              </w:rPr>
              <w:t>.</w:t>
            </w:r>
            <w:r w:rsidR="0096709B" w:rsidRPr="00096C47">
              <w:rPr>
                <w:rFonts w:ascii="Helvetica LT Std" w:hAnsi="Helvetica LT Std"/>
                <w:b/>
              </w:rPr>
              <w:t xml:space="preserve"> </w:t>
            </w:r>
            <w:r w:rsidR="00D50531" w:rsidRPr="00096C47">
              <w:rPr>
                <w:rFonts w:ascii="Helvetica LT Std" w:hAnsi="Helvetica LT Std"/>
                <w:b/>
              </w:rPr>
              <w:t xml:space="preserve">Entrance and Exit Procedures. </w:t>
            </w:r>
            <w:r w:rsidR="0096709B" w:rsidRPr="00096C47">
              <w:rPr>
                <w:rFonts w:ascii="Helvetica LT Std" w:hAnsi="Helvetica LT Std"/>
              </w:rPr>
              <w:t xml:space="preserve">The LEA </w:t>
            </w:r>
            <w:r w:rsidR="00216BB6" w:rsidRPr="00096C47">
              <w:rPr>
                <w:rFonts w:ascii="Helvetica LT Std" w:hAnsi="Helvetica LT Std"/>
              </w:rPr>
              <w:t xml:space="preserve">follows standardized, statewide entrance </w:t>
            </w:r>
          </w:p>
          <w:p w14:paraId="73709447" w14:textId="5F8CACCB" w:rsidR="007F2F66" w:rsidRDefault="00216BB6" w:rsidP="00825B4F">
            <w:pPr>
              <w:widowControl w:val="0"/>
              <w:autoSpaceDE w:val="0"/>
              <w:autoSpaceDN w:val="0"/>
              <w:adjustRightInd w:val="0"/>
              <w:spacing w:after="0"/>
              <w:jc w:val="both"/>
              <w:rPr>
                <w:rFonts w:ascii="Helvetica LT Std" w:hAnsi="Helvetica LT Std" w:cs="Arial"/>
              </w:rPr>
            </w:pPr>
            <w:r w:rsidRPr="00096C47">
              <w:rPr>
                <w:rFonts w:ascii="Helvetica LT Std" w:hAnsi="Helvetica LT Std"/>
              </w:rPr>
              <w:t>and exit procedures</w:t>
            </w:r>
            <w:r w:rsidR="00B8088F" w:rsidRPr="00096C47">
              <w:rPr>
                <w:rFonts w:ascii="Helvetica LT Std" w:hAnsi="Helvetica LT Std"/>
              </w:rPr>
              <w:t xml:space="preserve"> </w:t>
            </w:r>
            <w:r w:rsidR="00B8088F" w:rsidRPr="00096C47">
              <w:rPr>
                <w:rFonts w:ascii="Helvetica LT Std" w:hAnsi="Helvetica LT Std"/>
                <w:u w:val="single"/>
              </w:rPr>
              <w:t>and</w:t>
            </w:r>
            <w:r w:rsidR="00B8088F" w:rsidRPr="00096C47">
              <w:rPr>
                <w:rFonts w:ascii="Helvetica LT Std" w:hAnsi="Helvetica LT Std"/>
              </w:rPr>
              <w:t xml:space="preserve"> </w:t>
            </w:r>
            <w:r w:rsidR="00994ED6">
              <w:rPr>
                <w:rFonts w:ascii="Helvetica LT Std" w:hAnsi="Helvetica LT Std"/>
              </w:rPr>
              <w:t>assesses</w:t>
            </w:r>
            <w:r w:rsidR="0096709B" w:rsidRPr="00096C47">
              <w:rPr>
                <w:rFonts w:ascii="Helvetica LT Std" w:hAnsi="Helvetica LT Std"/>
              </w:rPr>
              <w:t xml:space="preserve"> all potential English learners within 30 days of school enrollment.</w:t>
            </w:r>
            <w:r w:rsidRPr="00096C47">
              <w:rPr>
                <w:rFonts w:ascii="Helvetica LT Std" w:hAnsi="Helvetica LT Std" w:cs="Arial"/>
              </w:rPr>
              <w:t xml:space="preserve"> </w:t>
            </w:r>
          </w:p>
          <w:p w14:paraId="3D7C2D64" w14:textId="6EE3C872" w:rsidR="0096709B" w:rsidRPr="00096C47" w:rsidRDefault="008020EA" w:rsidP="00825B4F">
            <w:pPr>
              <w:widowControl w:val="0"/>
              <w:autoSpaceDE w:val="0"/>
              <w:autoSpaceDN w:val="0"/>
              <w:adjustRightInd w:val="0"/>
              <w:spacing w:after="0"/>
              <w:jc w:val="both"/>
              <w:rPr>
                <w:rFonts w:ascii="Helvetica LT Std" w:hAnsi="Helvetica LT Std"/>
              </w:rPr>
            </w:pPr>
            <w:r w:rsidRPr="00096C47">
              <w:rPr>
                <w:rFonts w:ascii="Helvetica LT Std" w:hAnsi="Helvetica LT Std"/>
              </w:rPr>
              <w:t xml:space="preserve">(See </w:t>
            </w:r>
            <w:hyperlink r:id="rId36" w:history="1">
              <w:r w:rsidRPr="008F39DB">
                <w:rPr>
                  <w:rStyle w:val="Hyperlink"/>
                  <w:rFonts w:ascii="Helvetica LT Std" w:hAnsi="Helvetica LT Std"/>
                  <w:i/>
                </w:rPr>
                <w:t>GaDOE Cross-Functional Monitoring Document 20</w:t>
              </w:r>
              <w:r w:rsidR="00D07DFE">
                <w:rPr>
                  <w:rStyle w:val="Hyperlink"/>
                  <w:rFonts w:ascii="Helvetica LT Std" w:hAnsi="Helvetica LT Std"/>
                  <w:i/>
                </w:rPr>
                <w:t>21-20</w:t>
              </w:r>
            </w:hyperlink>
            <w:r w:rsidR="001A5A77">
              <w:rPr>
                <w:rStyle w:val="Hyperlink"/>
                <w:rFonts w:ascii="Helvetica LT Std" w:hAnsi="Helvetica LT Std"/>
                <w:i/>
              </w:rPr>
              <w:t>22</w:t>
            </w:r>
            <w:r w:rsidRPr="00096C47">
              <w:rPr>
                <w:rFonts w:ascii="Helvetica LT Std" w:hAnsi="Helvetica LT Std"/>
              </w:rPr>
              <w:t>,</w:t>
            </w:r>
            <w:r>
              <w:rPr>
                <w:rFonts w:ascii="Helvetica LT Std" w:hAnsi="Helvetica LT Std"/>
              </w:rPr>
              <w:t xml:space="preserve"> </w:t>
            </w:r>
            <w:r w:rsidR="003E58DE" w:rsidRPr="00096C47">
              <w:rPr>
                <w:rFonts w:ascii="Helvetica LT Std" w:hAnsi="Helvetica LT Std" w:cs="Arial"/>
              </w:rPr>
              <w:t xml:space="preserve">p. </w:t>
            </w:r>
            <w:r w:rsidR="00E80EB1">
              <w:rPr>
                <w:rFonts w:ascii="Helvetica LT Std" w:hAnsi="Helvetica LT Std" w:cs="Arial"/>
              </w:rPr>
              <w:t>3</w:t>
            </w:r>
            <w:r w:rsidR="00E80EB1">
              <w:rPr>
                <w:rFonts w:cs="Arial"/>
              </w:rPr>
              <w:t>4</w:t>
            </w:r>
            <w:r w:rsidR="003E58DE" w:rsidRPr="00096C47">
              <w:rPr>
                <w:rFonts w:ascii="Helvetica LT Std" w:hAnsi="Helvetica LT Std" w:cs="Arial"/>
              </w:rPr>
              <w:t>)</w:t>
            </w:r>
            <w:r w:rsidR="00216BB6" w:rsidRPr="00096C47">
              <w:rPr>
                <w:rFonts w:ascii="Helvetica LT Std" w:hAnsi="Helvetica LT Std" w:cs="Arial"/>
                <w:b/>
              </w:rPr>
              <w:t xml:space="preserve"> ESEA Title III Sec. 3113(b)(2)</w:t>
            </w:r>
          </w:p>
          <w:p w14:paraId="00CA7C41" w14:textId="77777777" w:rsidR="003156B9" w:rsidRDefault="003156B9" w:rsidP="003156B9">
            <w:pPr>
              <w:spacing w:after="0"/>
              <w:rPr>
                <w:rFonts w:ascii="Helvetica LT Std" w:hAnsi="Helvetica LT Std"/>
                <w:b/>
              </w:rPr>
            </w:pPr>
          </w:p>
          <w:p w14:paraId="2B700FF0" w14:textId="55D5A93D" w:rsidR="003156B9" w:rsidRDefault="003156B9" w:rsidP="003156B9">
            <w:pPr>
              <w:spacing w:after="0"/>
              <w:rPr>
                <w:rFonts w:ascii="Helvetica LT Std" w:hAnsi="Helvetica LT Std"/>
                <w:b/>
              </w:rPr>
            </w:pPr>
            <w:r>
              <w:rPr>
                <w:rFonts w:ascii="Helvetica LT Std" w:hAnsi="Helvetica LT Std"/>
                <w:b/>
              </w:rPr>
              <w:t>Self-Monitoring Checklist for Indicator 18.1</w:t>
            </w:r>
            <w:r w:rsidRPr="00096C47">
              <w:rPr>
                <w:rFonts w:ascii="Helvetica LT Std" w:hAnsi="Helvetica LT Std"/>
                <w:b/>
              </w:rPr>
              <w:t>:</w:t>
            </w:r>
          </w:p>
          <w:p w14:paraId="37C077C6" w14:textId="054B78D4" w:rsidR="00863746" w:rsidRPr="00F327C7" w:rsidRDefault="00E5666D" w:rsidP="00863746">
            <w:pPr>
              <w:widowControl w:val="0"/>
              <w:autoSpaceDE w:val="0"/>
              <w:autoSpaceDN w:val="0"/>
              <w:adjustRightInd w:val="0"/>
              <w:spacing w:after="0"/>
              <w:rPr>
                <w:rFonts w:ascii="Helvetica LT Std" w:hAnsi="Helvetica LT Std"/>
                <w:sz w:val="20"/>
                <w:szCs w:val="20"/>
              </w:rPr>
            </w:pPr>
            <w:sdt>
              <w:sdtPr>
                <w:rPr>
                  <w:rFonts w:ascii="Helvetica LT Std" w:hAnsi="Helvetica LT Std"/>
                  <w:b/>
                </w:rPr>
                <w:id w:val="-969274915"/>
                <w14:checkbox>
                  <w14:checked w14:val="0"/>
                  <w14:checkedState w14:val="2612" w14:font="MS Gothic"/>
                  <w14:uncheckedState w14:val="2610" w14:font="MS Gothic"/>
                </w14:checkbox>
              </w:sdtPr>
              <w:sdtEndPr/>
              <w:sdtContent>
                <w:r w:rsidR="00863746">
                  <w:rPr>
                    <w:rFonts w:ascii="MS Gothic" w:eastAsia="MS Gothic" w:hAnsi="MS Gothic" w:hint="eastAsia"/>
                    <w:b/>
                  </w:rPr>
                  <w:t>☐</w:t>
                </w:r>
              </w:sdtContent>
            </w:sdt>
            <w:r w:rsidR="00863746" w:rsidRPr="00F327C7">
              <w:rPr>
                <w:rFonts w:ascii="Helvetica LT Std" w:hAnsi="Helvetica LT Std"/>
                <w:b/>
                <w:sz w:val="21"/>
                <w:szCs w:val="21"/>
              </w:rPr>
              <w:t xml:space="preserve">  </w:t>
            </w:r>
            <w:r w:rsidR="00863746" w:rsidRPr="00F327C7">
              <w:rPr>
                <w:rFonts w:ascii="Helvetica LT Std" w:hAnsi="Helvetica LT Std"/>
                <w:sz w:val="20"/>
                <w:szCs w:val="20"/>
              </w:rPr>
              <w:t xml:space="preserve">Did we upload the LEA’s written policy, procedures, processes, including timeline and persons in charge, related to following standardized statewide entrance and exit procedures for identifying EL students and Immigrant children and youth? </w:t>
            </w:r>
            <w:r w:rsidR="00380B79">
              <w:rPr>
                <w:rFonts w:ascii="Helvetica LT Std" w:hAnsi="Helvetica LT Std"/>
                <w:sz w:val="20"/>
                <w:szCs w:val="20"/>
              </w:rPr>
              <w:t>(</w:t>
            </w:r>
            <w:r w:rsidR="00863746" w:rsidRPr="00F327C7">
              <w:rPr>
                <w:rFonts w:ascii="Helvetica LT Std" w:hAnsi="Helvetica LT Std"/>
                <w:sz w:val="20"/>
                <w:szCs w:val="20"/>
              </w:rPr>
              <w:t>Procedures should include EL identification procedures for new and transfer students, how the information is shared with relevant staff making placement decisions</w:t>
            </w:r>
            <w:r w:rsidR="007A4BE8" w:rsidRPr="00F327C7">
              <w:rPr>
                <w:rFonts w:ascii="Helvetica LT Std" w:hAnsi="Helvetica LT Std"/>
                <w:sz w:val="20"/>
                <w:szCs w:val="20"/>
              </w:rPr>
              <w:t xml:space="preserve">, </w:t>
            </w:r>
            <w:r w:rsidR="00863746" w:rsidRPr="00F327C7">
              <w:rPr>
                <w:rFonts w:ascii="Helvetica LT Std" w:hAnsi="Helvetica LT Std"/>
                <w:sz w:val="20"/>
                <w:szCs w:val="20"/>
              </w:rPr>
              <w:t>coding/reporting students in the LEA’s student information system (SIS)</w:t>
            </w:r>
            <w:r w:rsidR="007A4BE8" w:rsidRPr="00F327C7">
              <w:rPr>
                <w:rFonts w:ascii="Helvetica LT Std" w:hAnsi="Helvetica LT Std"/>
                <w:sz w:val="20"/>
                <w:szCs w:val="20"/>
              </w:rPr>
              <w:t xml:space="preserve"> and who is responsible for relieving data collection errors</w:t>
            </w:r>
            <w:r w:rsidR="00863746" w:rsidRPr="00F327C7">
              <w:rPr>
                <w:rFonts w:ascii="Helvetica LT Std" w:hAnsi="Helvetica LT Std"/>
                <w:sz w:val="20"/>
                <w:szCs w:val="20"/>
              </w:rPr>
              <w:t>.</w:t>
            </w:r>
            <w:r w:rsidR="00380B79">
              <w:rPr>
                <w:rFonts w:ascii="Helvetica LT Std" w:hAnsi="Helvetica LT Std"/>
                <w:sz w:val="20"/>
                <w:szCs w:val="20"/>
              </w:rPr>
              <w:t>)</w:t>
            </w:r>
          </w:p>
          <w:p w14:paraId="6DBFB05B" w14:textId="4120309B" w:rsidR="00863746" w:rsidRPr="00F327C7" w:rsidRDefault="00E5666D" w:rsidP="00863746">
            <w:pPr>
              <w:widowControl w:val="0"/>
              <w:autoSpaceDE w:val="0"/>
              <w:autoSpaceDN w:val="0"/>
              <w:adjustRightInd w:val="0"/>
              <w:spacing w:after="0"/>
              <w:rPr>
                <w:rFonts w:ascii="Helvetica LT Std" w:hAnsi="Helvetica LT Std"/>
                <w:sz w:val="20"/>
                <w:szCs w:val="20"/>
              </w:rPr>
            </w:pPr>
            <w:sdt>
              <w:sdtPr>
                <w:rPr>
                  <w:rFonts w:ascii="Helvetica LT Std" w:hAnsi="Helvetica LT Std"/>
                  <w:sz w:val="20"/>
                  <w:szCs w:val="20"/>
                </w:rPr>
                <w:id w:val="-1699154145"/>
                <w14:checkbox>
                  <w14:checked w14:val="0"/>
                  <w14:checkedState w14:val="2612" w14:font="MS Gothic"/>
                  <w14:uncheckedState w14:val="2610" w14:font="MS Gothic"/>
                </w14:checkbox>
              </w:sdtPr>
              <w:sdtEndPr/>
              <w:sdtContent>
                <w:r w:rsidR="00F82CE2" w:rsidRPr="00F327C7">
                  <w:rPr>
                    <w:rFonts w:ascii="Segoe UI Symbol" w:eastAsia="MS Gothic" w:hAnsi="Segoe UI Symbol" w:cs="Segoe UI Symbol"/>
                    <w:sz w:val="20"/>
                    <w:szCs w:val="20"/>
                  </w:rPr>
                  <w:t>☐</w:t>
                </w:r>
              </w:sdtContent>
            </w:sdt>
            <w:r w:rsidR="00F82CE2" w:rsidRPr="00F327C7">
              <w:rPr>
                <w:rFonts w:ascii="Helvetica LT Std" w:hAnsi="Helvetica LT Std"/>
                <w:sz w:val="20"/>
                <w:szCs w:val="20"/>
              </w:rPr>
              <w:t xml:space="preserve">  Did we upload complete and correct </w:t>
            </w:r>
            <w:r w:rsidR="00380B79">
              <w:rPr>
                <w:rFonts w:ascii="Helvetica LT Std" w:hAnsi="Helvetica LT Std"/>
                <w:sz w:val="20"/>
                <w:szCs w:val="20"/>
              </w:rPr>
              <w:t>FY 22 DATA ROSTERS</w:t>
            </w:r>
            <w:r w:rsidR="00863746" w:rsidRPr="00F327C7">
              <w:rPr>
                <w:rFonts w:ascii="Helvetica LT Std" w:hAnsi="Helvetica LT Std"/>
                <w:sz w:val="20"/>
                <w:szCs w:val="20"/>
              </w:rPr>
              <w:t xml:space="preserve"> for EL=Yes, EL=1 and EL=2</w:t>
            </w:r>
            <w:r w:rsidR="00F94BB6">
              <w:rPr>
                <w:rFonts w:ascii="Helvetica LT Std" w:hAnsi="Helvetica LT Std"/>
                <w:sz w:val="20"/>
                <w:szCs w:val="20"/>
              </w:rPr>
              <w:t xml:space="preserve"> students,</w:t>
            </w:r>
            <w:r w:rsidR="00863746" w:rsidRPr="00F327C7">
              <w:rPr>
                <w:rFonts w:ascii="Helvetica LT Std" w:hAnsi="Helvetica LT Std"/>
                <w:sz w:val="20"/>
                <w:szCs w:val="20"/>
              </w:rPr>
              <w:t xml:space="preserve"> and immigrant students generated from October 2021 FTE student data (submitted in the MyGaDOE email portal</w:t>
            </w:r>
            <w:r w:rsidR="00F94BB6">
              <w:rPr>
                <w:rFonts w:ascii="Helvetica LT Std" w:hAnsi="Helvetica LT Std"/>
                <w:sz w:val="20"/>
                <w:szCs w:val="20"/>
              </w:rPr>
              <w:t xml:space="preserve"> </w:t>
            </w:r>
            <w:r w:rsidR="00F94BB6" w:rsidRPr="00F94BB6">
              <w:rPr>
                <w:rFonts w:ascii="Helvetica LT Std" w:hAnsi="Helvetica LT Std"/>
                <w:b/>
                <w:bCs/>
                <w:sz w:val="20"/>
                <w:szCs w:val="20"/>
              </w:rPr>
              <w:t>two weeks before</w:t>
            </w:r>
            <w:r w:rsidR="00F94BB6">
              <w:rPr>
                <w:rFonts w:ascii="Helvetica LT Std" w:hAnsi="Helvetica LT Std"/>
                <w:sz w:val="20"/>
                <w:szCs w:val="20"/>
              </w:rPr>
              <w:t xml:space="preserve"> the CFM date</w:t>
            </w:r>
            <w:r w:rsidR="00863746" w:rsidRPr="00F327C7">
              <w:rPr>
                <w:rFonts w:ascii="Helvetica LT Std" w:hAnsi="Helvetica LT Std"/>
                <w:sz w:val="20"/>
                <w:szCs w:val="20"/>
              </w:rPr>
              <w:t>)</w:t>
            </w:r>
            <w:r w:rsidR="00F82CE2" w:rsidRPr="00F327C7">
              <w:rPr>
                <w:rFonts w:ascii="Helvetica LT Std" w:hAnsi="Helvetica LT Std"/>
                <w:sz w:val="20"/>
                <w:szCs w:val="20"/>
              </w:rPr>
              <w:t>?</w:t>
            </w:r>
          </w:p>
          <w:p w14:paraId="6DDD938F" w14:textId="4D31BE36" w:rsidR="00863746" w:rsidRPr="00F327C7" w:rsidRDefault="00E5666D" w:rsidP="00863746">
            <w:pPr>
              <w:widowControl w:val="0"/>
              <w:autoSpaceDE w:val="0"/>
              <w:autoSpaceDN w:val="0"/>
              <w:adjustRightInd w:val="0"/>
              <w:spacing w:after="0"/>
              <w:rPr>
                <w:rFonts w:ascii="Helvetica LT Std" w:hAnsi="Helvetica LT Std"/>
                <w:sz w:val="20"/>
                <w:szCs w:val="20"/>
              </w:rPr>
            </w:pPr>
            <w:sdt>
              <w:sdtPr>
                <w:rPr>
                  <w:rFonts w:ascii="Helvetica LT Std" w:hAnsi="Helvetica LT Std"/>
                  <w:sz w:val="20"/>
                  <w:szCs w:val="20"/>
                </w:rPr>
                <w:id w:val="-1586290749"/>
                <w14:checkbox>
                  <w14:checked w14:val="0"/>
                  <w14:checkedState w14:val="2612" w14:font="MS Gothic"/>
                  <w14:uncheckedState w14:val="2610" w14:font="MS Gothic"/>
                </w14:checkbox>
              </w:sdtPr>
              <w:sdtEndPr/>
              <w:sdtContent>
                <w:r w:rsidR="00F82CE2" w:rsidRPr="00F327C7">
                  <w:rPr>
                    <w:rFonts w:ascii="Segoe UI Symbol" w:eastAsia="MS Gothic" w:hAnsi="Segoe UI Symbol" w:cs="Segoe UI Symbol"/>
                    <w:sz w:val="20"/>
                    <w:szCs w:val="20"/>
                  </w:rPr>
                  <w:t>☐</w:t>
                </w:r>
              </w:sdtContent>
            </w:sdt>
            <w:r w:rsidR="00F82CE2" w:rsidRPr="00F327C7">
              <w:rPr>
                <w:rFonts w:ascii="Helvetica LT Std" w:hAnsi="Helvetica LT Std"/>
                <w:sz w:val="20"/>
                <w:szCs w:val="20"/>
              </w:rPr>
              <w:t xml:space="preserve">  Did we send, via the secure email system in the MyGaDOE portal the s</w:t>
            </w:r>
            <w:r w:rsidR="00863746" w:rsidRPr="00F327C7">
              <w:rPr>
                <w:rFonts w:ascii="Helvetica LT Std" w:hAnsi="Helvetica LT Std"/>
                <w:sz w:val="20"/>
                <w:szCs w:val="20"/>
              </w:rPr>
              <w:t>elect</w:t>
            </w:r>
            <w:r w:rsidR="00F82CE2" w:rsidRPr="00F327C7">
              <w:rPr>
                <w:rFonts w:ascii="Helvetica LT Std" w:hAnsi="Helvetica LT Std"/>
                <w:sz w:val="20"/>
                <w:szCs w:val="20"/>
              </w:rPr>
              <w:t>ed</w:t>
            </w:r>
            <w:r w:rsidR="00863746" w:rsidRPr="00F327C7">
              <w:rPr>
                <w:rFonts w:ascii="Helvetica LT Std" w:hAnsi="Helvetica LT Std"/>
                <w:sz w:val="20"/>
                <w:szCs w:val="20"/>
              </w:rPr>
              <w:t xml:space="preserve"> EL student record</w:t>
            </w:r>
            <w:r w:rsidR="00F82CE2" w:rsidRPr="00F327C7">
              <w:rPr>
                <w:rFonts w:ascii="Helvetica LT Std" w:hAnsi="Helvetica LT Std"/>
                <w:sz w:val="20"/>
                <w:szCs w:val="20"/>
              </w:rPr>
              <w:t>s?</w:t>
            </w:r>
          </w:p>
          <w:p w14:paraId="6872C291" w14:textId="56FD65E6" w:rsidR="00863746" w:rsidRPr="00F327C7" w:rsidRDefault="00E5666D" w:rsidP="00863746">
            <w:pPr>
              <w:widowControl w:val="0"/>
              <w:autoSpaceDE w:val="0"/>
              <w:autoSpaceDN w:val="0"/>
              <w:adjustRightInd w:val="0"/>
              <w:spacing w:after="0"/>
              <w:rPr>
                <w:rFonts w:ascii="Helvetica LT Std" w:hAnsi="Helvetica LT Std"/>
                <w:sz w:val="20"/>
                <w:szCs w:val="20"/>
              </w:rPr>
            </w:pPr>
            <w:sdt>
              <w:sdtPr>
                <w:rPr>
                  <w:rFonts w:ascii="Helvetica LT Std" w:hAnsi="Helvetica LT Std"/>
                  <w:sz w:val="20"/>
                  <w:szCs w:val="20"/>
                </w:rPr>
                <w:id w:val="21749606"/>
                <w14:checkbox>
                  <w14:checked w14:val="0"/>
                  <w14:checkedState w14:val="2612" w14:font="MS Gothic"/>
                  <w14:uncheckedState w14:val="2610" w14:font="MS Gothic"/>
                </w14:checkbox>
              </w:sdtPr>
              <w:sdtEndPr/>
              <w:sdtContent>
                <w:r w:rsidR="00F82CE2" w:rsidRPr="00F327C7">
                  <w:rPr>
                    <w:rFonts w:ascii="Segoe UI Symbol" w:eastAsia="MS Gothic" w:hAnsi="Segoe UI Symbol" w:cs="Segoe UI Symbol"/>
                    <w:sz w:val="20"/>
                    <w:szCs w:val="20"/>
                  </w:rPr>
                  <w:t>☐</w:t>
                </w:r>
              </w:sdtContent>
            </w:sdt>
            <w:r w:rsidR="00F82CE2" w:rsidRPr="00F327C7">
              <w:rPr>
                <w:rFonts w:ascii="Helvetica LT Std" w:hAnsi="Helvetica LT Std"/>
                <w:sz w:val="20"/>
                <w:szCs w:val="20"/>
              </w:rPr>
              <w:t xml:space="preserve">  Did we upload s</w:t>
            </w:r>
            <w:r w:rsidR="00863746" w:rsidRPr="00F327C7">
              <w:rPr>
                <w:rFonts w:ascii="Helvetica LT Std" w:hAnsi="Helvetica LT Std"/>
                <w:sz w:val="20"/>
                <w:szCs w:val="20"/>
              </w:rPr>
              <w:t>ource documentation of staff training on accurate EL and immigrant identification and reporting such as copies of attendance records and agendas indicating student-information (SIS) and/or EL staff’s participation in state and/or local EL data entry trainings for FY</w:t>
            </w:r>
            <w:r w:rsidR="00A86E7A">
              <w:rPr>
                <w:rFonts w:ascii="Helvetica LT Std" w:hAnsi="Helvetica LT Std"/>
                <w:sz w:val="20"/>
                <w:szCs w:val="20"/>
              </w:rPr>
              <w:t xml:space="preserve"> </w:t>
            </w:r>
            <w:r w:rsidR="00863746" w:rsidRPr="00F327C7">
              <w:rPr>
                <w:rFonts w:ascii="Helvetica LT Std" w:hAnsi="Helvetica LT Std"/>
                <w:sz w:val="20"/>
                <w:szCs w:val="20"/>
              </w:rPr>
              <w:t>21 &amp; FY</w:t>
            </w:r>
            <w:r w:rsidR="00A86E7A">
              <w:rPr>
                <w:rFonts w:ascii="Helvetica LT Std" w:hAnsi="Helvetica LT Std"/>
                <w:sz w:val="20"/>
                <w:szCs w:val="20"/>
              </w:rPr>
              <w:t xml:space="preserve"> </w:t>
            </w:r>
            <w:r w:rsidR="00863746" w:rsidRPr="00F327C7">
              <w:rPr>
                <w:rFonts w:ascii="Helvetica LT Std" w:hAnsi="Helvetica LT Std"/>
                <w:sz w:val="20"/>
                <w:szCs w:val="20"/>
              </w:rPr>
              <w:t>22</w:t>
            </w:r>
            <w:r w:rsidR="00F82CE2" w:rsidRPr="00F327C7">
              <w:rPr>
                <w:rFonts w:ascii="Helvetica LT Std" w:hAnsi="Helvetica LT Std"/>
                <w:sz w:val="20"/>
                <w:szCs w:val="20"/>
              </w:rPr>
              <w:t>?</w:t>
            </w:r>
          </w:p>
          <w:p w14:paraId="689CCE48" w14:textId="7B8C6FAC" w:rsidR="007D4801" w:rsidRPr="00096C47" w:rsidRDefault="00304DA3" w:rsidP="00857AA2">
            <w:pPr>
              <w:spacing w:after="0"/>
              <w:rPr>
                <w:rStyle w:val="Strong"/>
                <w:rFonts w:ascii="Helvetica LT Std" w:hAnsi="Helvetica LT Std"/>
              </w:rPr>
            </w:pPr>
            <w:r w:rsidRPr="00096C47">
              <w:rPr>
                <w:rFonts w:ascii="Helvetica LT Std" w:hAnsi="Helvetica LT Std"/>
                <w:noProof/>
              </w:rPr>
              <mc:AlternateContent>
                <mc:Choice Requires="wps">
                  <w:drawing>
                    <wp:anchor distT="45720" distB="45720" distL="114300" distR="114300" simplePos="0" relativeHeight="251654144" behindDoc="0" locked="0" layoutInCell="1" allowOverlap="1" wp14:anchorId="7CC75544" wp14:editId="37DCF4C9">
                      <wp:simplePos x="0" y="0"/>
                      <wp:positionH relativeFrom="column">
                        <wp:posOffset>-65405</wp:posOffset>
                      </wp:positionH>
                      <wp:positionV relativeFrom="paragraph">
                        <wp:posOffset>170815</wp:posOffset>
                      </wp:positionV>
                      <wp:extent cx="7091680" cy="358140"/>
                      <wp:effectExtent l="0" t="0" r="139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358140"/>
                              </a:xfrm>
                              <a:prstGeom prst="rect">
                                <a:avLst/>
                              </a:prstGeom>
                              <a:solidFill>
                                <a:srgbClr val="EEECE1">
                                  <a:lumMod val="75000"/>
                                </a:srgbClr>
                              </a:solidFill>
                              <a:ln w="9525">
                                <a:solidFill>
                                  <a:srgbClr val="000000"/>
                                </a:solidFill>
                                <a:miter lim="800000"/>
                                <a:headEnd/>
                                <a:tailEnd/>
                              </a:ln>
                            </wps:spPr>
                            <wps:txbx>
                              <w:txbxContent>
                                <w:p w14:paraId="17150923" w14:textId="4349D20E" w:rsidR="009A27E8" w:rsidRPr="001A594D" w:rsidRDefault="009A27E8" w:rsidP="00FC4BBB">
                                  <w:pPr>
                                    <w:jc w:val="center"/>
                                    <w:rPr>
                                      <w:b/>
                                      <w:sz w:val="28"/>
                                      <w:szCs w:val="28"/>
                                    </w:rPr>
                                  </w:pPr>
                                  <w:r>
                                    <w:rPr>
                                      <w:b/>
                                      <w:sz w:val="28"/>
                                      <w:szCs w:val="28"/>
                                    </w:rPr>
                                    <w:t>CFM Indicator 18.2</w:t>
                                  </w:r>
                                  <w:r w:rsidRPr="001A594D">
                                    <w:rPr>
                                      <w:b/>
                                      <w:sz w:val="28"/>
                                      <w:szCs w:val="28"/>
                                    </w:rPr>
                                    <w:t>.</w:t>
                                  </w:r>
                                  <w:r>
                                    <w:rPr>
                                      <w:b/>
                                      <w:sz w:val="28"/>
                                      <w:szCs w:val="28"/>
                                    </w:rPr>
                                    <w:t xml:space="preserve"> Language Instruction Educational Programs (LIEPs)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5544" id="_x0000_s1035" type="#_x0000_t202" style="position:absolute;margin-left:-5.15pt;margin-top:13.45pt;width:558.4pt;height:28.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" fillcolor="#c4bd97">
                      <v:textbox>
                        <w:txbxContent>
                          <w:p w14:paraId="17150923" w14:textId="4349D20E" w:rsidR="009A27E8" w:rsidRPr="001A594D" w:rsidRDefault="009A27E8" w:rsidP="00FC4BBB">
                            <w:pPr>
                              <w:jc w:val="center"/>
                              <w:rPr>
                                <w:b/>
                                <w:sz w:val="28"/>
                                <w:szCs w:val="28"/>
                              </w:rPr>
                            </w:pPr>
                            <w:r>
                              <w:rPr>
                                <w:b/>
                                <w:sz w:val="28"/>
                                <w:szCs w:val="28"/>
                              </w:rPr>
                              <w:t>CFM Indicator 18.2</w:t>
                            </w:r>
                            <w:r w:rsidRPr="001A594D">
                              <w:rPr>
                                <w:b/>
                                <w:sz w:val="28"/>
                                <w:szCs w:val="28"/>
                              </w:rPr>
                              <w:t>.</w:t>
                            </w:r>
                            <w:r>
                              <w:rPr>
                                <w:b/>
                                <w:sz w:val="28"/>
                                <w:szCs w:val="28"/>
                              </w:rPr>
                              <w:t xml:space="preserve"> Language Instruction Educational Programs (LIEPs)</w:t>
                            </w:r>
                          </w:p>
                        </w:txbxContent>
                      </v:textbox>
                      <w10:wrap type="square"/>
                    </v:shape>
                  </w:pict>
                </mc:Fallback>
              </mc:AlternateContent>
            </w:r>
            <w:r w:rsidR="0096709B" w:rsidRPr="00096C47">
              <w:rPr>
                <w:rFonts w:ascii="Helvetica LT Std" w:hAnsi="Helvetica LT Std"/>
                <w:b/>
              </w:rPr>
              <w:t>1</w:t>
            </w:r>
            <w:r w:rsidR="00AB2BD9">
              <w:rPr>
                <w:rFonts w:ascii="Helvetica LT Std" w:hAnsi="Helvetica LT Std"/>
                <w:b/>
              </w:rPr>
              <w:t>8</w:t>
            </w:r>
            <w:r w:rsidR="0096709B" w:rsidRPr="00096C47">
              <w:rPr>
                <w:rFonts w:ascii="Helvetica LT Std" w:hAnsi="Helvetica LT Std"/>
                <w:b/>
              </w:rPr>
              <w:t>.2</w:t>
            </w:r>
            <w:r w:rsidR="00216BB6" w:rsidRPr="00096C47">
              <w:rPr>
                <w:rFonts w:ascii="Helvetica LT Std" w:hAnsi="Helvetica LT Std"/>
                <w:b/>
              </w:rPr>
              <w:t>.</w:t>
            </w:r>
            <w:r w:rsidR="00FC4BBB" w:rsidRPr="00096C47">
              <w:rPr>
                <w:rFonts w:ascii="Helvetica LT Std" w:hAnsi="Helvetica LT Std"/>
                <w:b/>
              </w:rPr>
              <w:t xml:space="preserve"> Language</w:t>
            </w:r>
            <w:r w:rsidR="0096709B" w:rsidRPr="00096C47">
              <w:rPr>
                <w:rFonts w:ascii="Helvetica LT Std" w:hAnsi="Helvetica LT Std"/>
              </w:rPr>
              <w:t xml:space="preserve"> </w:t>
            </w:r>
            <w:r w:rsidR="00D50531" w:rsidRPr="00096C47">
              <w:rPr>
                <w:rFonts w:ascii="Helvetica LT Std" w:hAnsi="Helvetica LT Std"/>
                <w:b/>
              </w:rPr>
              <w:t>Instruction</w:t>
            </w:r>
            <w:r w:rsidR="00FC4BBB" w:rsidRPr="00096C47">
              <w:rPr>
                <w:rFonts w:ascii="Helvetica LT Std" w:hAnsi="Helvetica LT Std"/>
                <w:b/>
              </w:rPr>
              <w:t xml:space="preserve"> </w:t>
            </w:r>
            <w:r w:rsidR="00AB2BD9">
              <w:rPr>
                <w:rFonts w:ascii="Helvetica LT Std" w:hAnsi="Helvetica LT Std"/>
                <w:b/>
              </w:rPr>
              <w:t xml:space="preserve">Educational </w:t>
            </w:r>
            <w:r w:rsidR="00D50531" w:rsidRPr="00096C47">
              <w:rPr>
                <w:rFonts w:ascii="Helvetica LT Std" w:hAnsi="Helvetica LT Std"/>
                <w:b/>
              </w:rPr>
              <w:t>Programs.</w:t>
            </w:r>
            <w:r w:rsidR="00D50531" w:rsidRPr="00096C47">
              <w:rPr>
                <w:rFonts w:ascii="Helvetica LT Std" w:hAnsi="Helvetica LT Std"/>
              </w:rPr>
              <w:t xml:space="preserve"> </w:t>
            </w:r>
            <w:r w:rsidR="00E80EB1" w:rsidRPr="00E80EB1">
              <w:rPr>
                <w:rFonts w:ascii="Helvetica LT Std" w:hAnsi="Helvetica LT Std"/>
              </w:rPr>
              <w:t>The LEA's Title III, Part A supplemental language instruction educational programs (LIEPs) are effective and demonstrate success in increasing the English language proficiency (ELP) and student academic achievement of English learner (EL) students participating in such programs.</w:t>
            </w:r>
            <w:r w:rsidR="00AB2BD9">
              <w:rPr>
                <w:rFonts w:ascii="Helvetica LT Std" w:hAnsi="Helvetica LT Std"/>
              </w:rPr>
              <w:t xml:space="preserve"> </w:t>
            </w:r>
            <w:r w:rsidR="003938AF" w:rsidRPr="00096C47">
              <w:rPr>
                <w:rFonts w:ascii="Helvetica LT Std" w:hAnsi="Helvetica LT Std"/>
              </w:rPr>
              <w:t xml:space="preserve">(See </w:t>
            </w:r>
            <w:hyperlink r:id="rId37" w:history="1">
              <w:r w:rsidR="00072B18" w:rsidRPr="008F39DB">
                <w:rPr>
                  <w:rStyle w:val="Hyperlink"/>
                  <w:rFonts w:ascii="Helvetica LT Std" w:hAnsi="Helvetica LT Std"/>
                  <w:i/>
                </w:rPr>
                <w:t>GaDOE Cross-Functional Monitoring Document 20</w:t>
              </w:r>
              <w:r w:rsidR="00072B18">
                <w:rPr>
                  <w:rStyle w:val="Hyperlink"/>
                  <w:rFonts w:ascii="Helvetica LT Std" w:hAnsi="Helvetica LT Std"/>
                  <w:i/>
                </w:rPr>
                <w:t>21-20</w:t>
              </w:r>
            </w:hyperlink>
            <w:r w:rsidR="00072B18">
              <w:rPr>
                <w:rStyle w:val="Hyperlink"/>
                <w:rFonts w:ascii="Helvetica LT Std" w:hAnsi="Helvetica LT Std"/>
                <w:i/>
              </w:rPr>
              <w:t>22</w:t>
            </w:r>
            <w:r w:rsidR="003938AF" w:rsidRPr="00096C47">
              <w:rPr>
                <w:rFonts w:ascii="Helvetica LT Std" w:hAnsi="Helvetica LT Std"/>
              </w:rPr>
              <w:t>,</w:t>
            </w:r>
            <w:r w:rsidR="00085062" w:rsidRPr="00096C47">
              <w:rPr>
                <w:rFonts w:ascii="Helvetica LT Std" w:hAnsi="Helvetica LT Std"/>
              </w:rPr>
              <w:t xml:space="preserve"> p. </w:t>
            </w:r>
            <w:r w:rsidR="00072B18">
              <w:rPr>
                <w:rFonts w:ascii="Helvetica LT Std" w:hAnsi="Helvetica LT Std"/>
              </w:rPr>
              <w:t>3</w:t>
            </w:r>
            <w:r w:rsidR="0066042E">
              <w:rPr>
                <w:rFonts w:ascii="Helvetica LT Std" w:hAnsi="Helvetica LT Std"/>
              </w:rPr>
              <w:t>5</w:t>
            </w:r>
            <w:r w:rsidR="00085062" w:rsidRPr="00096C47">
              <w:rPr>
                <w:rFonts w:ascii="Helvetica LT Std" w:hAnsi="Helvetica LT Std"/>
              </w:rPr>
              <w:t>)</w:t>
            </w:r>
            <w:r w:rsidR="00DD17DC" w:rsidRPr="00096C47">
              <w:rPr>
                <w:rFonts w:ascii="Helvetica LT Std" w:hAnsi="Helvetica LT Std"/>
              </w:rPr>
              <w:t xml:space="preserve"> </w:t>
            </w:r>
            <w:r w:rsidR="00DD17DC" w:rsidRPr="00096C47">
              <w:rPr>
                <w:rStyle w:val="Strong"/>
                <w:rFonts w:ascii="Helvetica LT Std" w:hAnsi="Helvetica LT Std"/>
              </w:rPr>
              <w:t>ESEA Title III,</w:t>
            </w:r>
            <w:r w:rsidR="00DD17DC" w:rsidRPr="00096C47">
              <w:rPr>
                <w:rFonts w:ascii="Helvetica LT Std" w:hAnsi="Helvetica LT Std"/>
              </w:rPr>
              <w:t xml:space="preserve"> </w:t>
            </w:r>
            <w:r w:rsidR="00DD17DC" w:rsidRPr="00096C47">
              <w:rPr>
                <w:rStyle w:val="Strong"/>
                <w:rFonts w:ascii="Helvetica LT Std" w:hAnsi="Helvetica LT Std"/>
              </w:rPr>
              <w:t>Sec. 3115 (c)(1)</w:t>
            </w:r>
          </w:p>
          <w:p w14:paraId="17AD93B2" w14:textId="55A51710" w:rsidR="00DD17DC" w:rsidRDefault="00DD17DC" w:rsidP="00341354">
            <w:pPr>
              <w:widowControl w:val="0"/>
              <w:autoSpaceDE w:val="0"/>
              <w:autoSpaceDN w:val="0"/>
              <w:adjustRightInd w:val="0"/>
              <w:spacing w:after="0"/>
              <w:rPr>
                <w:rFonts w:ascii="Helvetica LT Std" w:hAnsi="Helvetica LT Std" w:cs="Arial"/>
                <w:bCs/>
              </w:rPr>
            </w:pPr>
          </w:p>
          <w:p w14:paraId="7F1C2DE2" w14:textId="771944F0" w:rsidR="003156B9" w:rsidRDefault="003156B9" w:rsidP="003156B9">
            <w:pPr>
              <w:spacing w:after="0"/>
              <w:rPr>
                <w:rFonts w:ascii="Helvetica LT Std" w:hAnsi="Helvetica LT Std"/>
                <w:b/>
              </w:rPr>
            </w:pPr>
            <w:r>
              <w:rPr>
                <w:rFonts w:ascii="Helvetica LT Std" w:hAnsi="Helvetica LT Std"/>
                <w:b/>
              </w:rPr>
              <w:t>Self-Monitoring Checklist for Indicator 18.2</w:t>
            </w:r>
            <w:r w:rsidRPr="00096C47">
              <w:rPr>
                <w:rFonts w:ascii="Helvetica LT Std" w:hAnsi="Helvetica LT Std"/>
                <w:b/>
              </w:rPr>
              <w:t>:</w:t>
            </w:r>
          </w:p>
          <w:p w14:paraId="620017BE" w14:textId="047D11CF" w:rsidR="00E82BDD" w:rsidRPr="00F327C7" w:rsidRDefault="00E5666D" w:rsidP="00E82BDD">
            <w:pPr>
              <w:widowControl w:val="0"/>
              <w:autoSpaceDE w:val="0"/>
              <w:autoSpaceDN w:val="0"/>
              <w:adjustRightInd w:val="0"/>
              <w:spacing w:after="0"/>
              <w:rPr>
                <w:rFonts w:ascii="Helvetica LT Std" w:hAnsi="Helvetica LT Std"/>
                <w:sz w:val="20"/>
                <w:szCs w:val="20"/>
              </w:rPr>
            </w:pPr>
            <w:sdt>
              <w:sdtPr>
                <w:rPr>
                  <w:rFonts w:ascii="Helvetica LT Std" w:hAnsi="Helvetica LT Std"/>
                  <w:bCs/>
                  <w:iCs/>
                </w:rPr>
                <w:id w:val="-933975583"/>
                <w14:checkbox>
                  <w14:checked w14:val="0"/>
                  <w14:checkedState w14:val="2612" w14:font="MS Gothic"/>
                  <w14:uncheckedState w14:val="2610" w14:font="MS Gothic"/>
                </w14:checkbox>
              </w:sdtPr>
              <w:sdtEndPr/>
              <w:sdtContent>
                <w:r w:rsidR="00E82BDD">
                  <w:rPr>
                    <w:rFonts w:ascii="MS Gothic" w:eastAsia="MS Gothic" w:hAnsi="MS Gothic" w:hint="eastAsia"/>
                    <w:bCs/>
                    <w:iCs/>
                  </w:rPr>
                  <w:t>☐</w:t>
                </w:r>
              </w:sdtContent>
            </w:sdt>
            <w:r w:rsidR="00E82BDD">
              <w:rPr>
                <w:rFonts w:ascii="Helvetica LT Std" w:hAnsi="Helvetica LT Std"/>
                <w:bCs/>
                <w:iCs/>
              </w:rPr>
              <w:t xml:space="preserve">  </w:t>
            </w:r>
            <w:r w:rsidR="00E82BDD" w:rsidRPr="00F327C7">
              <w:rPr>
                <w:rFonts w:ascii="Helvetica LT Std" w:hAnsi="Helvetica LT Std"/>
                <w:sz w:val="20"/>
                <w:szCs w:val="20"/>
              </w:rPr>
              <w:t xml:space="preserve">Did we upload a </w:t>
            </w:r>
            <w:r w:rsidR="00E82BDD" w:rsidRPr="00F327C7">
              <w:rPr>
                <w:rFonts w:ascii="Helvetica LT Std" w:hAnsi="Helvetica LT Std"/>
                <w:sz w:val="20"/>
                <w:szCs w:val="20"/>
                <w:u w:val="single"/>
              </w:rPr>
              <w:t>narrative</w:t>
            </w:r>
            <w:r w:rsidR="00E82BDD" w:rsidRPr="00F327C7">
              <w:rPr>
                <w:rFonts w:ascii="Helvetica LT Std" w:hAnsi="Helvetica LT Std"/>
                <w:sz w:val="20"/>
                <w:szCs w:val="20"/>
              </w:rPr>
              <w:t xml:space="preserve"> to include a description of the LEA’s supplemental Title III-A language instruction educational programs (LIEPs), instructional goals and evidence that each LIEP is effective in increasing students’ English Language Proficiency (ELP) and academic achievement? </w:t>
            </w:r>
          </w:p>
          <w:p w14:paraId="389BBD99" w14:textId="4944B3F8" w:rsidR="00E82BDD" w:rsidRPr="00F327C7" w:rsidRDefault="00234F74" w:rsidP="002A56E2">
            <w:pPr>
              <w:pStyle w:val="ListParagraph"/>
              <w:widowControl w:val="0"/>
              <w:numPr>
                <w:ilvl w:val="0"/>
                <w:numId w:val="8"/>
              </w:numPr>
              <w:autoSpaceDE w:val="0"/>
              <w:autoSpaceDN w:val="0"/>
              <w:adjustRightInd w:val="0"/>
              <w:spacing w:after="0"/>
              <w:rPr>
                <w:rFonts w:ascii="Helvetica LT Std" w:hAnsi="Helvetica LT Std"/>
                <w:sz w:val="20"/>
                <w:szCs w:val="20"/>
              </w:rPr>
            </w:pPr>
            <w:r w:rsidRPr="00F327C7">
              <w:rPr>
                <w:rFonts w:ascii="Helvetica LT Std" w:hAnsi="Helvetica LT Std"/>
                <w:sz w:val="20"/>
                <w:szCs w:val="20"/>
              </w:rPr>
              <w:t>The n</w:t>
            </w:r>
            <w:r w:rsidR="00E82BDD" w:rsidRPr="00F327C7">
              <w:rPr>
                <w:rFonts w:ascii="Helvetica LT Std" w:hAnsi="Helvetica LT Std"/>
                <w:sz w:val="20"/>
                <w:szCs w:val="20"/>
              </w:rPr>
              <w:t>arrative may include procedures for determining which supplemental LIEP to provide, in which schools,</w:t>
            </w:r>
            <w:r w:rsidR="00894C6F" w:rsidRPr="00F327C7">
              <w:rPr>
                <w:rFonts w:ascii="Helvetica LT Std" w:hAnsi="Helvetica LT Std"/>
                <w:sz w:val="20"/>
                <w:szCs w:val="20"/>
              </w:rPr>
              <w:t xml:space="preserve"> </w:t>
            </w:r>
            <w:r w:rsidR="00E82BDD" w:rsidRPr="00F327C7">
              <w:rPr>
                <w:rFonts w:ascii="Helvetica LT Std" w:hAnsi="Helvetica LT Std"/>
                <w:sz w:val="20"/>
                <w:szCs w:val="20"/>
              </w:rPr>
              <w:t>and for which EL students, based on ELP and academic data and student needs as identified in the CNA and CLIP.</w:t>
            </w:r>
          </w:p>
          <w:p w14:paraId="49C57943" w14:textId="6529373D" w:rsidR="00E82BDD" w:rsidRPr="00F327C7" w:rsidRDefault="00E5666D" w:rsidP="00E82BDD">
            <w:pPr>
              <w:widowControl w:val="0"/>
              <w:autoSpaceDE w:val="0"/>
              <w:autoSpaceDN w:val="0"/>
              <w:adjustRightInd w:val="0"/>
              <w:spacing w:after="0"/>
              <w:rPr>
                <w:rFonts w:ascii="Helvetica LT Std" w:hAnsi="Helvetica LT Std"/>
                <w:sz w:val="20"/>
                <w:szCs w:val="20"/>
              </w:rPr>
            </w:pPr>
            <w:sdt>
              <w:sdtPr>
                <w:rPr>
                  <w:rFonts w:ascii="Helvetica LT Std" w:hAnsi="Helvetica LT Std"/>
                  <w:bCs/>
                  <w:iCs/>
                </w:rPr>
                <w:id w:val="-412783304"/>
                <w14:checkbox>
                  <w14:checked w14:val="0"/>
                  <w14:checkedState w14:val="2612" w14:font="MS Gothic"/>
                  <w14:uncheckedState w14:val="2610" w14:font="MS Gothic"/>
                </w14:checkbox>
              </w:sdtPr>
              <w:sdtEndPr/>
              <w:sdtContent>
                <w:r w:rsidR="00234F74">
                  <w:rPr>
                    <w:rFonts w:ascii="MS Gothic" w:eastAsia="MS Gothic" w:hAnsi="MS Gothic" w:hint="eastAsia"/>
                    <w:bCs/>
                    <w:iCs/>
                  </w:rPr>
                  <w:t>☐</w:t>
                </w:r>
              </w:sdtContent>
            </w:sdt>
            <w:r w:rsidR="00234F74">
              <w:rPr>
                <w:rFonts w:ascii="Helvetica LT Std" w:hAnsi="Helvetica LT Std"/>
                <w:bCs/>
                <w:iCs/>
              </w:rPr>
              <w:t xml:space="preserve">  </w:t>
            </w:r>
            <w:r w:rsidR="00234F74" w:rsidRPr="00F327C7">
              <w:rPr>
                <w:rFonts w:ascii="Helvetica LT Std" w:hAnsi="Helvetica LT Std"/>
                <w:sz w:val="20"/>
                <w:szCs w:val="20"/>
              </w:rPr>
              <w:t>Did we upload an a</w:t>
            </w:r>
            <w:r w:rsidR="00E82BDD" w:rsidRPr="00F327C7">
              <w:rPr>
                <w:rFonts w:ascii="Helvetica LT Std" w:hAnsi="Helvetica LT Std"/>
                <w:sz w:val="20"/>
                <w:szCs w:val="20"/>
              </w:rPr>
              <w:t xml:space="preserve">nalysis of LEA data demonstrating that the Title IIIA funded LIEPs are effective in increasing EL students’ </w:t>
            </w:r>
            <w:r w:rsidR="00E82BDD" w:rsidRPr="00F327C7">
              <w:rPr>
                <w:rFonts w:ascii="Helvetica LT Std" w:hAnsi="Helvetica LT Std"/>
                <w:b/>
                <w:sz w:val="20"/>
                <w:szCs w:val="20"/>
              </w:rPr>
              <w:t>English language proficiency</w:t>
            </w:r>
            <w:r w:rsidR="0030440A" w:rsidRPr="00F327C7">
              <w:rPr>
                <w:rFonts w:ascii="Helvetica LT Std" w:hAnsi="Helvetica LT Std"/>
                <w:b/>
                <w:sz w:val="20"/>
                <w:szCs w:val="20"/>
              </w:rPr>
              <w:t xml:space="preserve"> (ELP)</w:t>
            </w:r>
            <w:r w:rsidR="00234F74" w:rsidRPr="00F327C7">
              <w:rPr>
                <w:rFonts w:ascii="Helvetica LT Std" w:hAnsi="Helvetica LT Std"/>
                <w:sz w:val="20"/>
                <w:szCs w:val="20"/>
              </w:rPr>
              <w:t>?</w:t>
            </w:r>
          </w:p>
          <w:p w14:paraId="37C9E1A6" w14:textId="04C4EBFE" w:rsidR="00E82BDD" w:rsidRPr="00F327C7" w:rsidRDefault="00E5666D" w:rsidP="00E82BDD">
            <w:pPr>
              <w:widowControl w:val="0"/>
              <w:autoSpaceDE w:val="0"/>
              <w:autoSpaceDN w:val="0"/>
              <w:adjustRightInd w:val="0"/>
              <w:spacing w:after="0"/>
              <w:rPr>
                <w:rFonts w:ascii="Helvetica LT Std" w:hAnsi="Helvetica LT Std"/>
                <w:sz w:val="20"/>
                <w:szCs w:val="20"/>
              </w:rPr>
            </w:pPr>
            <w:sdt>
              <w:sdtPr>
                <w:rPr>
                  <w:rFonts w:ascii="Helvetica LT Std" w:hAnsi="Helvetica LT Std"/>
                  <w:bCs/>
                  <w:iCs/>
                </w:rPr>
                <w:id w:val="1468705665"/>
                <w14:checkbox>
                  <w14:checked w14:val="0"/>
                  <w14:checkedState w14:val="2612" w14:font="MS Gothic"/>
                  <w14:uncheckedState w14:val="2610" w14:font="MS Gothic"/>
                </w14:checkbox>
              </w:sdtPr>
              <w:sdtEndPr/>
              <w:sdtContent>
                <w:r w:rsidR="00234F74">
                  <w:rPr>
                    <w:rFonts w:ascii="MS Gothic" w:eastAsia="MS Gothic" w:hAnsi="MS Gothic" w:hint="eastAsia"/>
                    <w:bCs/>
                    <w:iCs/>
                  </w:rPr>
                  <w:t>☐</w:t>
                </w:r>
              </w:sdtContent>
            </w:sdt>
            <w:r w:rsidR="00234F74" w:rsidRPr="00F327C7">
              <w:rPr>
                <w:rFonts w:ascii="Helvetica LT Std" w:hAnsi="Helvetica LT Std"/>
                <w:sz w:val="20"/>
                <w:szCs w:val="20"/>
              </w:rPr>
              <w:t xml:space="preserve">  Did we upload an a</w:t>
            </w:r>
            <w:r w:rsidR="00E82BDD" w:rsidRPr="00F327C7">
              <w:rPr>
                <w:rFonts w:ascii="Helvetica LT Std" w:hAnsi="Helvetica LT Std"/>
                <w:sz w:val="20"/>
                <w:szCs w:val="20"/>
              </w:rPr>
              <w:t xml:space="preserve">nalysis of LEA data demonstrating the success of Title IIIA funded LIEPs in increasing EL students’ </w:t>
            </w:r>
            <w:r w:rsidR="00E82BDD" w:rsidRPr="00F327C7">
              <w:rPr>
                <w:rFonts w:ascii="Helvetica LT Std" w:hAnsi="Helvetica LT Std"/>
                <w:b/>
                <w:sz w:val="20"/>
                <w:szCs w:val="20"/>
              </w:rPr>
              <w:t>academic achievement</w:t>
            </w:r>
            <w:r w:rsidR="00234F74" w:rsidRPr="00F327C7">
              <w:rPr>
                <w:rFonts w:ascii="Helvetica LT Std" w:hAnsi="Helvetica LT Std"/>
                <w:sz w:val="20"/>
                <w:szCs w:val="20"/>
              </w:rPr>
              <w:t>?</w:t>
            </w:r>
          </w:p>
          <w:p w14:paraId="56E25CC5" w14:textId="774C10ED" w:rsidR="00E82BDD" w:rsidRPr="00F327C7" w:rsidRDefault="00E5666D" w:rsidP="00E82BDD">
            <w:pPr>
              <w:widowControl w:val="0"/>
              <w:autoSpaceDE w:val="0"/>
              <w:autoSpaceDN w:val="0"/>
              <w:adjustRightInd w:val="0"/>
              <w:spacing w:after="0"/>
              <w:rPr>
                <w:rFonts w:ascii="Helvetica LT Std" w:hAnsi="Helvetica LT Std"/>
                <w:sz w:val="20"/>
                <w:szCs w:val="20"/>
              </w:rPr>
            </w:pPr>
            <w:sdt>
              <w:sdtPr>
                <w:rPr>
                  <w:rFonts w:ascii="Helvetica LT Std" w:hAnsi="Helvetica LT Std"/>
                  <w:sz w:val="20"/>
                  <w:szCs w:val="20"/>
                </w:rPr>
                <w:id w:val="1840887302"/>
                <w14:checkbox>
                  <w14:checked w14:val="0"/>
                  <w14:checkedState w14:val="2612" w14:font="MS Gothic"/>
                  <w14:uncheckedState w14:val="2610" w14:font="MS Gothic"/>
                </w14:checkbox>
              </w:sdtPr>
              <w:sdtEndPr/>
              <w:sdtContent>
                <w:r w:rsidR="00234F74" w:rsidRPr="00F327C7">
                  <w:rPr>
                    <w:rFonts w:ascii="Segoe UI Symbol" w:eastAsia="MS Gothic" w:hAnsi="Segoe UI Symbol" w:cs="Segoe UI Symbol" w:hint="eastAsia"/>
                    <w:sz w:val="20"/>
                    <w:szCs w:val="20"/>
                  </w:rPr>
                  <w:t>☐</w:t>
                </w:r>
              </w:sdtContent>
            </w:sdt>
            <w:r w:rsidR="00234F74" w:rsidRPr="00F327C7">
              <w:rPr>
                <w:rFonts w:ascii="Helvetica LT Std" w:hAnsi="Helvetica LT Std"/>
                <w:sz w:val="20"/>
                <w:szCs w:val="20"/>
              </w:rPr>
              <w:t xml:space="preserve">  Did we upload s</w:t>
            </w:r>
            <w:r w:rsidR="00E82BDD" w:rsidRPr="00F327C7">
              <w:rPr>
                <w:rFonts w:ascii="Helvetica LT Std" w:hAnsi="Helvetica LT Std"/>
                <w:sz w:val="20"/>
                <w:szCs w:val="20"/>
              </w:rPr>
              <w:t>ource documentation for implementation of LIEP activities in FY 21 and FY 22, to date, such as tutoring or summer school EL student and teacher attendance records, tutoring and teacher lesson plans, software usage reports, etc.</w:t>
            </w:r>
          </w:p>
          <w:p w14:paraId="207CCF61" w14:textId="5695916D" w:rsidR="00DD17DC" w:rsidRPr="00E82BDD" w:rsidRDefault="00437D9E" w:rsidP="00E82BDD">
            <w:pPr>
              <w:spacing w:after="0"/>
              <w:rPr>
                <w:rFonts w:ascii="Helvetica LT Std" w:hAnsi="Helvetica LT Std"/>
                <w:bCs/>
                <w:iCs/>
              </w:rPr>
            </w:pPr>
            <w:r w:rsidRPr="00096C47">
              <w:rPr>
                <w:rFonts w:ascii="Helvetica LT Std" w:hAnsi="Helvetica LT Std"/>
                <w:noProof/>
              </w:rPr>
              <mc:AlternateContent>
                <mc:Choice Requires="wps">
                  <w:drawing>
                    <wp:anchor distT="45720" distB="45720" distL="114300" distR="114300" simplePos="0" relativeHeight="251655168" behindDoc="0" locked="0" layoutInCell="1" allowOverlap="1" wp14:anchorId="63A1377E" wp14:editId="36DD11EA">
                      <wp:simplePos x="0" y="0"/>
                      <wp:positionH relativeFrom="column">
                        <wp:posOffset>-65405</wp:posOffset>
                      </wp:positionH>
                      <wp:positionV relativeFrom="paragraph">
                        <wp:posOffset>341630</wp:posOffset>
                      </wp:positionV>
                      <wp:extent cx="7097395" cy="358140"/>
                      <wp:effectExtent l="0" t="0" r="2730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358140"/>
                              </a:xfrm>
                              <a:prstGeom prst="rect">
                                <a:avLst/>
                              </a:prstGeom>
                              <a:solidFill>
                                <a:srgbClr val="EEECE1">
                                  <a:lumMod val="75000"/>
                                </a:srgbClr>
                              </a:solidFill>
                              <a:ln w="9525">
                                <a:solidFill>
                                  <a:srgbClr val="000000"/>
                                </a:solidFill>
                                <a:miter lim="800000"/>
                                <a:headEnd/>
                                <a:tailEnd/>
                              </a:ln>
                            </wps:spPr>
                            <wps:txbx>
                              <w:txbxContent>
                                <w:p w14:paraId="0F8EFF3D" w14:textId="2EE665CD" w:rsidR="009A27E8" w:rsidRPr="001A594D" w:rsidRDefault="009A27E8" w:rsidP="00E56B3C">
                                  <w:pPr>
                                    <w:jc w:val="center"/>
                                    <w:rPr>
                                      <w:b/>
                                      <w:sz w:val="28"/>
                                      <w:szCs w:val="28"/>
                                    </w:rPr>
                                  </w:pPr>
                                  <w:r>
                                    <w:rPr>
                                      <w:b/>
                                      <w:sz w:val="28"/>
                                      <w:szCs w:val="28"/>
                                    </w:rPr>
                                    <w:t>CFM Indicator 18.3</w:t>
                                  </w:r>
                                  <w:r w:rsidRPr="001A594D">
                                    <w:rPr>
                                      <w:b/>
                                      <w:sz w:val="28"/>
                                      <w:szCs w:val="28"/>
                                    </w:rPr>
                                    <w:t>.</w:t>
                                  </w:r>
                                  <w:r>
                                    <w:rPr>
                                      <w:b/>
                                      <w:sz w:val="28"/>
                                      <w:szCs w:val="28"/>
                                    </w:rPr>
                                    <w:t xml:space="preserve"> EL-Focused Professional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1377E" id="_x0000_s1036" type="#_x0000_t202" style="position:absolute;margin-left:-5.15pt;margin-top:26.9pt;width:558.85pt;height:2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" fillcolor="#c4bd97">
                      <v:textbox>
                        <w:txbxContent>
                          <w:p w14:paraId="0F8EFF3D" w14:textId="2EE665CD" w:rsidR="009A27E8" w:rsidRPr="001A594D" w:rsidRDefault="009A27E8" w:rsidP="00E56B3C">
                            <w:pPr>
                              <w:jc w:val="center"/>
                              <w:rPr>
                                <w:b/>
                                <w:sz w:val="28"/>
                                <w:szCs w:val="28"/>
                              </w:rPr>
                            </w:pPr>
                            <w:r>
                              <w:rPr>
                                <w:b/>
                                <w:sz w:val="28"/>
                                <w:szCs w:val="28"/>
                              </w:rPr>
                              <w:t>CFM Indicator 18.3</w:t>
                            </w:r>
                            <w:r w:rsidRPr="001A594D">
                              <w:rPr>
                                <w:b/>
                                <w:sz w:val="28"/>
                                <w:szCs w:val="28"/>
                              </w:rPr>
                              <w:t>.</w:t>
                            </w:r>
                            <w:r>
                              <w:rPr>
                                <w:b/>
                                <w:sz w:val="28"/>
                                <w:szCs w:val="28"/>
                              </w:rPr>
                              <w:t xml:space="preserve"> EL-Focused Professional Development</w:t>
                            </w:r>
                          </w:p>
                        </w:txbxContent>
                      </v:textbox>
                      <w10:wrap type="square"/>
                    </v:shape>
                  </w:pict>
                </mc:Fallback>
              </mc:AlternateContent>
            </w:r>
          </w:p>
          <w:p w14:paraId="63A7B242" w14:textId="3B1ABBAC" w:rsidR="00AC035D" w:rsidRDefault="003156B9" w:rsidP="00AC035D">
            <w:pPr>
              <w:spacing w:before="240"/>
              <w:jc w:val="both"/>
              <w:rPr>
                <w:rFonts w:ascii="Helvetica LT Std" w:hAnsi="Helvetica LT Std"/>
                <w:b/>
              </w:rPr>
            </w:pPr>
            <w:r>
              <w:rPr>
                <w:rStyle w:val="Strong"/>
                <w:rFonts w:ascii="Helvetica LT Std" w:hAnsi="Helvetica LT Std"/>
              </w:rPr>
              <w:t>1</w:t>
            </w:r>
            <w:r w:rsidR="00D678A9">
              <w:rPr>
                <w:rStyle w:val="Strong"/>
                <w:rFonts w:ascii="Helvetica LT Std" w:hAnsi="Helvetica LT Std"/>
              </w:rPr>
              <w:t>8</w:t>
            </w:r>
            <w:r w:rsidR="00D50531" w:rsidRPr="00096C47">
              <w:rPr>
                <w:rStyle w:val="Strong"/>
                <w:rFonts w:ascii="Helvetica LT Std" w:hAnsi="Helvetica LT Std"/>
              </w:rPr>
              <w:t>.3.</w:t>
            </w:r>
            <w:r w:rsidR="00D50531" w:rsidRPr="00096C47">
              <w:rPr>
                <w:rFonts w:ascii="Helvetica LT Std" w:hAnsi="Helvetica LT Std"/>
              </w:rPr>
              <w:t xml:space="preserve"> </w:t>
            </w:r>
            <w:r w:rsidR="00D50531" w:rsidRPr="00096C47">
              <w:rPr>
                <w:rFonts w:ascii="Helvetica LT Std" w:hAnsi="Helvetica LT Std"/>
                <w:b/>
              </w:rPr>
              <w:t>Professional Development.</w:t>
            </w:r>
            <w:r w:rsidR="00D50531" w:rsidRPr="00096C47">
              <w:rPr>
                <w:rFonts w:ascii="Helvetica LT Std" w:hAnsi="Helvetica LT Std"/>
              </w:rPr>
              <w:t xml:space="preserve"> </w:t>
            </w:r>
            <w:r w:rsidR="00AB7654" w:rsidRPr="00AB7654">
              <w:rPr>
                <w:rFonts w:ascii="Helvetica LT Std" w:hAnsi="Helvetica LT Std"/>
              </w:rPr>
              <w:t>LEA staff (including non-ESOL teachers, principals and other school leaders, administrators, and other school or community-based organizational personnel) participate in professional development opportunities that are: Designed to improve the instruction and assessment of English learners • Designed to enhance the ability of such teachers, principals, and other school leaders to understand and implement curricula, assessment practices and measures and instructional strategies for English learners • Effective in increasing ELs’ English language proficiency or substantially increasing the subject matter knowledge, teaching knowledge and teaching skills of their teachers; and • Of sufficient intensity and duration (does not include one-day workshops and conferences) to have a positive and lasting impact on the teachers’ performance in the classroom.</w:t>
            </w:r>
            <w:r w:rsidR="00AB7654" w:rsidRPr="00096C47">
              <w:rPr>
                <w:rFonts w:ascii="Helvetica LT Std" w:hAnsi="Helvetica LT Std"/>
              </w:rPr>
              <w:t xml:space="preserve"> </w:t>
            </w:r>
            <w:r w:rsidR="003938AF" w:rsidRPr="00096C47">
              <w:rPr>
                <w:rFonts w:ascii="Helvetica LT Std" w:hAnsi="Helvetica LT Std"/>
              </w:rPr>
              <w:t xml:space="preserve">(See </w:t>
            </w:r>
            <w:hyperlink r:id="rId38" w:history="1">
              <w:r w:rsidR="0066042E" w:rsidRPr="008F39DB">
                <w:rPr>
                  <w:rStyle w:val="Hyperlink"/>
                  <w:rFonts w:ascii="Helvetica LT Std" w:hAnsi="Helvetica LT Std"/>
                  <w:i/>
                </w:rPr>
                <w:t>GaDOE Cross-Functional Monitoring Document 20</w:t>
              </w:r>
              <w:r w:rsidR="0066042E">
                <w:rPr>
                  <w:rStyle w:val="Hyperlink"/>
                  <w:rFonts w:ascii="Helvetica LT Std" w:hAnsi="Helvetica LT Std"/>
                  <w:i/>
                </w:rPr>
                <w:t>21-20</w:t>
              </w:r>
            </w:hyperlink>
            <w:r w:rsidR="0066042E">
              <w:rPr>
                <w:rStyle w:val="Hyperlink"/>
                <w:rFonts w:ascii="Helvetica LT Std" w:hAnsi="Helvetica LT Std"/>
                <w:i/>
              </w:rPr>
              <w:t>22</w:t>
            </w:r>
            <w:r w:rsidR="003938AF" w:rsidRPr="00096C47">
              <w:rPr>
                <w:rFonts w:ascii="Helvetica LT Std" w:hAnsi="Helvetica LT Std"/>
              </w:rPr>
              <w:t>,</w:t>
            </w:r>
            <w:r w:rsidR="003938AF">
              <w:rPr>
                <w:rFonts w:ascii="Helvetica LT Std" w:hAnsi="Helvetica LT Std"/>
              </w:rPr>
              <w:t xml:space="preserve"> p. </w:t>
            </w:r>
            <w:r w:rsidR="00841543">
              <w:rPr>
                <w:rFonts w:ascii="Helvetica LT Std" w:hAnsi="Helvetica LT Std"/>
              </w:rPr>
              <w:t>35-36</w:t>
            </w:r>
            <w:r w:rsidR="003938AF">
              <w:rPr>
                <w:rFonts w:ascii="Helvetica LT Std" w:hAnsi="Helvetica LT Std"/>
              </w:rPr>
              <w:t>)</w:t>
            </w:r>
            <w:r w:rsidR="00D50531" w:rsidRPr="00096C47">
              <w:rPr>
                <w:rFonts w:ascii="Helvetica LT Std" w:hAnsi="Helvetica LT Std"/>
              </w:rPr>
              <w:t xml:space="preserve">   </w:t>
            </w:r>
            <w:r w:rsidR="00D50531" w:rsidRPr="00096C47">
              <w:rPr>
                <w:rStyle w:val="Strong"/>
                <w:rFonts w:ascii="Helvetica LT Std" w:hAnsi="Helvetica LT Std"/>
              </w:rPr>
              <w:t>ESEA Title III Sec. 3115(c)(2)</w:t>
            </w:r>
            <w:r w:rsidR="003026FA">
              <w:rPr>
                <w:rStyle w:val="Strong"/>
                <w:rFonts w:ascii="Helvetica LT Std" w:hAnsi="Helvetica LT Std"/>
              </w:rPr>
              <w:t>(A-D)</w:t>
            </w:r>
            <w:r w:rsidR="00D50531" w:rsidRPr="00096C47">
              <w:rPr>
                <w:rFonts w:ascii="Helvetica LT Std" w:hAnsi="Helvetica LT Std"/>
                <w:b/>
              </w:rPr>
              <w:t xml:space="preserve"> </w:t>
            </w:r>
          </w:p>
          <w:p w14:paraId="2CB2BBDF" w14:textId="5883FD38" w:rsidR="003156B9" w:rsidRDefault="003156B9" w:rsidP="003156B9">
            <w:pPr>
              <w:spacing w:after="0"/>
              <w:rPr>
                <w:rFonts w:ascii="Helvetica LT Std" w:hAnsi="Helvetica LT Std"/>
                <w:b/>
              </w:rPr>
            </w:pPr>
            <w:r>
              <w:rPr>
                <w:rFonts w:ascii="Helvetica LT Std" w:hAnsi="Helvetica LT Std"/>
                <w:b/>
              </w:rPr>
              <w:t>Self-Monitoring Checklist for Indicator 18.3</w:t>
            </w:r>
            <w:r w:rsidRPr="00096C47">
              <w:rPr>
                <w:rFonts w:ascii="Helvetica LT Std" w:hAnsi="Helvetica LT Std"/>
                <w:b/>
              </w:rPr>
              <w:t>:</w:t>
            </w:r>
          </w:p>
          <w:p w14:paraId="2DE4C6E7" w14:textId="77777777" w:rsidR="00B631E7" w:rsidRPr="00F327C7" w:rsidRDefault="00E5666D" w:rsidP="00B631E7">
            <w:pPr>
              <w:spacing w:after="0" w:line="240" w:lineRule="auto"/>
              <w:jc w:val="both"/>
              <w:rPr>
                <w:rFonts w:ascii="Helvetica LT Std" w:hAnsi="Helvetica LT Std"/>
                <w:sz w:val="20"/>
                <w:szCs w:val="20"/>
              </w:rPr>
            </w:pPr>
            <w:sdt>
              <w:sdtPr>
                <w:rPr>
                  <w:rFonts w:ascii="Helvetica LT Std" w:hAnsi="Helvetica LT Std"/>
                  <w:bCs/>
                </w:rPr>
                <w:id w:val="1470161632"/>
                <w14:checkbox>
                  <w14:checked w14:val="0"/>
                  <w14:checkedState w14:val="2612" w14:font="MS Gothic"/>
                  <w14:uncheckedState w14:val="2610" w14:font="MS Gothic"/>
                </w14:checkbox>
              </w:sdtPr>
              <w:sdtEndPr/>
              <w:sdtContent>
                <w:r w:rsidR="00AC035D">
                  <w:rPr>
                    <w:rFonts w:ascii="MS Gothic" w:eastAsia="MS Gothic" w:hAnsi="MS Gothic" w:hint="eastAsia"/>
                    <w:bCs/>
                  </w:rPr>
                  <w:t>☐</w:t>
                </w:r>
              </w:sdtContent>
            </w:sdt>
            <w:r w:rsidR="00AC035D">
              <w:rPr>
                <w:rFonts w:ascii="Helvetica LT Std" w:hAnsi="Helvetica LT Std"/>
                <w:bCs/>
              </w:rPr>
              <w:t xml:space="preserve">  </w:t>
            </w:r>
            <w:r w:rsidR="00375012" w:rsidRPr="00F327C7">
              <w:rPr>
                <w:rFonts w:ascii="Helvetica LT Std" w:hAnsi="Helvetica LT Std"/>
                <w:sz w:val="20"/>
                <w:szCs w:val="20"/>
              </w:rPr>
              <w:t xml:space="preserve">Did we upload a </w:t>
            </w:r>
            <w:r w:rsidR="00375012" w:rsidRPr="00F327C7">
              <w:rPr>
                <w:rFonts w:ascii="Helvetica LT Std" w:hAnsi="Helvetica LT Std"/>
                <w:sz w:val="20"/>
                <w:szCs w:val="20"/>
                <w:u w:val="single"/>
              </w:rPr>
              <w:t>narrative</w:t>
            </w:r>
            <w:r w:rsidR="00375012" w:rsidRPr="00F327C7">
              <w:rPr>
                <w:rFonts w:ascii="Helvetica LT Std" w:hAnsi="Helvetica LT Std"/>
                <w:sz w:val="20"/>
                <w:szCs w:val="20"/>
              </w:rPr>
              <w:t xml:space="preserve"> </w:t>
            </w:r>
            <w:r w:rsidR="00AC035D" w:rsidRPr="00F327C7">
              <w:rPr>
                <w:rFonts w:ascii="Helvetica LT Std" w:hAnsi="Helvetica LT Std"/>
                <w:sz w:val="20"/>
                <w:szCs w:val="20"/>
              </w:rPr>
              <w:t>to include a description of the LEA’s Title III-A professional development (PD) plan, implementation of plan, and the effectiveness of the plan on increasing teachers’ and school leaders’ ability to teach and assess EL students</w:t>
            </w:r>
            <w:r w:rsidR="00280636" w:rsidRPr="00F327C7">
              <w:rPr>
                <w:rFonts w:ascii="Helvetica LT Std" w:hAnsi="Helvetica LT Std"/>
                <w:sz w:val="20"/>
                <w:szCs w:val="20"/>
              </w:rPr>
              <w:t>?</w:t>
            </w:r>
            <w:r w:rsidR="00AC035D" w:rsidRPr="00F327C7">
              <w:rPr>
                <w:rFonts w:ascii="Helvetica LT Std" w:hAnsi="Helvetica LT Std"/>
                <w:sz w:val="20"/>
                <w:szCs w:val="20"/>
              </w:rPr>
              <w:t xml:space="preserve"> </w:t>
            </w:r>
          </w:p>
          <w:p w14:paraId="676C8398" w14:textId="77777777" w:rsidR="00836FC9" w:rsidRPr="00F327C7" w:rsidRDefault="00B631E7" w:rsidP="00B631E7">
            <w:pPr>
              <w:spacing w:after="0" w:line="240" w:lineRule="auto"/>
              <w:jc w:val="both"/>
              <w:rPr>
                <w:rFonts w:ascii="Helvetica LT Std" w:hAnsi="Helvetica LT Std"/>
                <w:bCs/>
                <w:sz w:val="20"/>
                <w:szCs w:val="20"/>
              </w:rPr>
            </w:pPr>
            <w:r w:rsidRPr="00F327C7">
              <w:rPr>
                <w:rFonts w:ascii="Helvetica LT Std" w:hAnsi="Helvetica LT Std"/>
                <w:sz w:val="20"/>
                <w:szCs w:val="20"/>
              </w:rPr>
              <w:t xml:space="preserve">     </w:t>
            </w:r>
          </w:p>
          <w:p w14:paraId="0A4E477F" w14:textId="4C941167" w:rsidR="00773418" w:rsidRPr="00F327C7" w:rsidRDefault="00306E9C" w:rsidP="00B631E7">
            <w:pPr>
              <w:spacing w:after="0" w:line="240" w:lineRule="auto"/>
              <w:jc w:val="both"/>
              <w:rPr>
                <w:rFonts w:ascii="Helvetica LT Std" w:hAnsi="Helvetica LT Std"/>
                <w:sz w:val="20"/>
                <w:szCs w:val="20"/>
              </w:rPr>
            </w:pPr>
            <w:r w:rsidRPr="00F327C7">
              <w:rPr>
                <w:rFonts w:ascii="Helvetica LT Std" w:hAnsi="Helvetica LT Std"/>
                <w:sz w:val="20"/>
                <w:szCs w:val="20"/>
              </w:rPr>
              <w:t>The n</w:t>
            </w:r>
            <w:r w:rsidR="00AC035D" w:rsidRPr="00F327C7">
              <w:rPr>
                <w:rFonts w:ascii="Helvetica LT Std" w:hAnsi="Helvetica LT Std"/>
                <w:sz w:val="20"/>
                <w:szCs w:val="20"/>
              </w:rPr>
              <w:t>arrative may include</w:t>
            </w:r>
            <w:r w:rsidR="00192C02" w:rsidRPr="00F327C7">
              <w:rPr>
                <w:rFonts w:ascii="Helvetica LT Std" w:hAnsi="Helvetica LT Std"/>
                <w:sz w:val="20"/>
                <w:szCs w:val="20"/>
              </w:rPr>
              <w:t>:</w:t>
            </w:r>
          </w:p>
          <w:p w14:paraId="2BD05863" w14:textId="77777777" w:rsidR="006672F1" w:rsidRDefault="00363C3D" w:rsidP="002A56E2">
            <w:pPr>
              <w:pStyle w:val="ListParagraph"/>
              <w:numPr>
                <w:ilvl w:val="0"/>
                <w:numId w:val="8"/>
              </w:numPr>
              <w:spacing w:after="0" w:line="240" w:lineRule="auto"/>
              <w:ind w:left="520" w:hanging="180"/>
              <w:jc w:val="both"/>
              <w:rPr>
                <w:rFonts w:ascii="Helvetica LT Std" w:hAnsi="Helvetica LT Std"/>
                <w:sz w:val="20"/>
                <w:szCs w:val="20"/>
              </w:rPr>
            </w:pPr>
            <w:r w:rsidRPr="001D535E">
              <w:rPr>
                <w:rFonts w:ascii="Helvetica LT Std" w:hAnsi="Helvetica LT Std"/>
                <w:sz w:val="20"/>
                <w:szCs w:val="20"/>
              </w:rPr>
              <w:t>P</w:t>
            </w:r>
            <w:r w:rsidR="00192C02" w:rsidRPr="001D535E">
              <w:rPr>
                <w:rFonts w:ascii="Helvetica LT Std" w:hAnsi="Helvetica LT Std"/>
                <w:sz w:val="20"/>
                <w:szCs w:val="20"/>
              </w:rPr>
              <w:t>rocedures for determining which EL-focused PD to provide, in which schools, and for which staff, based on effectiveness data and teacher/leader needs</w:t>
            </w:r>
          </w:p>
          <w:p w14:paraId="07B22878" w14:textId="77777777" w:rsidR="006672F1" w:rsidRDefault="00363C3D" w:rsidP="002A56E2">
            <w:pPr>
              <w:pStyle w:val="ListParagraph"/>
              <w:numPr>
                <w:ilvl w:val="0"/>
                <w:numId w:val="8"/>
              </w:numPr>
              <w:spacing w:after="0" w:line="240" w:lineRule="auto"/>
              <w:ind w:left="520" w:hanging="180"/>
              <w:jc w:val="both"/>
              <w:rPr>
                <w:rFonts w:ascii="Helvetica LT Std" w:hAnsi="Helvetica LT Std"/>
                <w:sz w:val="20"/>
                <w:szCs w:val="20"/>
              </w:rPr>
            </w:pPr>
            <w:r w:rsidRPr="006672F1">
              <w:rPr>
                <w:rFonts w:ascii="Helvetica LT Std" w:hAnsi="Helvetica LT Std"/>
                <w:sz w:val="20"/>
                <w:szCs w:val="20"/>
              </w:rPr>
              <w:t>H</w:t>
            </w:r>
            <w:r w:rsidR="00192C02" w:rsidRPr="006672F1">
              <w:rPr>
                <w:rFonts w:ascii="Helvetica LT Std" w:hAnsi="Helvetica LT Std"/>
                <w:sz w:val="20"/>
                <w:szCs w:val="20"/>
              </w:rPr>
              <w:t xml:space="preserve">ow </w:t>
            </w:r>
            <w:r w:rsidRPr="006672F1">
              <w:rPr>
                <w:rFonts w:ascii="Helvetica LT Std" w:hAnsi="Helvetica LT Std"/>
                <w:sz w:val="20"/>
                <w:szCs w:val="20"/>
              </w:rPr>
              <w:t xml:space="preserve">the </w:t>
            </w:r>
            <w:r w:rsidR="00192C02" w:rsidRPr="006672F1">
              <w:rPr>
                <w:rFonts w:ascii="Helvetica LT Std" w:hAnsi="Helvetica LT Std"/>
                <w:sz w:val="20"/>
                <w:szCs w:val="20"/>
              </w:rPr>
              <w:t>PD was designed to improve the instruction and assessment of English learners and</w:t>
            </w:r>
          </w:p>
          <w:p w14:paraId="0410FA9D" w14:textId="31A2933C" w:rsidR="00192C02" w:rsidRPr="006672F1" w:rsidRDefault="00192C02" w:rsidP="002A56E2">
            <w:pPr>
              <w:pStyle w:val="ListParagraph"/>
              <w:numPr>
                <w:ilvl w:val="0"/>
                <w:numId w:val="8"/>
              </w:numPr>
              <w:spacing w:after="0" w:line="240" w:lineRule="auto"/>
              <w:ind w:left="520" w:hanging="180"/>
              <w:jc w:val="both"/>
              <w:rPr>
                <w:rFonts w:ascii="Helvetica LT Std" w:hAnsi="Helvetica LT Std"/>
                <w:sz w:val="20"/>
                <w:szCs w:val="20"/>
              </w:rPr>
            </w:pPr>
            <w:r w:rsidRPr="006672F1">
              <w:rPr>
                <w:rFonts w:ascii="Helvetica LT Std" w:hAnsi="Helvetica LT Std"/>
                <w:sz w:val="20"/>
                <w:szCs w:val="20"/>
              </w:rPr>
              <w:t xml:space="preserve">How </w:t>
            </w:r>
            <w:r w:rsidR="00363C3D" w:rsidRPr="006672F1">
              <w:rPr>
                <w:rFonts w:ascii="Helvetica LT Std" w:hAnsi="Helvetica LT Std"/>
                <w:sz w:val="20"/>
                <w:szCs w:val="20"/>
              </w:rPr>
              <w:t xml:space="preserve">the </w:t>
            </w:r>
            <w:r w:rsidRPr="006672F1">
              <w:rPr>
                <w:rFonts w:ascii="Helvetica LT Std" w:hAnsi="Helvetica LT Std"/>
                <w:sz w:val="20"/>
                <w:szCs w:val="20"/>
              </w:rPr>
              <w:t>PD was designed to enhance the ability of teachers, principals</w:t>
            </w:r>
            <w:r w:rsidR="003267F7">
              <w:rPr>
                <w:rFonts w:ascii="Helvetica LT Std" w:hAnsi="Helvetica LT Std"/>
                <w:sz w:val="20"/>
                <w:szCs w:val="20"/>
              </w:rPr>
              <w:t>,</w:t>
            </w:r>
            <w:r w:rsidRPr="006672F1">
              <w:rPr>
                <w:rFonts w:ascii="Helvetica LT Std" w:hAnsi="Helvetica LT Std"/>
                <w:sz w:val="20"/>
                <w:szCs w:val="20"/>
              </w:rPr>
              <w:t xml:space="preserve"> and other school leaders to understand and implement curricula, assessment practices and measures and instructional strategies for English learners</w:t>
            </w:r>
          </w:p>
          <w:p w14:paraId="06AFC250" w14:textId="77777777" w:rsidR="00773418" w:rsidRPr="00F327C7" w:rsidRDefault="00773418" w:rsidP="00773418">
            <w:pPr>
              <w:tabs>
                <w:tab w:val="num" w:pos="2160"/>
              </w:tabs>
              <w:spacing w:after="0" w:line="240" w:lineRule="auto"/>
              <w:jc w:val="both"/>
              <w:rPr>
                <w:rFonts w:ascii="Helvetica LT Std" w:hAnsi="Helvetica LT Std"/>
                <w:sz w:val="20"/>
                <w:szCs w:val="20"/>
              </w:rPr>
            </w:pPr>
          </w:p>
          <w:p w14:paraId="11B0894A" w14:textId="7264E598" w:rsidR="00773418" w:rsidRPr="00F327C7" w:rsidRDefault="00E5666D" w:rsidP="00773418">
            <w:pPr>
              <w:tabs>
                <w:tab w:val="num" w:pos="2160"/>
              </w:tabs>
              <w:spacing w:after="0" w:line="240" w:lineRule="auto"/>
              <w:jc w:val="both"/>
              <w:rPr>
                <w:rFonts w:ascii="Helvetica LT Std" w:hAnsi="Helvetica LT Std"/>
                <w:sz w:val="20"/>
                <w:szCs w:val="20"/>
              </w:rPr>
            </w:pPr>
            <w:sdt>
              <w:sdtPr>
                <w:rPr>
                  <w:rFonts w:ascii="Helvetica LT Std" w:hAnsi="Helvetica LT Std"/>
                  <w:sz w:val="20"/>
                  <w:szCs w:val="20"/>
                </w:rPr>
                <w:id w:val="1537313350"/>
                <w14:checkbox>
                  <w14:checked w14:val="0"/>
                  <w14:checkedState w14:val="2612" w14:font="MS Gothic"/>
                  <w14:uncheckedState w14:val="2610" w14:font="MS Gothic"/>
                </w14:checkbox>
              </w:sdtPr>
              <w:sdtEndPr/>
              <w:sdtContent>
                <w:r w:rsidR="00773418" w:rsidRPr="00F327C7">
                  <w:rPr>
                    <w:rFonts w:ascii="Segoe UI Symbol" w:eastAsia="MS Gothic" w:hAnsi="Segoe UI Symbol" w:cs="Segoe UI Symbol" w:hint="eastAsia"/>
                    <w:sz w:val="20"/>
                    <w:szCs w:val="20"/>
                  </w:rPr>
                  <w:t>☐</w:t>
                </w:r>
              </w:sdtContent>
            </w:sdt>
            <w:r w:rsidR="00773418" w:rsidRPr="00F327C7">
              <w:rPr>
                <w:rFonts w:ascii="Helvetica LT Std" w:hAnsi="Helvetica LT Std"/>
                <w:sz w:val="20"/>
                <w:szCs w:val="20"/>
              </w:rPr>
              <w:t xml:space="preserve">  Did we upload source documentation of PD activities implemented in FY21 &amp; FY22 to date, to include</w:t>
            </w:r>
            <w:r w:rsidR="003267F7">
              <w:rPr>
                <w:rFonts w:ascii="Helvetica LT Std" w:hAnsi="Helvetica LT Std"/>
                <w:sz w:val="20"/>
                <w:szCs w:val="20"/>
              </w:rPr>
              <w:t xml:space="preserve"> the following?</w:t>
            </w:r>
          </w:p>
          <w:p w14:paraId="4BC8B603" w14:textId="7DE78686" w:rsidR="00771C20" w:rsidRPr="00F327C7" w:rsidRDefault="00771C20" w:rsidP="002A56E2">
            <w:pPr>
              <w:numPr>
                <w:ilvl w:val="0"/>
                <w:numId w:val="5"/>
              </w:numPr>
              <w:tabs>
                <w:tab w:val="num" w:pos="2160"/>
              </w:tabs>
              <w:spacing w:after="0" w:line="240" w:lineRule="auto"/>
              <w:jc w:val="both"/>
              <w:rPr>
                <w:rFonts w:ascii="Helvetica LT Std" w:hAnsi="Helvetica LT Std"/>
                <w:sz w:val="20"/>
                <w:szCs w:val="20"/>
              </w:rPr>
            </w:pPr>
            <w:r w:rsidRPr="00F327C7">
              <w:rPr>
                <w:rFonts w:ascii="Helvetica LT Std" w:hAnsi="Helvetica LT Std"/>
                <w:sz w:val="20"/>
                <w:szCs w:val="20"/>
              </w:rPr>
              <w:t>Meeting dates/times as evidence of “sufficient intensity and duration”</w:t>
            </w:r>
            <w:r w:rsidR="00DA3DF9" w:rsidRPr="00F327C7">
              <w:rPr>
                <w:rFonts w:ascii="Helvetica LT Std" w:hAnsi="Helvetica LT Std"/>
                <w:sz w:val="20"/>
                <w:szCs w:val="20"/>
              </w:rPr>
              <w:t>?</w:t>
            </w:r>
          </w:p>
          <w:p w14:paraId="6DFB7E55" w14:textId="3620CAE6" w:rsidR="00771C20" w:rsidRPr="00F327C7" w:rsidRDefault="00771C20" w:rsidP="002A56E2">
            <w:pPr>
              <w:numPr>
                <w:ilvl w:val="0"/>
                <w:numId w:val="5"/>
              </w:numPr>
              <w:tabs>
                <w:tab w:val="num" w:pos="2160"/>
              </w:tabs>
              <w:spacing w:after="0" w:line="240" w:lineRule="auto"/>
              <w:jc w:val="both"/>
              <w:rPr>
                <w:rFonts w:ascii="Helvetica LT Std" w:hAnsi="Helvetica LT Std"/>
                <w:sz w:val="20"/>
                <w:szCs w:val="20"/>
              </w:rPr>
            </w:pPr>
            <w:r w:rsidRPr="00F327C7">
              <w:rPr>
                <w:rFonts w:ascii="Helvetica LT Std" w:hAnsi="Helvetica LT Std"/>
                <w:sz w:val="20"/>
                <w:szCs w:val="20"/>
              </w:rPr>
              <w:t xml:space="preserve">Dated sign-in sheets with </w:t>
            </w:r>
            <w:r w:rsidRPr="00F327C7">
              <w:rPr>
                <w:rFonts w:ascii="Helvetica LT Std" w:hAnsi="Helvetica LT Std"/>
                <w:sz w:val="20"/>
                <w:szCs w:val="20"/>
                <w:u w:val="single"/>
              </w:rPr>
              <w:t>participant roles noted</w:t>
            </w:r>
            <w:r w:rsidRPr="00F327C7">
              <w:rPr>
                <w:rFonts w:ascii="Helvetica LT Std" w:hAnsi="Helvetica LT Std"/>
                <w:sz w:val="20"/>
                <w:szCs w:val="20"/>
              </w:rPr>
              <w:t>, as evidence that PD was provided to “non ESOL teachers, principals and other school leaders, administrators, and other school or community-based organizational personnel”</w:t>
            </w:r>
            <w:r w:rsidR="00DA3DF9" w:rsidRPr="00F327C7">
              <w:rPr>
                <w:rFonts w:ascii="Helvetica LT Std" w:hAnsi="Helvetica LT Std"/>
                <w:sz w:val="20"/>
                <w:szCs w:val="20"/>
              </w:rPr>
              <w:t>?</w:t>
            </w:r>
          </w:p>
          <w:p w14:paraId="642A7CA3" w14:textId="510D691E" w:rsidR="00771C20" w:rsidRPr="00F327C7" w:rsidRDefault="00771C20" w:rsidP="002A56E2">
            <w:pPr>
              <w:numPr>
                <w:ilvl w:val="0"/>
                <w:numId w:val="5"/>
              </w:numPr>
              <w:tabs>
                <w:tab w:val="num" w:pos="2160"/>
              </w:tabs>
              <w:spacing w:after="0" w:line="240" w:lineRule="auto"/>
              <w:jc w:val="both"/>
              <w:rPr>
                <w:rFonts w:ascii="Helvetica LT Std" w:hAnsi="Helvetica LT Std"/>
                <w:sz w:val="20"/>
                <w:szCs w:val="20"/>
              </w:rPr>
            </w:pPr>
            <w:r w:rsidRPr="00F327C7">
              <w:rPr>
                <w:rFonts w:ascii="Helvetica LT Std" w:hAnsi="Helvetica LT Std"/>
                <w:sz w:val="20"/>
                <w:szCs w:val="20"/>
              </w:rPr>
              <w:t>Agendas, handouts, presentations, and other materials as evidence of EL focused topics</w:t>
            </w:r>
            <w:r w:rsidR="00DA3DF9" w:rsidRPr="00F327C7">
              <w:rPr>
                <w:rFonts w:ascii="Helvetica LT Std" w:hAnsi="Helvetica LT Std"/>
                <w:sz w:val="20"/>
                <w:szCs w:val="20"/>
              </w:rPr>
              <w:t>?</w:t>
            </w:r>
          </w:p>
          <w:p w14:paraId="27CB1940" w14:textId="67A909C4" w:rsidR="00192C02" w:rsidRPr="00F327C7" w:rsidRDefault="00771C20" w:rsidP="002A56E2">
            <w:pPr>
              <w:numPr>
                <w:ilvl w:val="0"/>
                <w:numId w:val="5"/>
              </w:numPr>
              <w:tabs>
                <w:tab w:val="num" w:pos="2160"/>
              </w:tabs>
              <w:spacing w:after="0" w:line="240" w:lineRule="auto"/>
              <w:jc w:val="both"/>
              <w:rPr>
                <w:rFonts w:ascii="Helvetica LT Std" w:hAnsi="Helvetica LT Std"/>
                <w:sz w:val="20"/>
                <w:szCs w:val="20"/>
              </w:rPr>
            </w:pPr>
            <w:r w:rsidRPr="00F327C7">
              <w:rPr>
                <w:rFonts w:ascii="Helvetica LT Std" w:hAnsi="Helvetica LT Std"/>
                <w:sz w:val="20"/>
                <w:szCs w:val="20"/>
              </w:rPr>
              <w:t>Evidence from principals and/or teachers that PD had a positive impact on classroom practices (may include administrators’ walk-through observation summary data and/or teachers’ feedback or self-reports)</w:t>
            </w:r>
            <w:r w:rsidR="00DA3DF9" w:rsidRPr="00F327C7">
              <w:rPr>
                <w:rFonts w:ascii="Helvetica LT Std" w:hAnsi="Helvetica LT Std"/>
                <w:sz w:val="20"/>
                <w:szCs w:val="20"/>
              </w:rPr>
              <w:t>?</w:t>
            </w:r>
          </w:p>
          <w:p w14:paraId="2A76D091" w14:textId="3235460C" w:rsidR="007E48DA" w:rsidRDefault="00771C20" w:rsidP="002A56E2">
            <w:pPr>
              <w:numPr>
                <w:ilvl w:val="0"/>
                <w:numId w:val="5"/>
              </w:numPr>
              <w:tabs>
                <w:tab w:val="num" w:pos="2160"/>
              </w:tabs>
              <w:spacing w:after="0" w:line="240" w:lineRule="auto"/>
              <w:jc w:val="both"/>
              <w:rPr>
                <w:rFonts w:ascii="Helvetica LT Std" w:hAnsi="Helvetica LT Std"/>
                <w:sz w:val="20"/>
                <w:szCs w:val="20"/>
              </w:rPr>
            </w:pPr>
            <w:r w:rsidRPr="00F327C7">
              <w:rPr>
                <w:rFonts w:ascii="Helvetica LT Std" w:hAnsi="Helvetica LT Std"/>
                <w:sz w:val="20"/>
                <w:szCs w:val="20"/>
              </w:rPr>
              <w:t>Evidence of effectiveness of EL-specific curriculum support products produced by the Title III funded staff, or ESOL endorsement activities, or other activities of Title III funded staff, when applicable</w:t>
            </w:r>
            <w:r w:rsidR="00DA3DF9" w:rsidRPr="00F327C7">
              <w:rPr>
                <w:rFonts w:ascii="Helvetica LT Std" w:hAnsi="Helvetica LT Std"/>
                <w:sz w:val="20"/>
                <w:szCs w:val="20"/>
              </w:rPr>
              <w:t>?</w:t>
            </w:r>
          </w:p>
          <w:p w14:paraId="24A3F3C1" w14:textId="387C3024" w:rsidR="00304DA3" w:rsidRDefault="00304DA3" w:rsidP="00304DA3">
            <w:pPr>
              <w:tabs>
                <w:tab w:val="num" w:pos="2160"/>
              </w:tabs>
              <w:spacing w:after="0" w:line="240" w:lineRule="auto"/>
              <w:ind w:left="720"/>
              <w:jc w:val="both"/>
              <w:rPr>
                <w:rFonts w:ascii="Helvetica LT Std" w:hAnsi="Helvetica LT Std"/>
                <w:sz w:val="20"/>
                <w:szCs w:val="20"/>
              </w:rPr>
            </w:pPr>
          </w:p>
          <w:p w14:paraId="71C62955" w14:textId="5BEF60DD" w:rsidR="00773418" w:rsidRPr="007E48DA" w:rsidRDefault="00773418" w:rsidP="007E48DA">
            <w:pPr>
              <w:spacing w:after="0" w:line="240" w:lineRule="auto"/>
              <w:ind w:left="720"/>
              <w:jc w:val="both"/>
              <w:rPr>
                <w:rFonts w:ascii="Helvetica LT Std" w:hAnsi="Helvetica LT Std"/>
                <w:sz w:val="20"/>
                <w:szCs w:val="20"/>
              </w:rPr>
            </w:pPr>
          </w:p>
          <w:p w14:paraId="5A1F12CD" w14:textId="5FAD3377" w:rsidR="00932A7F" w:rsidRDefault="00C72DF3" w:rsidP="001F5F64">
            <w:pPr>
              <w:spacing w:after="0"/>
              <w:rPr>
                <w:rStyle w:val="Strong"/>
                <w:rFonts w:ascii="Helvetica LT Std" w:hAnsi="Helvetica LT Std"/>
              </w:rPr>
            </w:pPr>
            <w:r w:rsidRPr="00096C47">
              <w:rPr>
                <w:rFonts w:ascii="Helvetica LT Std" w:hAnsi="Helvetica LT Std"/>
                <w:noProof/>
              </w:rPr>
              <w:lastRenderedPageBreak/>
              <mc:AlternateContent>
                <mc:Choice Requires="wps">
                  <w:drawing>
                    <wp:anchor distT="45720" distB="45720" distL="114300" distR="114300" simplePos="0" relativeHeight="251663360" behindDoc="0" locked="0" layoutInCell="1" allowOverlap="1" wp14:anchorId="068E549C" wp14:editId="4FF68BF4">
                      <wp:simplePos x="0" y="0"/>
                      <wp:positionH relativeFrom="column">
                        <wp:posOffset>-65405</wp:posOffset>
                      </wp:positionH>
                      <wp:positionV relativeFrom="paragraph">
                        <wp:posOffset>4445</wp:posOffset>
                      </wp:positionV>
                      <wp:extent cx="7102475" cy="358140"/>
                      <wp:effectExtent l="0" t="0" r="2222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58140"/>
                              </a:xfrm>
                              <a:prstGeom prst="rect">
                                <a:avLst/>
                              </a:prstGeom>
                              <a:solidFill>
                                <a:srgbClr val="EEECE1">
                                  <a:lumMod val="75000"/>
                                </a:srgbClr>
                              </a:solidFill>
                              <a:ln w="9525">
                                <a:solidFill>
                                  <a:srgbClr val="000000"/>
                                </a:solidFill>
                                <a:miter lim="800000"/>
                                <a:headEnd/>
                                <a:tailEnd/>
                              </a:ln>
                            </wps:spPr>
                            <wps:txbx>
                              <w:txbxContent>
                                <w:p w14:paraId="3ECCC6F6" w14:textId="5441E42B" w:rsidR="009A27E8" w:rsidRPr="001A594D" w:rsidRDefault="009A27E8" w:rsidP="00AF2BCA">
                                  <w:pPr>
                                    <w:jc w:val="center"/>
                                    <w:rPr>
                                      <w:b/>
                                      <w:sz w:val="28"/>
                                      <w:szCs w:val="28"/>
                                    </w:rPr>
                                  </w:pPr>
                                  <w:r>
                                    <w:rPr>
                                      <w:b/>
                                      <w:sz w:val="28"/>
                                      <w:szCs w:val="28"/>
                                    </w:rPr>
                                    <w:t>CFM Indicator 18.4</w:t>
                                  </w:r>
                                  <w:r w:rsidRPr="001A594D">
                                    <w:rPr>
                                      <w:b/>
                                      <w:sz w:val="28"/>
                                      <w:szCs w:val="28"/>
                                    </w:rPr>
                                    <w:t>.</w:t>
                                  </w:r>
                                  <w:r>
                                    <w:rPr>
                                      <w:b/>
                                      <w:sz w:val="28"/>
                                      <w:szCs w:val="28"/>
                                    </w:rPr>
                                    <w:t xml:space="preserve"> Parent Engagement to Enhance LIEPs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549C" id="_x0000_s1037" type="#_x0000_t202" style="position:absolute;margin-left:-5.15pt;margin-top:.35pt;width:559.25pt;height:2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" fillcolor="#c4bd97">
                      <v:textbox>
                        <w:txbxContent>
                          <w:p w14:paraId="3ECCC6F6" w14:textId="5441E42B" w:rsidR="009A27E8" w:rsidRPr="001A594D" w:rsidRDefault="009A27E8" w:rsidP="00AF2BCA">
                            <w:pPr>
                              <w:jc w:val="center"/>
                              <w:rPr>
                                <w:b/>
                                <w:sz w:val="28"/>
                                <w:szCs w:val="28"/>
                              </w:rPr>
                            </w:pPr>
                            <w:r>
                              <w:rPr>
                                <w:b/>
                                <w:sz w:val="28"/>
                                <w:szCs w:val="28"/>
                              </w:rPr>
                              <w:t>CFM Indicator 18.4</w:t>
                            </w:r>
                            <w:r w:rsidRPr="001A594D">
                              <w:rPr>
                                <w:b/>
                                <w:sz w:val="28"/>
                                <w:szCs w:val="28"/>
                              </w:rPr>
                              <w:t>.</w:t>
                            </w:r>
                            <w:r>
                              <w:rPr>
                                <w:b/>
                                <w:sz w:val="28"/>
                                <w:szCs w:val="28"/>
                              </w:rPr>
                              <w:t xml:space="preserve"> Parent Engagement to Enhance LIEPs</w:t>
                            </w:r>
                          </w:p>
                        </w:txbxContent>
                      </v:textbox>
                      <w10:wrap type="square"/>
                    </v:shape>
                  </w:pict>
                </mc:Fallback>
              </mc:AlternateContent>
            </w:r>
            <w:r w:rsidR="00932A7F" w:rsidRPr="00096C47">
              <w:rPr>
                <w:rFonts w:ascii="Helvetica LT Std" w:hAnsi="Helvetica LT Std"/>
                <w:b/>
              </w:rPr>
              <w:t>1</w:t>
            </w:r>
            <w:r w:rsidR="00D339A8">
              <w:rPr>
                <w:rFonts w:ascii="Helvetica LT Std" w:hAnsi="Helvetica LT Std"/>
                <w:b/>
              </w:rPr>
              <w:t>8</w:t>
            </w:r>
            <w:r w:rsidR="00932A7F" w:rsidRPr="00096C47">
              <w:rPr>
                <w:rFonts w:ascii="Helvetica LT Std" w:hAnsi="Helvetica LT Std"/>
                <w:b/>
              </w:rPr>
              <w:t xml:space="preserve">.4. Other Effective Activities and Strategies.  </w:t>
            </w:r>
            <w:r w:rsidR="001F5F64" w:rsidRPr="001F5F64">
              <w:rPr>
                <w:rFonts w:ascii="Helvetica LT Std" w:hAnsi="Helvetica LT Std"/>
              </w:rPr>
              <w:t>The LEA provides and implements other effective activities and strategies that enhance or supplement language instruction educational programs for English learners, which shall include</w:t>
            </w:r>
            <w:r w:rsidR="00321D69">
              <w:rPr>
                <w:rFonts w:ascii="Helvetica LT Std" w:hAnsi="Helvetica LT Std"/>
              </w:rPr>
              <w:t>, p</w:t>
            </w:r>
            <w:r w:rsidR="001F5F64" w:rsidRPr="001F5F64">
              <w:rPr>
                <w:rFonts w:ascii="Helvetica LT Std" w:hAnsi="Helvetica LT Std"/>
              </w:rPr>
              <w:t>arent, family, and the community engagement activities</w:t>
            </w:r>
            <w:r w:rsidR="00321D69">
              <w:rPr>
                <w:rFonts w:ascii="Helvetica LT Std" w:hAnsi="Helvetica LT Std"/>
              </w:rPr>
              <w:t xml:space="preserve"> and s</w:t>
            </w:r>
            <w:r w:rsidR="001F5F64" w:rsidRPr="001F5F64">
              <w:rPr>
                <w:rFonts w:ascii="Helvetica LT Std" w:hAnsi="Helvetica LT Std"/>
              </w:rPr>
              <w:t>trategies that serve to coordinate and align related programs, such as Title I</w:t>
            </w:r>
            <w:r w:rsidR="00701CBB">
              <w:rPr>
                <w:rFonts w:ascii="Helvetica LT Std" w:hAnsi="Helvetica LT Std"/>
              </w:rPr>
              <w:t>-A</w:t>
            </w:r>
            <w:r w:rsidR="001F5F64" w:rsidRPr="001F5F64">
              <w:rPr>
                <w:rFonts w:ascii="Helvetica LT Std" w:hAnsi="Helvetica LT Std"/>
              </w:rPr>
              <w:t xml:space="preserve"> EL parent engagement and outreach programs. ESEA: Sec. 3115 (c)(3)</w:t>
            </w:r>
            <w:r w:rsidR="001F5F64" w:rsidRPr="00096C47">
              <w:rPr>
                <w:rFonts w:ascii="Helvetica LT Std" w:hAnsi="Helvetica LT Std"/>
              </w:rPr>
              <w:t xml:space="preserve"> </w:t>
            </w:r>
            <w:r w:rsidR="00E42F3B" w:rsidRPr="00096C47">
              <w:rPr>
                <w:rFonts w:ascii="Helvetica LT Std" w:hAnsi="Helvetica LT Std"/>
              </w:rPr>
              <w:t>(</w:t>
            </w:r>
            <w:r w:rsidR="003938AF" w:rsidRPr="00096C47">
              <w:rPr>
                <w:rFonts w:ascii="Helvetica LT Std" w:hAnsi="Helvetica LT Std"/>
              </w:rPr>
              <w:t xml:space="preserve">See </w:t>
            </w:r>
            <w:hyperlink r:id="rId39" w:history="1">
              <w:r w:rsidR="0066042E" w:rsidRPr="008F39DB">
                <w:rPr>
                  <w:rStyle w:val="Hyperlink"/>
                  <w:rFonts w:ascii="Helvetica LT Std" w:hAnsi="Helvetica LT Std"/>
                  <w:i/>
                </w:rPr>
                <w:t>GaDOE Cross-Functional Monitoring Document 20</w:t>
              </w:r>
              <w:r w:rsidR="0066042E">
                <w:rPr>
                  <w:rStyle w:val="Hyperlink"/>
                  <w:rFonts w:ascii="Helvetica LT Std" w:hAnsi="Helvetica LT Std"/>
                  <w:i/>
                </w:rPr>
                <w:t>21-20</w:t>
              </w:r>
            </w:hyperlink>
            <w:r w:rsidR="0066042E">
              <w:rPr>
                <w:rStyle w:val="Hyperlink"/>
                <w:rFonts w:ascii="Helvetica LT Std" w:hAnsi="Helvetica LT Std"/>
                <w:i/>
              </w:rPr>
              <w:t>22</w:t>
            </w:r>
            <w:r w:rsidR="003938AF" w:rsidRPr="00096C47">
              <w:rPr>
                <w:rFonts w:ascii="Helvetica LT Std" w:hAnsi="Helvetica LT Std"/>
              </w:rPr>
              <w:t>,</w:t>
            </w:r>
            <w:r w:rsidR="003938AF">
              <w:rPr>
                <w:rFonts w:ascii="Helvetica LT Std" w:hAnsi="Helvetica LT Std"/>
              </w:rPr>
              <w:t xml:space="preserve"> p. </w:t>
            </w:r>
            <w:r w:rsidR="00720EED">
              <w:rPr>
                <w:rFonts w:ascii="Helvetica LT Std" w:hAnsi="Helvetica LT Std"/>
              </w:rPr>
              <w:t>36</w:t>
            </w:r>
            <w:r w:rsidR="00E42F3B" w:rsidRPr="00096C47">
              <w:rPr>
                <w:rFonts w:ascii="Helvetica LT Std" w:hAnsi="Helvetica LT Std"/>
              </w:rPr>
              <w:t xml:space="preserve">) </w:t>
            </w:r>
            <w:r w:rsidR="00932A7F" w:rsidRPr="00096C47">
              <w:rPr>
                <w:rStyle w:val="Strong"/>
                <w:rFonts w:ascii="Helvetica LT Std" w:hAnsi="Helvetica LT Std"/>
              </w:rPr>
              <w:t>ESEA Title III Sec. 3115(c)(3)</w:t>
            </w:r>
          </w:p>
          <w:p w14:paraId="524B3664" w14:textId="0FBF0858" w:rsidR="009E2BDF" w:rsidRDefault="009E2BDF" w:rsidP="001F5F64">
            <w:pPr>
              <w:spacing w:after="0"/>
              <w:rPr>
                <w:rFonts w:ascii="Helvetica LT Std" w:hAnsi="Helvetica LT Std"/>
              </w:rPr>
            </w:pPr>
          </w:p>
          <w:p w14:paraId="2BBA67F4" w14:textId="1DF84413" w:rsidR="003156B9" w:rsidRDefault="003156B9" w:rsidP="003156B9">
            <w:pPr>
              <w:spacing w:after="0"/>
              <w:rPr>
                <w:rFonts w:ascii="Helvetica LT Std" w:hAnsi="Helvetica LT Std"/>
                <w:b/>
              </w:rPr>
            </w:pPr>
            <w:r>
              <w:rPr>
                <w:rFonts w:ascii="Helvetica LT Std" w:hAnsi="Helvetica LT Std"/>
                <w:b/>
              </w:rPr>
              <w:t>Self-Monitoring Checklist for Indicator 18.4</w:t>
            </w:r>
            <w:r w:rsidRPr="00096C47">
              <w:rPr>
                <w:rFonts w:ascii="Helvetica LT Std" w:hAnsi="Helvetica LT Std"/>
                <w:b/>
              </w:rPr>
              <w:t>:</w:t>
            </w:r>
          </w:p>
          <w:p w14:paraId="12F0EE29" w14:textId="4616D092" w:rsidR="0059276C" w:rsidRPr="00F327C7" w:rsidRDefault="00E5666D" w:rsidP="0059276C">
            <w:pPr>
              <w:autoSpaceDE w:val="0"/>
              <w:autoSpaceDN w:val="0"/>
              <w:adjustRightInd w:val="0"/>
              <w:spacing w:after="0" w:line="240" w:lineRule="auto"/>
              <w:rPr>
                <w:rFonts w:ascii="Helvetica LT Std" w:hAnsi="Helvetica LT Std" w:cs="Arial"/>
                <w:sz w:val="20"/>
                <w:szCs w:val="20"/>
              </w:rPr>
            </w:pPr>
            <w:sdt>
              <w:sdtPr>
                <w:rPr>
                  <w:rFonts w:ascii="Helvetica LT Std" w:hAnsi="Helvetica LT Std" w:cs="Arial"/>
                  <w:b/>
                </w:rPr>
                <w:id w:val="-1089310799"/>
                <w14:checkbox>
                  <w14:checked w14:val="0"/>
                  <w14:checkedState w14:val="2612" w14:font="MS Gothic"/>
                  <w14:uncheckedState w14:val="2610" w14:font="MS Gothic"/>
                </w14:checkbox>
              </w:sdtPr>
              <w:sdtEndPr/>
              <w:sdtContent>
                <w:r w:rsidR="0059276C">
                  <w:rPr>
                    <w:rFonts w:ascii="MS Gothic" w:eastAsia="MS Gothic" w:hAnsi="MS Gothic" w:cs="Arial" w:hint="eastAsia"/>
                    <w:b/>
                  </w:rPr>
                  <w:t>☐</w:t>
                </w:r>
              </w:sdtContent>
            </w:sdt>
            <w:r w:rsidR="0059276C">
              <w:rPr>
                <w:rFonts w:ascii="Helvetica LT Std" w:hAnsi="Helvetica LT Std" w:cs="Arial"/>
                <w:b/>
              </w:rPr>
              <w:t xml:space="preserve">  </w:t>
            </w:r>
            <w:r w:rsidR="0059276C" w:rsidRPr="00F327C7">
              <w:rPr>
                <w:rFonts w:ascii="Helvetica LT Std" w:hAnsi="Helvetica LT Std" w:cs="Arial"/>
                <w:sz w:val="20"/>
                <w:szCs w:val="20"/>
              </w:rPr>
              <w:t xml:space="preserve">Did we upload a </w:t>
            </w:r>
            <w:r w:rsidR="0059276C" w:rsidRPr="00F327C7">
              <w:rPr>
                <w:rFonts w:ascii="Helvetica LT Std" w:hAnsi="Helvetica LT Std" w:cs="Arial"/>
                <w:sz w:val="20"/>
                <w:szCs w:val="20"/>
                <w:u w:val="single"/>
              </w:rPr>
              <w:t>narrative</w:t>
            </w:r>
            <w:r w:rsidR="0059276C" w:rsidRPr="00F327C7">
              <w:rPr>
                <w:rFonts w:ascii="Helvetica LT Std" w:hAnsi="Helvetica LT Std" w:cs="Arial"/>
                <w:sz w:val="20"/>
                <w:szCs w:val="20"/>
              </w:rPr>
              <w:t xml:space="preserve"> to include a description of the parent, family and community engagement </w:t>
            </w:r>
            <w:r w:rsidR="00927F52" w:rsidRPr="00F327C7">
              <w:rPr>
                <w:rFonts w:ascii="Helvetica LT Std" w:hAnsi="Helvetica LT Std" w:cs="Arial"/>
                <w:sz w:val="20"/>
                <w:szCs w:val="20"/>
              </w:rPr>
              <w:t xml:space="preserve">outreach </w:t>
            </w:r>
            <w:r w:rsidR="0059276C" w:rsidRPr="00F327C7">
              <w:rPr>
                <w:rFonts w:ascii="Helvetica LT Std" w:hAnsi="Helvetica LT Std" w:cs="Arial"/>
                <w:sz w:val="20"/>
                <w:szCs w:val="20"/>
              </w:rPr>
              <w:t>activities and their effectiveness to enhance or supplement the language instruction educational programs (LIEPs) or to coordinate with Title I, Part A language instruction educational activities?</w:t>
            </w:r>
          </w:p>
          <w:p w14:paraId="3E0900FE" w14:textId="4AD05E7E" w:rsidR="007C1CFC" w:rsidRPr="006672F1" w:rsidRDefault="00EB0683" w:rsidP="002A56E2">
            <w:pPr>
              <w:pStyle w:val="ListParagraph"/>
              <w:numPr>
                <w:ilvl w:val="0"/>
                <w:numId w:val="10"/>
              </w:numPr>
              <w:autoSpaceDE w:val="0"/>
              <w:autoSpaceDN w:val="0"/>
              <w:adjustRightInd w:val="0"/>
              <w:spacing w:after="0" w:line="240" w:lineRule="auto"/>
              <w:ind w:left="610" w:hanging="270"/>
              <w:rPr>
                <w:rFonts w:ascii="Helvetica LT Std" w:hAnsi="Helvetica LT Std" w:cs="Arial"/>
                <w:sz w:val="20"/>
                <w:szCs w:val="20"/>
              </w:rPr>
            </w:pPr>
            <w:r w:rsidRPr="006672F1">
              <w:rPr>
                <w:rFonts w:ascii="Helvetica LT Std" w:hAnsi="Helvetica LT Std" w:cs="Arial"/>
                <w:sz w:val="20"/>
                <w:szCs w:val="20"/>
              </w:rPr>
              <w:t>The n</w:t>
            </w:r>
            <w:r w:rsidR="0059276C" w:rsidRPr="006672F1">
              <w:rPr>
                <w:rFonts w:ascii="Helvetica LT Std" w:hAnsi="Helvetica LT Std" w:cs="Arial"/>
                <w:sz w:val="20"/>
                <w:szCs w:val="20"/>
              </w:rPr>
              <w:t>arrative may include procedures for determining how to engage EL parents in the students’</w:t>
            </w:r>
            <w:r w:rsidR="007C1CFC" w:rsidRPr="006672F1">
              <w:rPr>
                <w:rFonts w:ascii="Helvetica LT Std" w:hAnsi="Helvetica LT Std" w:cs="Arial"/>
                <w:sz w:val="20"/>
                <w:szCs w:val="20"/>
              </w:rPr>
              <w:t xml:space="preserve"> </w:t>
            </w:r>
          </w:p>
          <w:p w14:paraId="3FED5A0F" w14:textId="593FC2CC" w:rsidR="0059276C" w:rsidRPr="00F327C7" w:rsidRDefault="007C1CFC" w:rsidP="0059276C">
            <w:pPr>
              <w:autoSpaceDE w:val="0"/>
              <w:autoSpaceDN w:val="0"/>
              <w:adjustRightInd w:val="0"/>
              <w:spacing w:after="0" w:line="240" w:lineRule="auto"/>
              <w:rPr>
                <w:rFonts w:ascii="Helvetica LT Std" w:hAnsi="Helvetica LT Std" w:cs="Arial"/>
                <w:sz w:val="20"/>
                <w:szCs w:val="20"/>
              </w:rPr>
            </w:pPr>
            <w:r w:rsidRPr="00F327C7">
              <w:rPr>
                <w:rFonts w:ascii="Helvetica LT Std" w:hAnsi="Helvetica LT Std" w:cs="Arial"/>
                <w:sz w:val="20"/>
                <w:szCs w:val="20"/>
              </w:rPr>
              <w:t xml:space="preserve">     </w:t>
            </w:r>
            <w:r w:rsidR="006672F1">
              <w:rPr>
                <w:rFonts w:ascii="Helvetica LT Std" w:hAnsi="Helvetica LT Std" w:cs="Arial"/>
                <w:sz w:val="20"/>
                <w:szCs w:val="20"/>
              </w:rPr>
              <w:t xml:space="preserve">       </w:t>
            </w:r>
            <w:r w:rsidR="0059276C" w:rsidRPr="00F327C7">
              <w:rPr>
                <w:rFonts w:ascii="Helvetica LT Std" w:hAnsi="Helvetica LT Std" w:cs="Arial"/>
                <w:sz w:val="20"/>
                <w:szCs w:val="20"/>
              </w:rPr>
              <w:t>supplemental language program, in specific schools, and for specific parents, when applicable.</w:t>
            </w:r>
          </w:p>
          <w:p w14:paraId="1FA9434B" w14:textId="77777777" w:rsidR="007C1CFC" w:rsidRPr="00F327C7" w:rsidRDefault="007C1CFC" w:rsidP="0059276C">
            <w:pPr>
              <w:autoSpaceDE w:val="0"/>
              <w:autoSpaceDN w:val="0"/>
              <w:adjustRightInd w:val="0"/>
              <w:spacing w:after="0" w:line="240" w:lineRule="auto"/>
              <w:rPr>
                <w:rFonts w:ascii="Helvetica LT Std" w:hAnsi="Helvetica LT Std" w:cs="Arial"/>
                <w:sz w:val="20"/>
                <w:szCs w:val="20"/>
              </w:rPr>
            </w:pPr>
          </w:p>
          <w:p w14:paraId="0FA4D003" w14:textId="5104E2D9" w:rsidR="0059276C" w:rsidRPr="00F327C7" w:rsidRDefault="00E5666D" w:rsidP="0059276C">
            <w:pPr>
              <w:autoSpaceDE w:val="0"/>
              <w:autoSpaceDN w:val="0"/>
              <w:adjustRightInd w:val="0"/>
              <w:spacing w:after="0" w:line="240" w:lineRule="auto"/>
              <w:rPr>
                <w:rFonts w:ascii="Helvetica LT Std" w:hAnsi="Helvetica LT Std" w:cs="Arial"/>
                <w:sz w:val="20"/>
                <w:szCs w:val="20"/>
              </w:rPr>
            </w:pPr>
            <w:sdt>
              <w:sdtPr>
                <w:rPr>
                  <w:rFonts w:ascii="Helvetica LT Std" w:hAnsi="Helvetica LT Std" w:cs="Arial"/>
                  <w:sz w:val="20"/>
                  <w:szCs w:val="20"/>
                </w:rPr>
                <w:id w:val="-507986565"/>
                <w14:checkbox>
                  <w14:checked w14:val="0"/>
                  <w14:checkedState w14:val="2612" w14:font="MS Gothic"/>
                  <w14:uncheckedState w14:val="2610" w14:font="MS Gothic"/>
                </w14:checkbox>
              </w:sdtPr>
              <w:sdtEndPr/>
              <w:sdtContent>
                <w:r w:rsidR="00EB0683" w:rsidRPr="00F327C7">
                  <w:rPr>
                    <w:rFonts w:ascii="Segoe UI Symbol" w:eastAsia="MS Gothic" w:hAnsi="Segoe UI Symbol" w:cs="Segoe UI Symbol" w:hint="eastAsia"/>
                    <w:sz w:val="20"/>
                    <w:szCs w:val="20"/>
                  </w:rPr>
                  <w:t>☐</w:t>
                </w:r>
              </w:sdtContent>
            </w:sdt>
            <w:r w:rsidR="00EB0683" w:rsidRPr="00F327C7">
              <w:rPr>
                <w:rFonts w:ascii="Helvetica LT Std" w:hAnsi="Helvetica LT Std" w:cs="Arial"/>
                <w:sz w:val="20"/>
                <w:szCs w:val="20"/>
              </w:rPr>
              <w:t xml:space="preserve">  Did we upload c</w:t>
            </w:r>
            <w:r w:rsidR="0059276C" w:rsidRPr="00F327C7">
              <w:rPr>
                <w:rFonts w:ascii="Helvetica LT Std" w:hAnsi="Helvetica LT Std" w:cs="Arial"/>
                <w:sz w:val="20"/>
                <w:szCs w:val="20"/>
              </w:rPr>
              <w:t>opies of communications (in English and other languages) with EL families regarding EL parent, family and community outreach activities and engagement opportunities as related to the language instruction educational  programs (LIEPs)</w:t>
            </w:r>
            <w:r w:rsidR="00BD0D20" w:rsidRPr="00F327C7">
              <w:rPr>
                <w:rFonts w:ascii="Helvetica LT Std" w:hAnsi="Helvetica LT Std" w:cs="Arial"/>
                <w:sz w:val="20"/>
                <w:szCs w:val="20"/>
              </w:rPr>
              <w:t>?</w:t>
            </w:r>
          </w:p>
          <w:p w14:paraId="437F6F88" w14:textId="77777777" w:rsidR="0059276C" w:rsidRPr="00F327C7" w:rsidRDefault="0059276C" w:rsidP="0059276C">
            <w:pPr>
              <w:autoSpaceDE w:val="0"/>
              <w:autoSpaceDN w:val="0"/>
              <w:adjustRightInd w:val="0"/>
              <w:spacing w:after="0" w:line="240" w:lineRule="auto"/>
              <w:rPr>
                <w:rFonts w:ascii="Helvetica LT Std" w:hAnsi="Helvetica LT Std" w:cs="Arial"/>
                <w:sz w:val="20"/>
                <w:szCs w:val="20"/>
              </w:rPr>
            </w:pPr>
          </w:p>
          <w:p w14:paraId="40CCBF68" w14:textId="080A880E" w:rsidR="0059276C" w:rsidRDefault="00E5666D" w:rsidP="0059276C">
            <w:pPr>
              <w:autoSpaceDE w:val="0"/>
              <w:autoSpaceDN w:val="0"/>
              <w:adjustRightInd w:val="0"/>
              <w:spacing w:after="0" w:line="240" w:lineRule="auto"/>
              <w:rPr>
                <w:rFonts w:ascii="Helvetica LT Std" w:hAnsi="Helvetica LT Std" w:cs="Arial"/>
                <w:sz w:val="20"/>
                <w:szCs w:val="20"/>
              </w:rPr>
            </w:pPr>
            <w:sdt>
              <w:sdtPr>
                <w:rPr>
                  <w:rFonts w:ascii="Helvetica LT Std" w:hAnsi="Helvetica LT Std" w:cs="Arial"/>
                  <w:sz w:val="20"/>
                  <w:szCs w:val="20"/>
                </w:rPr>
                <w:id w:val="1655558039"/>
                <w14:checkbox>
                  <w14:checked w14:val="0"/>
                  <w14:checkedState w14:val="2612" w14:font="MS Gothic"/>
                  <w14:uncheckedState w14:val="2610" w14:font="MS Gothic"/>
                </w14:checkbox>
              </w:sdtPr>
              <w:sdtEndPr/>
              <w:sdtContent>
                <w:r w:rsidR="00BD0D20" w:rsidRPr="00F327C7">
                  <w:rPr>
                    <w:rFonts w:ascii="Segoe UI Symbol" w:eastAsia="MS Gothic" w:hAnsi="Segoe UI Symbol" w:cs="Segoe UI Symbol" w:hint="eastAsia"/>
                    <w:sz w:val="20"/>
                    <w:szCs w:val="20"/>
                  </w:rPr>
                  <w:t>☐</w:t>
                </w:r>
              </w:sdtContent>
            </w:sdt>
            <w:r w:rsidR="00BD0D20" w:rsidRPr="00F327C7">
              <w:rPr>
                <w:rFonts w:ascii="Helvetica LT Std" w:hAnsi="Helvetica LT Std" w:cs="Arial"/>
                <w:sz w:val="20"/>
                <w:szCs w:val="20"/>
              </w:rPr>
              <w:t xml:space="preserve">  Did we upload s</w:t>
            </w:r>
            <w:r w:rsidR="0059276C" w:rsidRPr="00F327C7">
              <w:rPr>
                <w:rFonts w:ascii="Helvetica LT Std" w:hAnsi="Helvetica LT Std" w:cs="Arial"/>
                <w:sz w:val="20"/>
                <w:szCs w:val="20"/>
              </w:rPr>
              <w:t xml:space="preserve">ource documentation of EL parent, family and community outreach and training activities in FY 21 and FY 22 to date, to include agendas, dated sign-in sheets, presentations, meeting notes, handouts, training documentation, etc. </w:t>
            </w:r>
            <w:r w:rsidR="00E94CA6" w:rsidRPr="00F327C7">
              <w:rPr>
                <w:rFonts w:ascii="Helvetica LT Std" w:hAnsi="Helvetica LT Std" w:cs="Arial"/>
                <w:sz w:val="20"/>
                <w:szCs w:val="20"/>
              </w:rPr>
              <w:t>(Please d</w:t>
            </w:r>
            <w:r w:rsidR="0059276C" w:rsidRPr="00F327C7">
              <w:rPr>
                <w:rFonts w:ascii="Helvetica LT Std" w:hAnsi="Helvetica LT Std" w:cs="Arial"/>
                <w:sz w:val="20"/>
                <w:szCs w:val="20"/>
              </w:rPr>
              <w:t>o not include documentation of locally required parent-teacher meetings or Title I-A activities.</w:t>
            </w:r>
            <w:r w:rsidR="00E94CA6" w:rsidRPr="00F327C7">
              <w:rPr>
                <w:rFonts w:ascii="Helvetica LT Std" w:hAnsi="Helvetica LT Std" w:cs="Arial"/>
                <w:sz w:val="20"/>
                <w:szCs w:val="20"/>
              </w:rPr>
              <w:t>)</w:t>
            </w:r>
          </w:p>
          <w:p w14:paraId="20F699DB" w14:textId="6481964B" w:rsidR="00067AAF" w:rsidRPr="00096C47" w:rsidRDefault="00E80B02" w:rsidP="00D76D5F">
            <w:pPr>
              <w:spacing w:after="0"/>
              <w:rPr>
                <w:rFonts w:ascii="Helvetica LT Std" w:hAnsi="Helvetica LT Std"/>
                <w:b/>
              </w:rPr>
            </w:pPr>
            <w:r w:rsidRPr="00096C47">
              <w:rPr>
                <w:rFonts w:ascii="Helvetica LT Std" w:hAnsi="Helvetica LT Std"/>
                <w:noProof/>
              </w:rPr>
              <mc:AlternateContent>
                <mc:Choice Requires="wps">
                  <w:drawing>
                    <wp:anchor distT="45720" distB="45720" distL="114300" distR="114300" simplePos="0" relativeHeight="251664384" behindDoc="0" locked="0" layoutInCell="1" allowOverlap="1" wp14:anchorId="287CF3DE" wp14:editId="61514E6F">
                      <wp:simplePos x="0" y="0"/>
                      <wp:positionH relativeFrom="column">
                        <wp:posOffset>-65405</wp:posOffset>
                      </wp:positionH>
                      <wp:positionV relativeFrom="paragraph">
                        <wp:posOffset>152400</wp:posOffset>
                      </wp:positionV>
                      <wp:extent cx="6890385" cy="358140"/>
                      <wp:effectExtent l="0" t="0" r="2476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358140"/>
                              </a:xfrm>
                              <a:prstGeom prst="rect">
                                <a:avLst/>
                              </a:prstGeom>
                              <a:solidFill>
                                <a:srgbClr val="EEECE1">
                                  <a:lumMod val="75000"/>
                                </a:srgbClr>
                              </a:solidFill>
                              <a:ln w="9525">
                                <a:solidFill>
                                  <a:srgbClr val="000000"/>
                                </a:solidFill>
                                <a:miter lim="800000"/>
                                <a:headEnd/>
                                <a:tailEnd/>
                              </a:ln>
                            </wps:spPr>
                            <wps:txbx>
                              <w:txbxContent>
                                <w:p w14:paraId="29701772" w14:textId="4988E660" w:rsidR="009A27E8" w:rsidRPr="001A594D" w:rsidRDefault="009A27E8" w:rsidP="00793C96">
                                  <w:pPr>
                                    <w:jc w:val="center"/>
                                    <w:rPr>
                                      <w:b/>
                                      <w:sz w:val="28"/>
                                      <w:szCs w:val="28"/>
                                    </w:rPr>
                                  </w:pPr>
                                  <w:r>
                                    <w:rPr>
                                      <w:b/>
                                      <w:sz w:val="28"/>
                                      <w:szCs w:val="28"/>
                                    </w:rPr>
                                    <w:t>CFM Indicator 18.5</w:t>
                                  </w:r>
                                  <w:r w:rsidRPr="001A594D">
                                    <w:rPr>
                                      <w:b/>
                                      <w:sz w:val="28"/>
                                      <w:szCs w:val="28"/>
                                    </w:rPr>
                                    <w:t>.</w:t>
                                  </w:r>
                                  <w:r>
                                    <w:rPr>
                                      <w:b/>
                                      <w:sz w:val="28"/>
                                      <w:szCs w:val="28"/>
                                    </w:rPr>
                                    <w:t xml:space="preserve"> Immigrant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CF3DE" id="_x0000_s1038" type="#_x0000_t202" style="position:absolute;margin-left:-5.15pt;margin-top:12pt;width:542.55pt;height:2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" fillcolor="#c4bd97">
                      <v:textbox>
                        <w:txbxContent>
                          <w:p w14:paraId="29701772" w14:textId="4988E660" w:rsidR="009A27E8" w:rsidRPr="001A594D" w:rsidRDefault="009A27E8" w:rsidP="00793C96">
                            <w:pPr>
                              <w:jc w:val="center"/>
                              <w:rPr>
                                <w:b/>
                                <w:sz w:val="28"/>
                                <w:szCs w:val="28"/>
                              </w:rPr>
                            </w:pPr>
                            <w:r>
                              <w:rPr>
                                <w:b/>
                                <w:sz w:val="28"/>
                                <w:szCs w:val="28"/>
                              </w:rPr>
                              <w:t>CFM Indicator 18.5</w:t>
                            </w:r>
                            <w:r w:rsidRPr="001A594D">
                              <w:rPr>
                                <w:b/>
                                <w:sz w:val="28"/>
                                <w:szCs w:val="28"/>
                              </w:rPr>
                              <w:t>.</w:t>
                            </w:r>
                            <w:r>
                              <w:rPr>
                                <w:b/>
                                <w:sz w:val="28"/>
                                <w:szCs w:val="28"/>
                              </w:rPr>
                              <w:t xml:space="preserve"> Immigrant Program</w:t>
                            </w:r>
                          </w:p>
                        </w:txbxContent>
                      </v:textbox>
                      <w10:wrap type="square"/>
                    </v:shape>
                  </w:pict>
                </mc:Fallback>
              </mc:AlternateContent>
            </w:r>
            <w:r w:rsidR="00067AAF" w:rsidRPr="00096C47">
              <w:rPr>
                <w:rFonts w:ascii="Helvetica LT Std" w:hAnsi="Helvetica LT Std"/>
                <w:b/>
              </w:rPr>
              <w:t>19.</w:t>
            </w:r>
            <w:r w:rsidR="007E7F66">
              <w:rPr>
                <w:rFonts w:ascii="Helvetica LT Std" w:hAnsi="Helvetica LT Std"/>
                <w:b/>
              </w:rPr>
              <w:t>5</w:t>
            </w:r>
            <w:r w:rsidR="00067AAF" w:rsidRPr="00096C47">
              <w:rPr>
                <w:rFonts w:ascii="Helvetica LT Std" w:hAnsi="Helvetica LT Std"/>
                <w:b/>
              </w:rPr>
              <w:t xml:space="preserve"> Immigrant</w:t>
            </w:r>
            <w:r w:rsidR="00067AAF" w:rsidRPr="00494013">
              <w:rPr>
                <w:rFonts w:ascii="Helvetica LT Std" w:hAnsi="Helvetica LT Std"/>
                <w:b/>
              </w:rPr>
              <w:t xml:space="preserve">.  </w:t>
            </w:r>
            <w:r w:rsidR="00494013" w:rsidRPr="00494013">
              <w:rPr>
                <w:rFonts w:ascii="Helvetica LT Std" w:hAnsi="Helvetica LT Std"/>
              </w:rPr>
              <w:t xml:space="preserve">The LEA receiving a Title IIIA Immigrant subgrant expends these funds to pay for activities that provide enhanced instructional opportunities for immigrant children and youth, in one or more of the ways listed in Sec. 3115(e). </w:t>
            </w:r>
            <w:r w:rsidR="003938AF" w:rsidRPr="00096C47">
              <w:rPr>
                <w:rFonts w:ascii="Helvetica LT Std" w:hAnsi="Helvetica LT Std"/>
              </w:rPr>
              <w:t xml:space="preserve">(See </w:t>
            </w:r>
            <w:hyperlink r:id="rId40" w:history="1">
              <w:r w:rsidR="0066042E" w:rsidRPr="008F39DB">
                <w:rPr>
                  <w:rStyle w:val="Hyperlink"/>
                  <w:rFonts w:ascii="Helvetica LT Std" w:hAnsi="Helvetica LT Std"/>
                  <w:i/>
                </w:rPr>
                <w:t>GaDOE Cross-Functional Monitoring Document 20</w:t>
              </w:r>
              <w:r w:rsidR="0066042E">
                <w:rPr>
                  <w:rStyle w:val="Hyperlink"/>
                  <w:rFonts w:ascii="Helvetica LT Std" w:hAnsi="Helvetica LT Std"/>
                  <w:i/>
                </w:rPr>
                <w:t>21-20</w:t>
              </w:r>
            </w:hyperlink>
            <w:r w:rsidR="0066042E">
              <w:rPr>
                <w:rStyle w:val="Hyperlink"/>
                <w:rFonts w:ascii="Helvetica LT Std" w:hAnsi="Helvetica LT Std"/>
                <w:i/>
              </w:rPr>
              <w:t>22</w:t>
            </w:r>
            <w:r w:rsidR="003938AF" w:rsidRPr="00096C47">
              <w:rPr>
                <w:rFonts w:ascii="Helvetica LT Std" w:hAnsi="Helvetica LT Std"/>
              </w:rPr>
              <w:t>,</w:t>
            </w:r>
            <w:r w:rsidR="003938AF">
              <w:rPr>
                <w:rFonts w:ascii="Helvetica LT Std" w:hAnsi="Helvetica LT Std"/>
              </w:rPr>
              <w:t xml:space="preserve"> p. </w:t>
            </w:r>
            <w:r w:rsidR="00494013">
              <w:rPr>
                <w:rFonts w:ascii="Helvetica LT Std" w:hAnsi="Helvetica LT Std"/>
              </w:rPr>
              <w:t>36</w:t>
            </w:r>
            <w:r w:rsidR="003938AF">
              <w:rPr>
                <w:rFonts w:ascii="Helvetica LT Std" w:hAnsi="Helvetica LT Std"/>
              </w:rPr>
              <w:t>.)</w:t>
            </w:r>
          </w:p>
          <w:p w14:paraId="7D5087C9" w14:textId="7BA21322" w:rsidR="00341354" w:rsidRDefault="00341354" w:rsidP="00341354">
            <w:pPr>
              <w:pStyle w:val="ListParagraph"/>
              <w:spacing w:after="0"/>
              <w:ind w:left="0"/>
              <w:rPr>
                <w:rFonts w:ascii="Helvetica LT Std" w:hAnsi="Helvetica LT Std"/>
                <w:b/>
              </w:rPr>
            </w:pPr>
          </w:p>
          <w:p w14:paraId="041A43F7" w14:textId="7632FB1F" w:rsidR="003156B9" w:rsidRDefault="003156B9" w:rsidP="003156B9">
            <w:pPr>
              <w:spacing w:after="0"/>
              <w:rPr>
                <w:rFonts w:ascii="Helvetica LT Std" w:hAnsi="Helvetica LT Std"/>
                <w:b/>
              </w:rPr>
            </w:pPr>
            <w:r>
              <w:rPr>
                <w:rFonts w:ascii="Helvetica LT Std" w:hAnsi="Helvetica LT Std"/>
                <w:b/>
              </w:rPr>
              <w:t>Self-Monitoring Checklist for Indicator 18.5</w:t>
            </w:r>
            <w:r w:rsidRPr="00096C47">
              <w:rPr>
                <w:rFonts w:ascii="Helvetica LT Std" w:hAnsi="Helvetica LT Std"/>
                <w:b/>
              </w:rPr>
              <w:t>:</w:t>
            </w:r>
          </w:p>
          <w:p w14:paraId="2049B4DA" w14:textId="3B5B8BDD" w:rsidR="00E31152" w:rsidRPr="00F327C7" w:rsidRDefault="00E5666D" w:rsidP="00E31152">
            <w:pPr>
              <w:spacing w:after="0"/>
              <w:rPr>
                <w:rFonts w:ascii="Helvetica LT Std" w:hAnsi="Helvetica LT Std"/>
                <w:sz w:val="20"/>
                <w:szCs w:val="20"/>
              </w:rPr>
            </w:pPr>
            <w:sdt>
              <w:sdtPr>
                <w:rPr>
                  <w:rFonts w:ascii="Helvetica LT Std" w:hAnsi="Helvetica LT Std"/>
                  <w:bCs/>
                </w:rPr>
                <w:id w:val="-1764672438"/>
                <w14:checkbox>
                  <w14:checked w14:val="0"/>
                  <w14:checkedState w14:val="2612" w14:font="MS Gothic"/>
                  <w14:uncheckedState w14:val="2610" w14:font="MS Gothic"/>
                </w14:checkbox>
              </w:sdtPr>
              <w:sdtEndPr/>
              <w:sdtContent>
                <w:r w:rsidR="00E31152">
                  <w:rPr>
                    <w:rFonts w:ascii="MS Gothic" w:eastAsia="MS Gothic" w:hAnsi="MS Gothic" w:hint="eastAsia"/>
                    <w:bCs/>
                  </w:rPr>
                  <w:t>☐</w:t>
                </w:r>
              </w:sdtContent>
            </w:sdt>
            <w:r w:rsidR="00E31152">
              <w:rPr>
                <w:rFonts w:ascii="Helvetica LT Std" w:hAnsi="Helvetica LT Std"/>
                <w:bCs/>
              </w:rPr>
              <w:t xml:space="preserve">  </w:t>
            </w:r>
            <w:r w:rsidR="00E31152" w:rsidRPr="00F327C7">
              <w:rPr>
                <w:rFonts w:ascii="Helvetica LT Std" w:hAnsi="Helvetica LT Std"/>
                <w:sz w:val="20"/>
                <w:szCs w:val="20"/>
              </w:rPr>
              <w:t xml:space="preserve">Did we upload a </w:t>
            </w:r>
            <w:r w:rsidR="00E31152" w:rsidRPr="00F327C7">
              <w:rPr>
                <w:rFonts w:ascii="Helvetica LT Std" w:hAnsi="Helvetica LT Std"/>
                <w:sz w:val="20"/>
                <w:szCs w:val="20"/>
                <w:u w:val="single"/>
              </w:rPr>
              <w:t>narrative</w:t>
            </w:r>
            <w:r w:rsidR="00E31152" w:rsidRPr="00F327C7">
              <w:rPr>
                <w:rFonts w:ascii="Helvetica LT Std" w:hAnsi="Helvetica LT Std"/>
                <w:sz w:val="20"/>
                <w:szCs w:val="20"/>
              </w:rPr>
              <w:t xml:space="preserve"> to include a description of specific activities implemented to support immigrant students’ wellbeing and sense of connectedness as they adapt to school climate and community in the U.S.</w:t>
            </w:r>
            <w:r w:rsidR="00C506B3" w:rsidRPr="00F327C7">
              <w:rPr>
                <w:rFonts w:ascii="Helvetica LT Std" w:hAnsi="Helvetica LT Std"/>
                <w:sz w:val="20"/>
                <w:szCs w:val="20"/>
              </w:rPr>
              <w:t xml:space="preserve"> and linguistic needs, when applicable</w:t>
            </w:r>
            <w:r w:rsidR="00E31152" w:rsidRPr="00F327C7">
              <w:rPr>
                <w:rFonts w:ascii="Helvetica LT Std" w:hAnsi="Helvetica LT Std"/>
                <w:sz w:val="20"/>
                <w:szCs w:val="20"/>
              </w:rPr>
              <w:t>?</w:t>
            </w:r>
          </w:p>
          <w:p w14:paraId="46ABC9B7" w14:textId="6B40A798" w:rsidR="00E31152" w:rsidRPr="00F327C7" w:rsidRDefault="00E31152" w:rsidP="00E31152">
            <w:pPr>
              <w:spacing w:after="0"/>
              <w:rPr>
                <w:rFonts w:ascii="Helvetica LT Std" w:hAnsi="Helvetica LT Std"/>
                <w:sz w:val="20"/>
                <w:szCs w:val="20"/>
              </w:rPr>
            </w:pPr>
            <w:r w:rsidRPr="00F327C7">
              <w:rPr>
                <w:rFonts w:ascii="Helvetica LT Std" w:hAnsi="Helvetica LT Std"/>
                <w:sz w:val="20"/>
                <w:szCs w:val="20"/>
              </w:rPr>
              <w:t xml:space="preserve">      The narrative may include:</w:t>
            </w:r>
          </w:p>
          <w:p w14:paraId="6683AAB4" w14:textId="77777777" w:rsidR="003572E2" w:rsidRDefault="00E31152" w:rsidP="002A56E2">
            <w:pPr>
              <w:pStyle w:val="ListParagraph"/>
              <w:numPr>
                <w:ilvl w:val="0"/>
                <w:numId w:val="6"/>
              </w:numPr>
              <w:spacing w:after="0"/>
              <w:ind w:left="700" w:hanging="270"/>
              <w:rPr>
                <w:rFonts w:ascii="Helvetica LT Std" w:hAnsi="Helvetica LT Std"/>
                <w:sz w:val="20"/>
                <w:szCs w:val="20"/>
              </w:rPr>
            </w:pPr>
            <w:r w:rsidRPr="00F327C7">
              <w:rPr>
                <w:rFonts w:ascii="Helvetica LT Std" w:hAnsi="Helvetica LT Std"/>
                <w:sz w:val="20"/>
                <w:szCs w:val="20"/>
              </w:rPr>
              <w:t xml:space="preserve">Procedures for determining which immigrants, families, </w:t>
            </w:r>
            <w:r w:rsidR="009C126C" w:rsidRPr="00F327C7">
              <w:rPr>
                <w:rFonts w:ascii="Helvetica LT Std" w:hAnsi="Helvetica LT Std"/>
                <w:sz w:val="20"/>
                <w:szCs w:val="20"/>
              </w:rPr>
              <w:t>communities,</w:t>
            </w:r>
            <w:r w:rsidRPr="00F327C7">
              <w:rPr>
                <w:rFonts w:ascii="Helvetica LT Std" w:hAnsi="Helvetica LT Std"/>
                <w:sz w:val="20"/>
                <w:szCs w:val="20"/>
              </w:rPr>
              <w:t xml:space="preserve"> and which schools were targeted for these</w:t>
            </w:r>
            <w:r w:rsidR="00F933D5" w:rsidRPr="00F327C7">
              <w:rPr>
                <w:rFonts w:ascii="Helvetica LT Std" w:hAnsi="Helvetica LT Std"/>
                <w:sz w:val="20"/>
                <w:szCs w:val="20"/>
              </w:rPr>
              <w:t xml:space="preserve"> </w:t>
            </w:r>
            <w:r w:rsidRPr="00F327C7">
              <w:rPr>
                <w:rFonts w:ascii="Helvetica LT Std" w:hAnsi="Helvetica LT Std"/>
                <w:sz w:val="20"/>
                <w:szCs w:val="20"/>
              </w:rPr>
              <w:t>activities</w:t>
            </w:r>
          </w:p>
          <w:p w14:paraId="223846E7" w14:textId="77777777" w:rsidR="003572E2" w:rsidRDefault="00F933D5" w:rsidP="002A56E2">
            <w:pPr>
              <w:pStyle w:val="ListParagraph"/>
              <w:numPr>
                <w:ilvl w:val="0"/>
                <w:numId w:val="6"/>
              </w:numPr>
              <w:spacing w:after="0"/>
              <w:ind w:left="700" w:hanging="270"/>
              <w:rPr>
                <w:rFonts w:ascii="Helvetica LT Std" w:hAnsi="Helvetica LT Std"/>
                <w:sz w:val="20"/>
                <w:szCs w:val="20"/>
              </w:rPr>
            </w:pPr>
            <w:r w:rsidRPr="003572E2">
              <w:rPr>
                <w:rFonts w:ascii="Helvetica LT Std" w:eastAsia="MS Gothic" w:hAnsi="Helvetica LT Std"/>
                <w:sz w:val="20"/>
                <w:szCs w:val="20"/>
              </w:rPr>
              <w:t>P</w:t>
            </w:r>
            <w:r w:rsidR="00E31152" w:rsidRPr="003572E2">
              <w:rPr>
                <w:rFonts w:ascii="Helvetica LT Std" w:hAnsi="Helvetica LT Std"/>
                <w:sz w:val="20"/>
                <w:szCs w:val="20"/>
              </w:rPr>
              <w:t>ersons/positions involved in the decision-making processes and how final programs were established</w:t>
            </w:r>
          </w:p>
          <w:p w14:paraId="51248222" w14:textId="77777777" w:rsidR="003572E2" w:rsidRDefault="00E31152" w:rsidP="002A56E2">
            <w:pPr>
              <w:pStyle w:val="ListParagraph"/>
              <w:numPr>
                <w:ilvl w:val="0"/>
                <w:numId w:val="6"/>
              </w:numPr>
              <w:spacing w:after="0"/>
              <w:ind w:left="700" w:hanging="270"/>
              <w:rPr>
                <w:rFonts w:ascii="Helvetica LT Std" w:hAnsi="Helvetica LT Std"/>
                <w:sz w:val="20"/>
                <w:szCs w:val="20"/>
              </w:rPr>
            </w:pPr>
            <w:r w:rsidRPr="003572E2">
              <w:rPr>
                <w:rFonts w:ascii="Helvetica LT Std" w:hAnsi="Helvetica LT Std"/>
                <w:sz w:val="20"/>
                <w:szCs w:val="20"/>
              </w:rPr>
              <w:t>Alignment of activities to categories of activities in Sec. 3115(e)</w:t>
            </w:r>
          </w:p>
          <w:p w14:paraId="287085CF" w14:textId="759ADD30" w:rsidR="00E31152" w:rsidRPr="003572E2" w:rsidRDefault="00E31152" w:rsidP="002A56E2">
            <w:pPr>
              <w:pStyle w:val="ListParagraph"/>
              <w:numPr>
                <w:ilvl w:val="0"/>
                <w:numId w:val="6"/>
              </w:numPr>
              <w:spacing w:after="0"/>
              <w:ind w:left="700" w:hanging="270"/>
              <w:rPr>
                <w:rFonts w:ascii="Helvetica LT Std" w:hAnsi="Helvetica LT Std"/>
                <w:sz w:val="20"/>
                <w:szCs w:val="20"/>
              </w:rPr>
            </w:pPr>
            <w:r w:rsidRPr="003572E2">
              <w:rPr>
                <w:rFonts w:ascii="Helvetica LT Std" w:hAnsi="Helvetica LT Std"/>
                <w:sz w:val="20"/>
                <w:szCs w:val="20"/>
              </w:rPr>
              <w:t xml:space="preserve">Effectiveness of activities with immigrant students, </w:t>
            </w:r>
            <w:r w:rsidR="00B17D23" w:rsidRPr="003572E2">
              <w:rPr>
                <w:rFonts w:ascii="Helvetica LT Std" w:hAnsi="Helvetica LT Std"/>
                <w:sz w:val="20"/>
                <w:szCs w:val="20"/>
              </w:rPr>
              <w:t>families,</w:t>
            </w:r>
            <w:r w:rsidRPr="003572E2">
              <w:rPr>
                <w:rFonts w:ascii="Helvetica LT Std" w:hAnsi="Helvetica LT Std"/>
                <w:sz w:val="20"/>
                <w:szCs w:val="20"/>
              </w:rPr>
              <w:t xml:space="preserve"> and community (may include perception data) </w:t>
            </w:r>
          </w:p>
          <w:p w14:paraId="2868641D" w14:textId="77777777" w:rsidR="00521A49" w:rsidRPr="00F327C7" w:rsidRDefault="00521A49" w:rsidP="00E31152">
            <w:pPr>
              <w:spacing w:after="0"/>
              <w:rPr>
                <w:rFonts w:ascii="Helvetica LT Std" w:hAnsi="Helvetica LT Std"/>
                <w:sz w:val="20"/>
                <w:szCs w:val="20"/>
              </w:rPr>
            </w:pPr>
          </w:p>
          <w:p w14:paraId="1D7B270A" w14:textId="545B8B5C" w:rsidR="00D35AF8" w:rsidRPr="003938AF" w:rsidRDefault="00E5666D" w:rsidP="0084069F">
            <w:pPr>
              <w:spacing w:after="0"/>
              <w:rPr>
                <w:rFonts w:ascii="Helvetica LT Std" w:hAnsi="Helvetica LT Std"/>
                <w:b/>
                <w:highlight w:val="yellow"/>
              </w:rPr>
            </w:pPr>
            <w:sdt>
              <w:sdtPr>
                <w:rPr>
                  <w:rFonts w:ascii="Helvetica LT Std" w:hAnsi="Helvetica LT Std"/>
                  <w:sz w:val="20"/>
                  <w:szCs w:val="20"/>
                </w:rPr>
                <w:id w:val="1886289560"/>
                <w14:checkbox>
                  <w14:checked w14:val="0"/>
                  <w14:checkedState w14:val="2612" w14:font="MS Gothic"/>
                  <w14:uncheckedState w14:val="2610" w14:font="MS Gothic"/>
                </w14:checkbox>
              </w:sdtPr>
              <w:sdtEndPr/>
              <w:sdtContent>
                <w:r w:rsidR="00521A49" w:rsidRPr="00F327C7">
                  <w:rPr>
                    <w:rFonts w:ascii="Segoe UI Symbol" w:eastAsia="MS Gothic" w:hAnsi="Segoe UI Symbol" w:cs="Segoe UI Symbol" w:hint="eastAsia"/>
                    <w:sz w:val="20"/>
                    <w:szCs w:val="20"/>
                  </w:rPr>
                  <w:t>☐</w:t>
                </w:r>
              </w:sdtContent>
            </w:sdt>
            <w:r w:rsidR="00521A49" w:rsidRPr="00F327C7">
              <w:rPr>
                <w:rFonts w:ascii="Helvetica LT Std" w:hAnsi="Helvetica LT Std"/>
                <w:sz w:val="20"/>
                <w:szCs w:val="20"/>
              </w:rPr>
              <w:t xml:space="preserve">  Did we upload s</w:t>
            </w:r>
            <w:r w:rsidR="00E31152" w:rsidRPr="00F327C7">
              <w:rPr>
                <w:rFonts w:ascii="Helvetica LT Std" w:hAnsi="Helvetica LT Std"/>
                <w:sz w:val="20"/>
                <w:szCs w:val="20"/>
              </w:rPr>
              <w:t xml:space="preserve">ource documentation of Title III funded immigrant program activities in FY 21 and </w:t>
            </w:r>
            <w:r w:rsidR="00521A49" w:rsidRPr="00F327C7">
              <w:rPr>
                <w:rFonts w:ascii="Helvetica LT Std" w:hAnsi="Helvetica LT Std"/>
                <w:sz w:val="20"/>
                <w:szCs w:val="20"/>
              </w:rPr>
              <w:t xml:space="preserve"> </w:t>
            </w:r>
            <w:r w:rsidR="00E31152" w:rsidRPr="00F327C7">
              <w:rPr>
                <w:rFonts w:ascii="Helvetica LT Std" w:hAnsi="Helvetica LT Std"/>
                <w:sz w:val="20"/>
                <w:szCs w:val="20"/>
              </w:rPr>
              <w:t>FY 22, such as student and teacher tutoring/summer school attendance rosters, tutoring/summer school plans, software usage reports, agendas, sign-in sheets, presentations, training documentation for personnel working with immigrants, personnel job descriptions, activity schedules/calendar, etc</w:t>
            </w:r>
            <w:r w:rsidR="004715BD">
              <w:rPr>
                <w:rFonts w:ascii="Helvetica LT Std" w:hAnsi="Helvetica LT Std"/>
                <w:bCs/>
                <w:sz w:val="20"/>
                <w:szCs w:val="20"/>
              </w:rPr>
              <w:t>.</w:t>
            </w:r>
            <w:r w:rsidR="00521A49" w:rsidRPr="00F327C7">
              <w:rPr>
                <w:rFonts w:ascii="Helvetica LT Std" w:hAnsi="Helvetica LT Std"/>
                <w:bCs/>
                <w:sz w:val="20"/>
                <w:szCs w:val="20"/>
              </w:rPr>
              <w:t>?</w:t>
            </w:r>
            <w:r w:rsidR="00E31152" w:rsidRPr="00F327C7">
              <w:rPr>
                <w:rFonts w:ascii="Helvetica LT Std" w:hAnsi="Helvetica LT Std"/>
                <w:bCs/>
                <w:sz w:val="20"/>
                <w:szCs w:val="20"/>
              </w:rPr>
              <w:t xml:space="preserve">  </w:t>
            </w:r>
          </w:p>
        </w:tc>
      </w:tr>
    </w:tbl>
    <w:p w14:paraId="10B8EF02" w14:textId="37B047D3" w:rsidR="00B32AA4" w:rsidRDefault="00B32AA4" w:rsidP="00525E2D">
      <w:pPr>
        <w:pStyle w:val="Heading1"/>
        <w:pBdr>
          <w:bottom w:val="single" w:sz="4" w:space="0" w:color="auto"/>
        </w:pBdr>
        <w:rPr>
          <w:rFonts w:ascii="Helvetica LT Std" w:hAnsi="Helvetica LT Std"/>
          <w:sz w:val="28"/>
          <w:szCs w:val="28"/>
        </w:rPr>
      </w:pPr>
      <w:r>
        <w:rPr>
          <w:rFonts w:ascii="Helvetica LT Std" w:hAnsi="Helvetica LT Std"/>
          <w:sz w:val="28"/>
          <w:szCs w:val="28"/>
        </w:rPr>
        <w:lastRenderedPageBreak/>
        <w:t>Title III, Part A Program Overview Form</w:t>
      </w:r>
      <w:r w:rsidR="00402857">
        <w:rPr>
          <w:rFonts w:ascii="Helvetica LT Std" w:hAnsi="Helvetica LT Std"/>
          <w:sz w:val="28"/>
          <w:szCs w:val="28"/>
        </w:rPr>
        <w:t xml:space="preserve"> </w:t>
      </w:r>
      <w:r w:rsidR="00402857" w:rsidRPr="00484DD6">
        <w:rPr>
          <w:rFonts w:ascii="Helvetica LT Std" w:hAnsi="Helvetica LT Std"/>
          <w:color w:val="auto"/>
          <w:sz w:val="22"/>
          <w:szCs w:val="22"/>
        </w:rPr>
        <w:t xml:space="preserve">(upload in </w:t>
      </w:r>
      <w:r w:rsidR="003C57B9" w:rsidRPr="00484DD6">
        <w:rPr>
          <w:rFonts w:ascii="Helvetica LT Std" w:hAnsi="Helvetica LT Std"/>
          <w:color w:val="auto"/>
          <w:sz w:val="22"/>
          <w:szCs w:val="22"/>
        </w:rPr>
        <w:t>Indicator</w:t>
      </w:r>
      <w:r w:rsidR="00402857" w:rsidRPr="00484DD6">
        <w:rPr>
          <w:rFonts w:ascii="Helvetica LT Std" w:hAnsi="Helvetica LT Std"/>
          <w:color w:val="auto"/>
          <w:sz w:val="22"/>
          <w:szCs w:val="22"/>
        </w:rPr>
        <w:t xml:space="preserve"> 1.3)</w:t>
      </w:r>
    </w:p>
    <w:p w14:paraId="1BAEB8A3" w14:textId="77777777" w:rsidR="00AB11EE" w:rsidRDefault="00AB11EE" w:rsidP="00AB11EE">
      <w:pPr>
        <w:spacing w:after="0"/>
        <w:rPr>
          <w:rFonts w:ascii="Helvetica LT Std" w:hAnsi="Helvetica LT Std"/>
        </w:rPr>
      </w:pPr>
    </w:p>
    <w:p w14:paraId="5723C72F" w14:textId="3266493B" w:rsidR="00B32AA4" w:rsidRDefault="00827D35" w:rsidP="00341354">
      <w:pPr>
        <w:rPr>
          <w:rFonts w:ascii="Helvetica LT Std" w:hAnsi="Helvetica LT Std"/>
        </w:rPr>
      </w:pPr>
      <w:r>
        <w:rPr>
          <w:rFonts w:ascii="Helvetica LT Std" w:hAnsi="Helvetica LT Std"/>
        </w:rPr>
        <w:t>Download and complete each section of the Title III, Part A Program Overview Form:</w:t>
      </w:r>
    </w:p>
    <w:p w14:paraId="188EEA0A" w14:textId="311A9481" w:rsidR="00827D35" w:rsidRDefault="00827D35" w:rsidP="002A56E2">
      <w:pPr>
        <w:pStyle w:val="ListParagraph"/>
        <w:numPr>
          <w:ilvl w:val="0"/>
          <w:numId w:val="2"/>
        </w:numPr>
        <w:rPr>
          <w:rFonts w:ascii="Helvetica LT Std" w:hAnsi="Helvetica LT Std"/>
        </w:rPr>
      </w:pPr>
      <w:r>
        <w:rPr>
          <w:rFonts w:ascii="Helvetica LT Std" w:hAnsi="Helvetica LT Std"/>
        </w:rPr>
        <w:t>EL &amp; Immigrant Student &amp; Teacher Population Data</w:t>
      </w:r>
    </w:p>
    <w:p w14:paraId="63BFEA02" w14:textId="512DD319" w:rsidR="00827D35" w:rsidRDefault="00827D35" w:rsidP="002A56E2">
      <w:pPr>
        <w:pStyle w:val="ListParagraph"/>
        <w:numPr>
          <w:ilvl w:val="0"/>
          <w:numId w:val="2"/>
        </w:numPr>
        <w:rPr>
          <w:rFonts w:ascii="Helvetica LT Std" w:hAnsi="Helvetica LT Std"/>
        </w:rPr>
      </w:pPr>
      <w:r>
        <w:rPr>
          <w:rFonts w:ascii="Helvetica LT Std" w:hAnsi="Helvetica LT Std"/>
        </w:rPr>
        <w:t>Title III Required Activities Data</w:t>
      </w:r>
    </w:p>
    <w:p w14:paraId="7B12368F" w14:textId="0A4AD631" w:rsidR="00827D35" w:rsidRDefault="00827D35" w:rsidP="002A56E2">
      <w:pPr>
        <w:pStyle w:val="ListParagraph"/>
        <w:numPr>
          <w:ilvl w:val="0"/>
          <w:numId w:val="2"/>
        </w:numPr>
        <w:rPr>
          <w:rFonts w:ascii="Helvetica LT Std" w:hAnsi="Helvetica LT Std"/>
        </w:rPr>
      </w:pPr>
      <w:r>
        <w:rPr>
          <w:rFonts w:ascii="Helvetica LT Std" w:hAnsi="Helvetica LT Std"/>
        </w:rPr>
        <w:t>Federal Programs Accountability Data</w:t>
      </w:r>
    </w:p>
    <w:p w14:paraId="7407C767" w14:textId="51E3AD4E" w:rsidR="00827D35" w:rsidRDefault="00827D35" w:rsidP="002A56E2">
      <w:pPr>
        <w:pStyle w:val="ListParagraph"/>
        <w:numPr>
          <w:ilvl w:val="0"/>
          <w:numId w:val="2"/>
        </w:numPr>
        <w:rPr>
          <w:rFonts w:ascii="Helvetica LT Std" w:hAnsi="Helvetica LT Std"/>
        </w:rPr>
      </w:pPr>
      <w:r>
        <w:rPr>
          <w:rFonts w:ascii="Helvetica LT Std" w:hAnsi="Helvetica LT Std"/>
        </w:rPr>
        <w:t>Fiscal Data</w:t>
      </w:r>
    </w:p>
    <w:p w14:paraId="5E0DD371" w14:textId="5439C096" w:rsidR="00525E2D" w:rsidRDefault="000D68F4" w:rsidP="00E80B02">
      <w:pPr>
        <w:spacing w:after="0" w:line="240" w:lineRule="auto"/>
        <w:rPr>
          <w:rFonts w:ascii="Helvetica LT Std" w:hAnsi="Helvetica LT Std"/>
          <w:sz w:val="28"/>
          <w:szCs w:val="28"/>
        </w:rPr>
      </w:pPr>
      <w:r w:rsidRPr="00AA6E79">
        <w:rPr>
          <w:rFonts w:ascii="Helvetica LT Std" w:hAnsi="Helvetica LT Std"/>
          <w:b/>
          <w:bCs/>
          <w:sz w:val="24"/>
          <w:szCs w:val="24"/>
          <w:highlight w:val="yellow"/>
        </w:rPr>
        <w:t>Note</w:t>
      </w:r>
      <w:r w:rsidRPr="00AA6E79">
        <w:rPr>
          <w:rFonts w:ascii="Helvetica LT Std" w:hAnsi="Helvetica LT Std"/>
          <w:sz w:val="24"/>
          <w:szCs w:val="24"/>
        </w:rPr>
        <w:t>: LEAs consolidating Federa</w:t>
      </w:r>
      <w:r w:rsidR="00AA6E79">
        <w:rPr>
          <w:rFonts w:ascii="Helvetica LT Std" w:hAnsi="Helvetica LT Std"/>
          <w:sz w:val="24"/>
          <w:szCs w:val="24"/>
        </w:rPr>
        <w:t>l</w:t>
      </w:r>
      <w:r w:rsidRPr="00AA6E79">
        <w:rPr>
          <w:rFonts w:ascii="Helvetica LT Std" w:hAnsi="Helvetica LT Std"/>
          <w:sz w:val="24"/>
          <w:szCs w:val="24"/>
        </w:rPr>
        <w:t xml:space="preserve">, state, and local funds in </w:t>
      </w:r>
      <w:r w:rsidR="00AA6E79" w:rsidRPr="00AA6E79">
        <w:rPr>
          <w:rFonts w:ascii="Helvetica LT Std" w:hAnsi="Helvetica LT Std"/>
          <w:sz w:val="24"/>
          <w:szCs w:val="24"/>
        </w:rPr>
        <w:t xml:space="preserve">Title I, Part A schoolwide programs, will complete a </w:t>
      </w:r>
      <w:r w:rsidR="00AA6E79" w:rsidRPr="000B3FC3">
        <w:rPr>
          <w:rFonts w:ascii="Helvetica LT Std" w:hAnsi="Helvetica LT Std"/>
          <w:b/>
          <w:bCs/>
          <w:sz w:val="24"/>
          <w:szCs w:val="24"/>
        </w:rPr>
        <w:t>COF</w:t>
      </w:r>
      <w:r w:rsidR="00AA6E79" w:rsidRPr="00AA6E79">
        <w:rPr>
          <w:rFonts w:ascii="Helvetica LT Std" w:hAnsi="Helvetica LT Std"/>
          <w:sz w:val="24"/>
          <w:szCs w:val="24"/>
        </w:rPr>
        <w:t xml:space="preserve"> Title III, Part A, Program Overview Form.</w:t>
      </w:r>
    </w:p>
    <w:p w14:paraId="5E184F8E" w14:textId="77777777" w:rsidR="00525E2D" w:rsidRDefault="00525E2D" w:rsidP="00E80B02">
      <w:pPr>
        <w:spacing w:after="0" w:line="240" w:lineRule="auto"/>
        <w:rPr>
          <w:rFonts w:ascii="Helvetica LT Std" w:hAnsi="Helvetica LT Std"/>
          <w:sz w:val="28"/>
          <w:szCs w:val="28"/>
        </w:rPr>
      </w:pPr>
    </w:p>
    <w:p w14:paraId="2CA71993" w14:textId="53758265" w:rsidR="003938AF" w:rsidRPr="00383B10" w:rsidRDefault="0076703B" w:rsidP="00525E2D">
      <w:pPr>
        <w:pBdr>
          <w:bottom w:val="single" w:sz="4" w:space="1" w:color="auto"/>
        </w:pBdr>
        <w:spacing w:after="0" w:line="240" w:lineRule="auto"/>
        <w:rPr>
          <w:rFonts w:ascii="Helvetica LT Std" w:eastAsiaTheme="majorEastAsia" w:hAnsi="Helvetica LT Std" w:cstheme="majorBidi"/>
          <w:color w:val="365F91" w:themeColor="accent1" w:themeShade="BF"/>
          <w:sz w:val="28"/>
          <w:szCs w:val="28"/>
        </w:rPr>
      </w:pPr>
      <w:r w:rsidRPr="00383B10">
        <w:rPr>
          <w:rFonts w:ascii="Helvetica LT Std" w:hAnsi="Helvetica LT Std"/>
          <w:color w:val="365F91" w:themeColor="accent1" w:themeShade="BF"/>
          <w:sz w:val="28"/>
          <w:szCs w:val="28"/>
        </w:rPr>
        <w:t xml:space="preserve">Cross-Functional </w:t>
      </w:r>
      <w:r w:rsidR="003938AF" w:rsidRPr="00383B10">
        <w:rPr>
          <w:rFonts w:ascii="Helvetica LT Std" w:hAnsi="Helvetica LT Std"/>
          <w:color w:val="365F91" w:themeColor="accent1" w:themeShade="BF"/>
          <w:sz w:val="28"/>
          <w:szCs w:val="28"/>
        </w:rPr>
        <w:t xml:space="preserve">Monitoring </w:t>
      </w:r>
      <w:r w:rsidRPr="00383B10">
        <w:rPr>
          <w:rFonts w:ascii="Helvetica LT Std" w:hAnsi="Helvetica LT Std"/>
          <w:color w:val="365F91" w:themeColor="accent1" w:themeShade="BF"/>
          <w:sz w:val="28"/>
          <w:szCs w:val="28"/>
        </w:rPr>
        <w:t xml:space="preserve">(CFM) </w:t>
      </w:r>
      <w:r w:rsidR="003938AF" w:rsidRPr="00383B10">
        <w:rPr>
          <w:rFonts w:ascii="Helvetica LT Std" w:hAnsi="Helvetica LT Std"/>
          <w:color w:val="365F91" w:themeColor="accent1" w:themeShade="BF"/>
          <w:sz w:val="28"/>
          <w:szCs w:val="28"/>
        </w:rPr>
        <w:t>Timeline</w:t>
      </w:r>
    </w:p>
    <w:p w14:paraId="218CF352" w14:textId="77777777" w:rsidR="003938AF" w:rsidRPr="00096C47" w:rsidRDefault="003938AF" w:rsidP="00AB11EE">
      <w:pPr>
        <w:spacing w:after="0"/>
        <w:rPr>
          <w:rFonts w:ascii="Helvetica LT Std" w:hAnsi="Helvetica LT Std"/>
        </w:rPr>
      </w:pPr>
    </w:p>
    <w:p w14:paraId="58D1E01C" w14:textId="547DDA21" w:rsidR="00827D35" w:rsidRPr="00827D35" w:rsidRDefault="00827D35" w:rsidP="00341354">
      <w:pPr>
        <w:pStyle w:val="Heading1"/>
        <w:spacing w:before="0"/>
        <w:rPr>
          <w:rFonts w:ascii="Helvetica LT Std" w:hAnsi="Helvetica LT Std"/>
          <w:color w:val="1F497D" w:themeColor="text2"/>
          <w:sz w:val="24"/>
          <w:szCs w:val="24"/>
        </w:rPr>
      </w:pPr>
      <w:r w:rsidRPr="00827D35">
        <w:rPr>
          <w:rFonts w:ascii="Helvetica LT Std" w:hAnsi="Helvetica LT Std"/>
          <w:color w:val="1F497D" w:themeColor="text2"/>
          <w:sz w:val="24"/>
          <w:szCs w:val="24"/>
        </w:rPr>
        <w:t xml:space="preserve">Two </w:t>
      </w:r>
      <w:r w:rsidR="0082522D">
        <w:rPr>
          <w:rFonts w:ascii="Helvetica LT Std" w:hAnsi="Helvetica LT Std"/>
          <w:color w:val="1F497D" w:themeColor="text2"/>
          <w:sz w:val="24"/>
          <w:szCs w:val="24"/>
        </w:rPr>
        <w:t xml:space="preserve">(2) </w:t>
      </w:r>
      <w:r w:rsidRPr="00827D35">
        <w:rPr>
          <w:rFonts w:ascii="Helvetica LT Std" w:hAnsi="Helvetica LT Std"/>
          <w:color w:val="1F497D" w:themeColor="text2"/>
          <w:sz w:val="24"/>
          <w:szCs w:val="24"/>
        </w:rPr>
        <w:t xml:space="preserve">Weeks Before CFM </w:t>
      </w:r>
      <w:r w:rsidR="0082522D">
        <w:rPr>
          <w:rFonts w:ascii="Helvetica LT Std" w:hAnsi="Helvetica LT Std"/>
          <w:color w:val="1F497D" w:themeColor="text2"/>
          <w:sz w:val="24"/>
          <w:szCs w:val="24"/>
        </w:rPr>
        <w:t>Visit</w:t>
      </w:r>
    </w:p>
    <w:p w14:paraId="31376975" w14:textId="3DAF5C67" w:rsidR="00827D35" w:rsidRDefault="00827D35" w:rsidP="002A56E2">
      <w:pPr>
        <w:pStyle w:val="Heading1"/>
        <w:numPr>
          <w:ilvl w:val="0"/>
          <w:numId w:val="3"/>
        </w:numPr>
        <w:spacing w:before="0"/>
        <w:rPr>
          <w:rFonts w:ascii="Helvetica LT Std" w:hAnsi="Helvetica LT Std"/>
          <w:color w:val="auto"/>
          <w:sz w:val="22"/>
          <w:szCs w:val="22"/>
        </w:rPr>
      </w:pPr>
      <w:r w:rsidRPr="00827D35">
        <w:rPr>
          <w:rFonts w:ascii="Helvetica LT Std" w:hAnsi="Helvetica LT Std"/>
          <w:color w:val="auto"/>
          <w:sz w:val="22"/>
          <w:szCs w:val="22"/>
        </w:rPr>
        <w:t xml:space="preserve">LEA will submit </w:t>
      </w:r>
      <w:r w:rsidR="00A475AC">
        <w:rPr>
          <w:rFonts w:ascii="Helvetica LT Std" w:hAnsi="Helvetica LT Std"/>
          <w:color w:val="auto"/>
          <w:sz w:val="22"/>
          <w:szCs w:val="22"/>
        </w:rPr>
        <w:t>Title III EL and IMM F</w:t>
      </w:r>
      <w:r w:rsidR="00456F05">
        <w:rPr>
          <w:rFonts w:ascii="Helvetica LT Std" w:hAnsi="Helvetica LT Std"/>
          <w:color w:val="auto"/>
          <w:sz w:val="22"/>
          <w:szCs w:val="22"/>
        </w:rPr>
        <w:t xml:space="preserve">Y </w:t>
      </w:r>
      <w:r w:rsidR="00A475AC">
        <w:rPr>
          <w:rFonts w:ascii="Helvetica LT Std" w:hAnsi="Helvetica LT Std"/>
          <w:color w:val="auto"/>
          <w:sz w:val="22"/>
          <w:szCs w:val="22"/>
        </w:rPr>
        <w:t xml:space="preserve">21 &amp; FY 22 Expenditure Detail Reports </w:t>
      </w:r>
      <w:r w:rsidR="00C04527">
        <w:rPr>
          <w:rFonts w:ascii="Helvetica LT Std" w:hAnsi="Helvetica LT Std"/>
          <w:color w:val="auto"/>
          <w:sz w:val="22"/>
          <w:szCs w:val="22"/>
        </w:rPr>
        <w:t>and Payroll Reports</w:t>
      </w:r>
      <w:r w:rsidR="00A119AC">
        <w:rPr>
          <w:rFonts w:ascii="Helvetica LT Std" w:hAnsi="Helvetica LT Std"/>
          <w:color w:val="auto"/>
          <w:sz w:val="22"/>
          <w:szCs w:val="22"/>
        </w:rPr>
        <w:t xml:space="preserve"> in the</w:t>
      </w:r>
      <w:r w:rsidR="00A119AC" w:rsidRPr="00A119AC">
        <w:rPr>
          <w:rFonts w:ascii="Helvetica LT Std" w:hAnsi="Helvetica LT Std"/>
          <w:color w:val="auto"/>
          <w:sz w:val="22"/>
          <w:szCs w:val="22"/>
        </w:rPr>
        <w:t xml:space="preserve"> </w:t>
      </w:r>
      <w:r w:rsidR="00A119AC" w:rsidRPr="00827D35">
        <w:rPr>
          <w:rFonts w:ascii="Helvetica LT Std" w:hAnsi="Helvetica LT Std"/>
          <w:color w:val="auto"/>
          <w:sz w:val="22"/>
          <w:szCs w:val="22"/>
        </w:rPr>
        <w:t xml:space="preserve">Federal Programs CFM </w:t>
      </w:r>
      <w:r w:rsidR="00A119AC">
        <w:rPr>
          <w:rFonts w:ascii="Helvetica LT Std" w:hAnsi="Helvetica LT Std"/>
          <w:color w:val="auto"/>
          <w:sz w:val="22"/>
          <w:szCs w:val="22"/>
        </w:rPr>
        <w:t>file upload platform,</w:t>
      </w:r>
      <w:r w:rsidR="00A475AC">
        <w:rPr>
          <w:rFonts w:ascii="Helvetica LT Std" w:hAnsi="Helvetica LT Std"/>
          <w:color w:val="auto"/>
          <w:sz w:val="22"/>
          <w:szCs w:val="22"/>
        </w:rPr>
        <w:t xml:space="preserve"> </w:t>
      </w:r>
      <w:r w:rsidR="00A475AC" w:rsidRPr="0019401F">
        <w:rPr>
          <w:rFonts w:ascii="Helvetica LT Std" w:hAnsi="Helvetica LT Std"/>
          <w:b/>
          <w:bCs/>
          <w:color w:val="auto"/>
          <w:sz w:val="22"/>
          <w:szCs w:val="22"/>
        </w:rPr>
        <w:t>and</w:t>
      </w:r>
      <w:r w:rsidR="00A475AC">
        <w:rPr>
          <w:rFonts w:ascii="Helvetica LT Std" w:hAnsi="Helvetica LT Std"/>
          <w:color w:val="auto"/>
          <w:sz w:val="22"/>
          <w:szCs w:val="22"/>
        </w:rPr>
        <w:t xml:space="preserve"> the completed, corrected EL</w:t>
      </w:r>
      <w:r w:rsidR="00A119AC">
        <w:rPr>
          <w:rFonts w:ascii="Helvetica LT Std" w:hAnsi="Helvetica LT Std"/>
          <w:color w:val="auto"/>
          <w:sz w:val="22"/>
          <w:szCs w:val="22"/>
        </w:rPr>
        <w:t>, EL=1 &amp; El=2,</w:t>
      </w:r>
      <w:r w:rsidR="00A475AC">
        <w:rPr>
          <w:rFonts w:ascii="Helvetica LT Std" w:hAnsi="Helvetica LT Std"/>
          <w:color w:val="auto"/>
          <w:sz w:val="22"/>
          <w:szCs w:val="22"/>
        </w:rPr>
        <w:t xml:space="preserve"> IMM</w:t>
      </w:r>
      <w:r w:rsidR="00A119AC">
        <w:rPr>
          <w:rFonts w:ascii="Helvetica LT Std" w:hAnsi="Helvetica LT Std"/>
          <w:color w:val="auto"/>
          <w:sz w:val="22"/>
          <w:szCs w:val="22"/>
        </w:rPr>
        <w:t>, Parent,</w:t>
      </w:r>
      <w:r w:rsidR="00A475AC">
        <w:rPr>
          <w:rFonts w:ascii="Helvetica LT Std" w:hAnsi="Helvetica LT Std"/>
          <w:color w:val="auto"/>
          <w:sz w:val="22"/>
          <w:szCs w:val="22"/>
        </w:rPr>
        <w:t xml:space="preserve"> and </w:t>
      </w:r>
      <w:r w:rsidR="00A119AC">
        <w:rPr>
          <w:rFonts w:ascii="Helvetica LT Std" w:hAnsi="Helvetica LT Std"/>
          <w:color w:val="auto"/>
          <w:sz w:val="22"/>
          <w:szCs w:val="22"/>
        </w:rPr>
        <w:t>Staff</w:t>
      </w:r>
      <w:r w:rsidR="00A475AC">
        <w:rPr>
          <w:rFonts w:ascii="Helvetica LT Std" w:hAnsi="Helvetica LT Std"/>
          <w:color w:val="auto"/>
          <w:sz w:val="22"/>
          <w:szCs w:val="22"/>
        </w:rPr>
        <w:t xml:space="preserve"> </w:t>
      </w:r>
      <w:r w:rsidR="0077063E">
        <w:rPr>
          <w:rFonts w:ascii="Helvetica LT Std" w:hAnsi="Helvetica LT Std"/>
          <w:color w:val="auto"/>
          <w:sz w:val="22"/>
          <w:szCs w:val="22"/>
        </w:rPr>
        <w:t>DATA ROSTERS</w:t>
      </w:r>
      <w:r w:rsidRPr="00827D35">
        <w:rPr>
          <w:rFonts w:ascii="Helvetica LT Std" w:hAnsi="Helvetica LT Std"/>
          <w:color w:val="auto"/>
          <w:sz w:val="22"/>
          <w:szCs w:val="22"/>
        </w:rPr>
        <w:t xml:space="preserve"> using the </w:t>
      </w:r>
      <w:r>
        <w:rPr>
          <w:rFonts w:ascii="Helvetica LT Std" w:hAnsi="Helvetica LT Std"/>
          <w:color w:val="auto"/>
          <w:sz w:val="22"/>
          <w:szCs w:val="22"/>
        </w:rPr>
        <w:t xml:space="preserve">secure Portal </w:t>
      </w:r>
      <w:r w:rsidR="00256786">
        <w:rPr>
          <w:rFonts w:ascii="Helvetica LT Std" w:hAnsi="Helvetica LT Std"/>
          <w:color w:val="auto"/>
          <w:sz w:val="22"/>
          <w:szCs w:val="22"/>
        </w:rPr>
        <w:t xml:space="preserve">email </w:t>
      </w:r>
      <w:r w:rsidRPr="00827D35">
        <w:rPr>
          <w:rFonts w:ascii="Helvetica LT Std" w:hAnsi="Helvetica LT Std"/>
          <w:color w:val="auto"/>
          <w:sz w:val="22"/>
          <w:szCs w:val="22"/>
        </w:rPr>
        <w:t xml:space="preserve">system </w:t>
      </w:r>
      <w:r w:rsidR="00B67115">
        <w:rPr>
          <w:rFonts w:ascii="Helvetica LT Std" w:hAnsi="Helvetica LT Std"/>
          <w:color w:val="auto"/>
          <w:sz w:val="22"/>
          <w:szCs w:val="22"/>
        </w:rPr>
        <w:t>– mailed to</w:t>
      </w:r>
      <w:r w:rsidRPr="00827D35">
        <w:rPr>
          <w:rFonts w:ascii="Helvetica LT Std" w:hAnsi="Helvetica LT Std"/>
          <w:color w:val="auto"/>
          <w:sz w:val="22"/>
          <w:szCs w:val="22"/>
        </w:rPr>
        <w:t xml:space="preserve"> the </w:t>
      </w:r>
      <w:r w:rsidR="00B67115">
        <w:rPr>
          <w:rFonts w:ascii="Helvetica LT Std" w:hAnsi="Helvetica LT Std"/>
          <w:color w:val="auto"/>
          <w:sz w:val="22"/>
          <w:szCs w:val="22"/>
        </w:rPr>
        <w:t>Title IIIA Program Specialist assigned to monitor the LEA</w:t>
      </w:r>
      <w:r w:rsidRPr="00827D35">
        <w:rPr>
          <w:rFonts w:ascii="Helvetica LT Std" w:hAnsi="Helvetica LT Std"/>
          <w:color w:val="auto"/>
          <w:sz w:val="22"/>
          <w:szCs w:val="22"/>
        </w:rPr>
        <w:t>.</w:t>
      </w:r>
    </w:p>
    <w:p w14:paraId="20A5AA0E" w14:textId="2C467AC0" w:rsidR="0082522D" w:rsidRDefault="0082522D" w:rsidP="002A56E2">
      <w:pPr>
        <w:pStyle w:val="ListParagraph"/>
        <w:numPr>
          <w:ilvl w:val="0"/>
          <w:numId w:val="4"/>
        </w:numPr>
        <w:rPr>
          <w:rFonts w:ascii="Helvetica LT Std" w:hAnsi="Helvetica LT Std"/>
        </w:rPr>
      </w:pPr>
      <w:r>
        <w:rPr>
          <w:rFonts w:ascii="Helvetica LT Std" w:hAnsi="Helvetica LT Std"/>
        </w:rPr>
        <w:t xml:space="preserve">Title III Program Specialist will start reviewing </w:t>
      </w:r>
      <w:r w:rsidR="00AE42C5">
        <w:rPr>
          <w:rFonts w:ascii="Helvetica LT Std" w:hAnsi="Helvetica LT Std"/>
        </w:rPr>
        <w:t>this</w:t>
      </w:r>
      <w:r w:rsidR="009C61DE">
        <w:rPr>
          <w:rFonts w:ascii="Helvetica LT Std" w:hAnsi="Helvetica LT Std"/>
        </w:rPr>
        <w:t xml:space="preserve"> documentation</w:t>
      </w:r>
      <w:r>
        <w:rPr>
          <w:rFonts w:ascii="Helvetica LT Std" w:hAnsi="Helvetica LT Std"/>
        </w:rPr>
        <w:t xml:space="preserve"> </w:t>
      </w:r>
      <w:r w:rsidRPr="0077063E">
        <w:rPr>
          <w:rFonts w:ascii="Helvetica LT Std" w:hAnsi="Helvetica LT Std"/>
          <w:b/>
          <w:bCs/>
        </w:rPr>
        <w:t>two (2) weeks prior</w:t>
      </w:r>
      <w:r>
        <w:rPr>
          <w:rFonts w:ascii="Helvetica LT Std" w:hAnsi="Helvetica LT Std"/>
        </w:rPr>
        <w:t xml:space="preserve"> to the CFM </w:t>
      </w:r>
      <w:r w:rsidR="0077063E">
        <w:rPr>
          <w:rFonts w:ascii="Helvetica LT Std" w:hAnsi="Helvetica LT Std"/>
        </w:rPr>
        <w:t>date</w:t>
      </w:r>
      <w:r w:rsidR="00256786">
        <w:rPr>
          <w:rFonts w:ascii="Helvetica LT Std" w:hAnsi="Helvetica LT Std"/>
        </w:rPr>
        <w:t>.</w:t>
      </w:r>
    </w:p>
    <w:p w14:paraId="714E1014" w14:textId="07FEBCA9" w:rsidR="00827D35" w:rsidRPr="009C61DE" w:rsidRDefault="00827D35" w:rsidP="002A56E2">
      <w:pPr>
        <w:pStyle w:val="ListParagraph"/>
        <w:numPr>
          <w:ilvl w:val="0"/>
          <w:numId w:val="3"/>
        </w:numPr>
        <w:rPr>
          <w:rFonts w:ascii="Helvetica LT Std" w:hAnsi="Helvetica LT Std"/>
        </w:rPr>
      </w:pPr>
      <w:r w:rsidRPr="00827D35">
        <w:rPr>
          <w:rFonts w:ascii="Helvetica LT Std" w:hAnsi="Helvetica LT Std"/>
        </w:rPr>
        <w:t>LEA will send home to EL parents</w:t>
      </w:r>
      <w:r w:rsidR="00AE42C5">
        <w:rPr>
          <w:rFonts w:ascii="Helvetica LT Std" w:hAnsi="Helvetica LT Std"/>
        </w:rPr>
        <w:t>,</w:t>
      </w:r>
      <w:r w:rsidRPr="00827D35">
        <w:rPr>
          <w:rFonts w:ascii="Helvetica LT Std" w:hAnsi="Helvetica LT Std"/>
        </w:rPr>
        <w:t xml:space="preserve"> whose children are served in </w:t>
      </w:r>
      <w:r w:rsidR="0019401F">
        <w:rPr>
          <w:rFonts w:ascii="Helvetica LT Std" w:hAnsi="Helvetica LT Std"/>
        </w:rPr>
        <w:t xml:space="preserve">a </w:t>
      </w:r>
      <w:r w:rsidRPr="00827D35">
        <w:rPr>
          <w:rFonts w:ascii="Helvetica LT Std" w:hAnsi="Helvetica LT Std"/>
        </w:rPr>
        <w:t xml:space="preserve">Title IIIA </w:t>
      </w:r>
      <w:r w:rsidR="0019401F">
        <w:rPr>
          <w:rFonts w:ascii="Helvetica LT Std" w:hAnsi="Helvetica LT Std"/>
        </w:rPr>
        <w:t xml:space="preserve">LIEP, </w:t>
      </w:r>
      <w:r w:rsidRPr="00827D35">
        <w:rPr>
          <w:rFonts w:ascii="Helvetica LT Std" w:hAnsi="Helvetica LT Std"/>
        </w:rPr>
        <w:t xml:space="preserve">the </w:t>
      </w:r>
      <w:r w:rsidRPr="0077063E">
        <w:rPr>
          <w:rFonts w:ascii="Helvetica LT Std" w:hAnsi="Helvetica LT Std"/>
          <w:i/>
          <w:iCs/>
        </w:rPr>
        <w:t>Letter of Invitation</w:t>
      </w:r>
      <w:r w:rsidRPr="00827D35">
        <w:rPr>
          <w:rFonts w:ascii="Helvetica LT Std" w:hAnsi="Helvetica LT Std"/>
        </w:rPr>
        <w:t xml:space="preserve"> to a </w:t>
      </w:r>
      <w:r w:rsidR="00AE42C5">
        <w:rPr>
          <w:rFonts w:ascii="Helvetica LT Std" w:hAnsi="Helvetica LT Std"/>
        </w:rPr>
        <w:t>p</w:t>
      </w:r>
      <w:r w:rsidRPr="00827D35">
        <w:rPr>
          <w:rFonts w:ascii="Helvetica LT Std" w:hAnsi="Helvetica LT Std"/>
        </w:rPr>
        <w:t xml:space="preserve">hone </w:t>
      </w:r>
      <w:r w:rsidR="00AE42C5">
        <w:rPr>
          <w:rFonts w:ascii="Helvetica LT Std" w:hAnsi="Helvetica LT Std"/>
        </w:rPr>
        <w:t>i</w:t>
      </w:r>
      <w:r w:rsidRPr="00827D35">
        <w:rPr>
          <w:rFonts w:ascii="Helvetica LT Std" w:hAnsi="Helvetica LT Std"/>
        </w:rPr>
        <w:t xml:space="preserve">nterview </w:t>
      </w:r>
      <w:r w:rsidR="0077063E">
        <w:rPr>
          <w:rFonts w:ascii="Helvetica LT Std" w:hAnsi="Helvetica LT Std"/>
        </w:rPr>
        <w:t xml:space="preserve">(in English and Spanish) </w:t>
      </w:r>
      <w:r w:rsidRPr="00827D35">
        <w:rPr>
          <w:rFonts w:ascii="Helvetica LT Std" w:hAnsi="Helvetica LT Std"/>
        </w:rPr>
        <w:t xml:space="preserve">with GaDOE Bilingual Parent </w:t>
      </w:r>
      <w:r w:rsidR="00B67115">
        <w:rPr>
          <w:rFonts w:ascii="Helvetica LT Std" w:hAnsi="Helvetica LT Std"/>
        </w:rPr>
        <w:t>Interviewer.</w:t>
      </w:r>
    </w:p>
    <w:p w14:paraId="01642E33" w14:textId="39225295" w:rsidR="00827D35" w:rsidRPr="0082522D" w:rsidRDefault="0082522D" w:rsidP="002A56E2">
      <w:pPr>
        <w:pStyle w:val="ListParagraph"/>
        <w:numPr>
          <w:ilvl w:val="1"/>
          <w:numId w:val="3"/>
        </w:numPr>
        <w:rPr>
          <w:rFonts w:ascii="Helvetica LT Std" w:hAnsi="Helvetica LT Std"/>
        </w:rPr>
      </w:pPr>
      <w:r>
        <w:rPr>
          <w:rFonts w:ascii="Helvetica LT Std" w:hAnsi="Helvetica LT Std"/>
        </w:rPr>
        <w:t xml:space="preserve">GaDOE Bilingual Parent </w:t>
      </w:r>
      <w:r w:rsidR="00B67115">
        <w:rPr>
          <w:rFonts w:ascii="Helvetica LT Std" w:hAnsi="Helvetica LT Std"/>
        </w:rPr>
        <w:t>Interviewer</w:t>
      </w:r>
      <w:r>
        <w:rPr>
          <w:rFonts w:ascii="Helvetica LT Std" w:hAnsi="Helvetica LT Std"/>
        </w:rPr>
        <w:t xml:space="preserve"> will start calling EL parents for phone interviews </w:t>
      </w:r>
      <w:r w:rsidR="00CD0D07" w:rsidRPr="0077063E">
        <w:rPr>
          <w:rFonts w:ascii="Helvetica LT Std" w:hAnsi="Helvetica LT Std"/>
          <w:b/>
          <w:bCs/>
        </w:rPr>
        <w:t>two</w:t>
      </w:r>
      <w:r w:rsidRPr="0077063E">
        <w:rPr>
          <w:rFonts w:ascii="Helvetica LT Std" w:hAnsi="Helvetica LT Std"/>
          <w:b/>
          <w:bCs/>
        </w:rPr>
        <w:t xml:space="preserve"> week</w:t>
      </w:r>
      <w:r w:rsidR="00CD0D07" w:rsidRPr="0077063E">
        <w:rPr>
          <w:rFonts w:ascii="Helvetica LT Std" w:hAnsi="Helvetica LT Std"/>
          <w:b/>
          <w:bCs/>
        </w:rPr>
        <w:t>s</w:t>
      </w:r>
      <w:r w:rsidR="009C61DE" w:rsidRPr="0077063E">
        <w:rPr>
          <w:rFonts w:ascii="Helvetica LT Std" w:hAnsi="Helvetica LT Std"/>
          <w:b/>
          <w:bCs/>
        </w:rPr>
        <w:t xml:space="preserve"> </w:t>
      </w:r>
      <w:r w:rsidRPr="0077063E">
        <w:rPr>
          <w:rFonts w:ascii="Helvetica LT Std" w:hAnsi="Helvetica LT Std"/>
          <w:b/>
          <w:bCs/>
        </w:rPr>
        <w:t xml:space="preserve">prior to the CFM </w:t>
      </w:r>
      <w:r w:rsidR="0077063E">
        <w:rPr>
          <w:rFonts w:ascii="Helvetica LT Std" w:hAnsi="Helvetica LT Std"/>
          <w:b/>
          <w:bCs/>
        </w:rPr>
        <w:t>date</w:t>
      </w:r>
      <w:r>
        <w:rPr>
          <w:rFonts w:ascii="Helvetica LT Std" w:hAnsi="Helvetica LT Std"/>
          <w:b/>
          <w:bCs/>
        </w:rPr>
        <w:t xml:space="preserve"> </w:t>
      </w:r>
      <w:r w:rsidRPr="0077063E">
        <w:rPr>
          <w:rFonts w:ascii="Helvetica LT Std" w:hAnsi="Helvetica LT Std"/>
          <w:b/>
          <w:bCs/>
        </w:rPr>
        <w:t xml:space="preserve">and up to </w:t>
      </w:r>
      <w:r w:rsidR="00CD0D07" w:rsidRPr="0077063E">
        <w:rPr>
          <w:rFonts w:ascii="Helvetica LT Std" w:hAnsi="Helvetica LT Std"/>
          <w:b/>
          <w:bCs/>
        </w:rPr>
        <w:t>two</w:t>
      </w:r>
      <w:r w:rsidR="009C61DE" w:rsidRPr="0077063E">
        <w:rPr>
          <w:rFonts w:ascii="Helvetica LT Std" w:hAnsi="Helvetica LT Std"/>
          <w:b/>
          <w:bCs/>
        </w:rPr>
        <w:t xml:space="preserve"> week</w:t>
      </w:r>
      <w:r w:rsidR="00CD0D07" w:rsidRPr="0077063E">
        <w:rPr>
          <w:rFonts w:ascii="Helvetica LT Std" w:hAnsi="Helvetica LT Std"/>
          <w:b/>
          <w:bCs/>
        </w:rPr>
        <w:t>s</w:t>
      </w:r>
      <w:r w:rsidRPr="0077063E">
        <w:rPr>
          <w:rFonts w:ascii="Helvetica LT Std" w:hAnsi="Helvetica LT Std"/>
          <w:b/>
          <w:bCs/>
        </w:rPr>
        <w:t xml:space="preserve"> after the CFM </w:t>
      </w:r>
      <w:r w:rsidR="0077063E">
        <w:rPr>
          <w:rFonts w:ascii="Helvetica LT Std" w:hAnsi="Helvetica LT Std"/>
          <w:b/>
          <w:bCs/>
        </w:rPr>
        <w:t>date</w:t>
      </w:r>
      <w:r>
        <w:rPr>
          <w:rFonts w:ascii="Helvetica LT Std" w:hAnsi="Helvetica LT Std"/>
          <w:b/>
          <w:bCs/>
        </w:rPr>
        <w:t>.</w:t>
      </w:r>
    </w:p>
    <w:p w14:paraId="022CB641" w14:textId="6782C0D8" w:rsidR="00827D35" w:rsidRDefault="00827D35" w:rsidP="00E542B9">
      <w:pPr>
        <w:spacing w:after="0"/>
        <w:rPr>
          <w:rFonts w:ascii="Helvetica LT Std" w:hAnsi="Helvetica LT Std"/>
          <w:color w:val="1F497D" w:themeColor="text2"/>
          <w:sz w:val="24"/>
          <w:szCs w:val="24"/>
        </w:rPr>
      </w:pPr>
      <w:r w:rsidRPr="00827D35">
        <w:rPr>
          <w:rFonts w:ascii="Helvetica LT Std" w:hAnsi="Helvetica LT Std"/>
          <w:color w:val="1F497D" w:themeColor="text2"/>
          <w:sz w:val="24"/>
          <w:szCs w:val="24"/>
        </w:rPr>
        <w:t xml:space="preserve">One </w:t>
      </w:r>
      <w:r w:rsidR="0082522D">
        <w:rPr>
          <w:rFonts w:ascii="Helvetica LT Std" w:hAnsi="Helvetica LT Std"/>
          <w:color w:val="1F497D" w:themeColor="text2"/>
          <w:sz w:val="24"/>
          <w:szCs w:val="24"/>
        </w:rPr>
        <w:t xml:space="preserve">(1) </w:t>
      </w:r>
      <w:r w:rsidRPr="00827D35">
        <w:rPr>
          <w:rFonts w:ascii="Helvetica LT Std" w:hAnsi="Helvetica LT Std"/>
          <w:color w:val="1F497D" w:themeColor="text2"/>
          <w:sz w:val="24"/>
          <w:szCs w:val="24"/>
        </w:rPr>
        <w:t>Week Before CFM Date</w:t>
      </w:r>
    </w:p>
    <w:p w14:paraId="75AAA0C6" w14:textId="77777777" w:rsidR="00DD69C7" w:rsidRPr="00DD69C7" w:rsidRDefault="0082522D" w:rsidP="00DD69C7">
      <w:pPr>
        <w:rPr>
          <w:rFonts w:ascii="Helvetica LT Std" w:hAnsi="Helvetica LT Std"/>
          <w:color w:val="1F497D" w:themeColor="text2"/>
          <w:sz w:val="24"/>
          <w:szCs w:val="24"/>
        </w:rPr>
      </w:pPr>
      <w:r w:rsidRPr="00DD69C7">
        <w:rPr>
          <w:rFonts w:ascii="Helvetica LT Std" w:hAnsi="Helvetica LT Std"/>
        </w:rPr>
        <w:t>The</w:t>
      </w:r>
      <w:r>
        <w:rPr>
          <w:rFonts w:ascii="Helvetica LT Std" w:hAnsi="Helvetica LT Std"/>
        </w:rPr>
        <w:t xml:space="preserve"> Title IIIA Program Specialist will send the </w:t>
      </w:r>
      <w:r w:rsidR="007203C2">
        <w:rPr>
          <w:rFonts w:ascii="Helvetica LT Std" w:hAnsi="Helvetica LT Std"/>
        </w:rPr>
        <w:t>district</w:t>
      </w:r>
      <w:r w:rsidR="00AE42C5">
        <w:rPr>
          <w:rFonts w:ascii="Helvetica LT Std" w:hAnsi="Helvetica LT Std"/>
        </w:rPr>
        <w:t>, via the secure messaging system in the MyGaDOE portal,</w:t>
      </w:r>
      <w:r>
        <w:rPr>
          <w:rFonts w:ascii="Helvetica LT Std" w:hAnsi="Helvetica LT Std"/>
        </w:rPr>
        <w:t xml:space="preserve"> </w:t>
      </w:r>
    </w:p>
    <w:p w14:paraId="290C1003" w14:textId="4E1D23F7" w:rsidR="00DD69C7" w:rsidRPr="009565D4" w:rsidRDefault="00DD69C7" w:rsidP="002A56E2">
      <w:pPr>
        <w:pStyle w:val="ListParagraph"/>
        <w:numPr>
          <w:ilvl w:val="0"/>
          <w:numId w:val="9"/>
        </w:numPr>
        <w:rPr>
          <w:rFonts w:ascii="Helvetica LT Std" w:hAnsi="Helvetica LT Std"/>
          <w:b/>
          <w:bCs/>
          <w:color w:val="1F497D" w:themeColor="text2"/>
          <w:sz w:val="24"/>
          <w:szCs w:val="24"/>
        </w:rPr>
      </w:pPr>
      <w:r>
        <w:rPr>
          <w:rFonts w:ascii="Helvetica LT Std" w:hAnsi="Helvetica LT Std"/>
        </w:rPr>
        <w:t>A</w:t>
      </w:r>
      <w:r w:rsidR="0082522D">
        <w:rPr>
          <w:rFonts w:ascii="Helvetica LT Std" w:hAnsi="Helvetica LT Std"/>
        </w:rPr>
        <w:t xml:space="preserve"> list of selected EL student records </w:t>
      </w:r>
      <w:r w:rsidR="00595AC3">
        <w:rPr>
          <w:rFonts w:ascii="Helvetica LT Std" w:hAnsi="Helvetica LT Std"/>
        </w:rPr>
        <w:t xml:space="preserve">for LEA </w:t>
      </w:r>
      <w:r w:rsidR="0082522D">
        <w:rPr>
          <w:rFonts w:ascii="Helvetica LT Std" w:hAnsi="Helvetica LT Std"/>
        </w:rPr>
        <w:t xml:space="preserve">to </w:t>
      </w:r>
      <w:r w:rsidR="00595AC3">
        <w:rPr>
          <w:rFonts w:ascii="Helvetica LT Std" w:hAnsi="Helvetica LT Std"/>
        </w:rPr>
        <w:t>scan</w:t>
      </w:r>
      <w:r w:rsidR="005122D0">
        <w:rPr>
          <w:rFonts w:ascii="Helvetica LT Std" w:hAnsi="Helvetica LT Std"/>
        </w:rPr>
        <w:t xml:space="preserve"> and </w:t>
      </w:r>
      <w:r w:rsidR="00595AC3">
        <w:rPr>
          <w:rFonts w:ascii="Helvetica LT Std" w:hAnsi="Helvetica LT Std"/>
        </w:rPr>
        <w:t xml:space="preserve">upload in secure portal email system </w:t>
      </w:r>
      <w:r w:rsidR="00595AC3" w:rsidRPr="009565D4">
        <w:rPr>
          <w:rFonts w:ascii="Helvetica LT Std" w:hAnsi="Helvetica LT Std"/>
          <w:b/>
          <w:bCs/>
        </w:rPr>
        <w:t>on the CFM date.</w:t>
      </w:r>
      <w:r w:rsidR="005122D0" w:rsidRPr="009565D4">
        <w:rPr>
          <w:rFonts w:ascii="Helvetica LT Std" w:hAnsi="Helvetica LT Std"/>
          <w:b/>
          <w:bCs/>
        </w:rPr>
        <w:t xml:space="preserve"> </w:t>
      </w:r>
    </w:p>
    <w:p w14:paraId="190EC465" w14:textId="447D6040" w:rsidR="00830765" w:rsidRPr="000B3FC3" w:rsidRDefault="00595AC3" w:rsidP="00A7005A">
      <w:pPr>
        <w:pStyle w:val="ListParagraph"/>
        <w:numPr>
          <w:ilvl w:val="0"/>
          <w:numId w:val="9"/>
        </w:numPr>
        <w:rPr>
          <w:rFonts w:ascii="Helvetica LT Std" w:hAnsi="Helvetica LT Std"/>
          <w:sz w:val="24"/>
          <w:szCs w:val="24"/>
        </w:rPr>
      </w:pPr>
      <w:r w:rsidRPr="000B3FC3">
        <w:rPr>
          <w:rFonts w:ascii="Helvetica LT Std" w:hAnsi="Helvetica LT Std"/>
        </w:rPr>
        <w:t>Selected/h</w:t>
      </w:r>
      <w:r w:rsidR="00DD69C7" w:rsidRPr="000B3FC3">
        <w:rPr>
          <w:rFonts w:ascii="Helvetica LT Std" w:hAnsi="Helvetica LT Std"/>
        </w:rPr>
        <w:t>ighlighted expenditures</w:t>
      </w:r>
      <w:r w:rsidR="005122D0" w:rsidRPr="000B3FC3">
        <w:rPr>
          <w:rFonts w:ascii="Helvetica LT Std" w:hAnsi="Helvetica LT Std"/>
        </w:rPr>
        <w:t xml:space="preserve"> </w:t>
      </w:r>
      <w:r w:rsidRPr="000B3FC3">
        <w:rPr>
          <w:rFonts w:ascii="Helvetica LT Std" w:hAnsi="Helvetica LT Std"/>
        </w:rPr>
        <w:t xml:space="preserve">for </w:t>
      </w:r>
      <w:r w:rsidR="005122D0" w:rsidRPr="000B3FC3">
        <w:rPr>
          <w:rFonts w:ascii="Helvetica LT Std" w:hAnsi="Helvetica LT Std"/>
        </w:rPr>
        <w:t xml:space="preserve">the </w:t>
      </w:r>
      <w:r w:rsidRPr="000B3FC3">
        <w:rPr>
          <w:rFonts w:ascii="Helvetica LT Std" w:hAnsi="Helvetica LT Std"/>
        </w:rPr>
        <w:t xml:space="preserve">LEA to scan and upload source documentation </w:t>
      </w:r>
      <w:r w:rsidRPr="000B3FC3">
        <w:rPr>
          <w:rFonts w:ascii="Helvetica LT Std" w:hAnsi="Helvetica LT Std"/>
          <w:b/>
          <w:bCs/>
        </w:rPr>
        <w:t xml:space="preserve">on the CFM date </w:t>
      </w:r>
      <w:r w:rsidRPr="000B3FC3">
        <w:rPr>
          <w:rFonts w:ascii="Helvetica LT Std" w:hAnsi="Helvetica LT Std"/>
        </w:rPr>
        <w:t xml:space="preserve">in the CFM document upload platform </w:t>
      </w:r>
      <w:r w:rsidR="009565D4" w:rsidRPr="000B3FC3">
        <w:rPr>
          <w:rFonts w:ascii="Helvetica LT Std" w:hAnsi="Helvetica LT Std"/>
        </w:rPr>
        <w:t>Indicator 5.1</w:t>
      </w:r>
      <w:r w:rsidRPr="000B3FC3">
        <w:rPr>
          <w:rFonts w:ascii="Helvetica LT Std" w:hAnsi="Helvetica LT Std"/>
        </w:rPr>
        <w:t>. Source documentation to include applicable</w:t>
      </w:r>
      <w:r w:rsidR="005122D0" w:rsidRPr="000B3FC3">
        <w:rPr>
          <w:rFonts w:ascii="Helvetica LT Std" w:hAnsi="Helvetica LT Std"/>
        </w:rPr>
        <w:t xml:space="preserve"> purchase orders</w:t>
      </w:r>
      <w:r w:rsidRPr="000B3FC3">
        <w:rPr>
          <w:rFonts w:ascii="Helvetica LT Std" w:hAnsi="Helvetica LT Std"/>
        </w:rPr>
        <w:t xml:space="preserve">, </w:t>
      </w:r>
      <w:r w:rsidR="005122D0" w:rsidRPr="000B3FC3">
        <w:rPr>
          <w:rFonts w:ascii="Helvetica LT Std" w:hAnsi="Helvetica LT Std"/>
        </w:rPr>
        <w:t>time sheets</w:t>
      </w:r>
      <w:r w:rsidRPr="000B3FC3">
        <w:rPr>
          <w:rFonts w:ascii="Helvetica LT Std" w:hAnsi="Helvetica LT Std"/>
        </w:rPr>
        <w:t xml:space="preserve">, and other </w:t>
      </w:r>
      <w:r w:rsidR="00B609FA" w:rsidRPr="000B3FC3">
        <w:rPr>
          <w:rFonts w:ascii="Helvetica LT Std" w:hAnsi="Helvetica LT Std"/>
        </w:rPr>
        <w:t xml:space="preserve">supporting documentation. </w:t>
      </w:r>
    </w:p>
    <w:p w14:paraId="22777CD0" w14:textId="5B91AE88" w:rsidR="0082522D" w:rsidRPr="00595AC3" w:rsidRDefault="00830765" w:rsidP="00595AC3">
      <w:pPr>
        <w:pStyle w:val="Heading1"/>
        <w:spacing w:before="0"/>
        <w:rPr>
          <w:rFonts w:ascii="Helvetica LT Std" w:hAnsi="Helvetica LT Std"/>
          <w:color w:val="auto"/>
          <w:sz w:val="22"/>
          <w:szCs w:val="22"/>
        </w:rPr>
      </w:pPr>
      <w:r>
        <w:rPr>
          <w:rFonts w:ascii="Helvetica LT Std" w:hAnsi="Helvetica LT Std"/>
          <w:color w:val="auto"/>
          <w:sz w:val="22"/>
          <w:szCs w:val="22"/>
        </w:rPr>
        <w:t>T</w:t>
      </w:r>
      <w:r w:rsidR="002362B3" w:rsidRPr="002362B3">
        <w:rPr>
          <w:rFonts w:ascii="Helvetica LT Std" w:hAnsi="Helvetica LT Std"/>
          <w:color w:val="auto"/>
          <w:sz w:val="22"/>
          <w:szCs w:val="22"/>
        </w:rPr>
        <w:t xml:space="preserve">he LEA will submit all required documentation using the Federal Programs CFM file upload method </w:t>
      </w:r>
      <w:r w:rsidR="00B96B1B">
        <w:rPr>
          <w:rFonts w:ascii="Helvetica LT Std" w:hAnsi="Helvetica LT Std"/>
          <w:color w:val="auto"/>
          <w:sz w:val="22"/>
          <w:szCs w:val="22"/>
        </w:rPr>
        <w:t>(or LEA selected method)</w:t>
      </w:r>
      <w:r w:rsidR="002362B3" w:rsidRPr="002362B3">
        <w:rPr>
          <w:rFonts w:ascii="Helvetica LT Std" w:hAnsi="Helvetica LT Std"/>
          <w:color w:val="auto"/>
          <w:sz w:val="22"/>
          <w:szCs w:val="22"/>
        </w:rPr>
        <w:t>.</w:t>
      </w:r>
      <w:r w:rsidR="002362B3">
        <w:rPr>
          <w:rFonts w:ascii="Helvetica LT Std" w:hAnsi="Helvetica LT Std"/>
          <w:color w:val="auto"/>
          <w:sz w:val="22"/>
          <w:szCs w:val="22"/>
        </w:rPr>
        <w:t xml:space="preserve"> EL student records required for submission should be attached to a message </w:t>
      </w:r>
      <w:r w:rsidR="00B96B1B">
        <w:rPr>
          <w:rFonts w:ascii="Helvetica LT Std" w:hAnsi="Helvetica LT Std"/>
          <w:color w:val="auto"/>
          <w:sz w:val="22"/>
          <w:szCs w:val="22"/>
        </w:rPr>
        <w:t xml:space="preserve">sent </w:t>
      </w:r>
      <w:r w:rsidR="002362B3">
        <w:rPr>
          <w:rFonts w:ascii="Helvetica LT Std" w:hAnsi="Helvetica LT Std"/>
          <w:color w:val="auto"/>
          <w:sz w:val="22"/>
          <w:szCs w:val="22"/>
        </w:rPr>
        <w:t xml:space="preserve">to the Title IIIA Program Specialist </w:t>
      </w:r>
      <w:r w:rsidR="008B4389">
        <w:rPr>
          <w:rFonts w:ascii="Helvetica LT Std" w:hAnsi="Helvetica LT Std"/>
          <w:color w:val="auto"/>
          <w:sz w:val="22"/>
          <w:szCs w:val="22"/>
        </w:rPr>
        <w:t xml:space="preserve">assigned to monitor the district </w:t>
      </w:r>
      <w:r w:rsidR="002362B3">
        <w:rPr>
          <w:rFonts w:ascii="Helvetica LT Std" w:hAnsi="Helvetica LT Std"/>
          <w:color w:val="auto"/>
          <w:sz w:val="22"/>
          <w:szCs w:val="22"/>
        </w:rPr>
        <w:t xml:space="preserve">inside the </w:t>
      </w:r>
      <w:r w:rsidR="00227987">
        <w:rPr>
          <w:rFonts w:ascii="Helvetica LT Std" w:hAnsi="Helvetica LT Std"/>
          <w:color w:val="auto"/>
          <w:sz w:val="22"/>
          <w:szCs w:val="22"/>
        </w:rPr>
        <w:t xml:space="preserve">MyGaDOE </w:t>
      </w:r>
      <w:r w:rsidR="00B96B1B">
        <w:rPr>
          <w:rFonts w:ascii="Helvetica LT Std" w:hAnsi="Helvetica LT Std"/>
          <w:color w:val="auto"/>
          <w:sz w:val="22"/>
          <w:szCs w:val="22"/>
        </w:rPr>
        <w:t>p</w:t>
      </w:r>
      <w:r w:rsidR="002362B3">
        <w:rPr>
          <w:rFonts w:ascii="Helvetica LT Std" w:hAnsi="Helvetica LT Std"/>
          <w:color w:val="auto"/>
          <w:sz w:val="22"/>
          <w:szCs w:val="22"/>
        </w:rPr>
        <w:t>ortal secure messaging system.</w:t>
      </w:r>
    </w:p>
    <w:p w14:paraId="6552B0DD" w14:textId="77777777" w:rsidR="00525E2D" w:rsidRDefault="00525E2D">
      <w:pPr>
        <w:spacing w:after="0" w:line="240" w:lineRule="auto"/>
        <w:rPr>
          <w:rFonts w:ascii="Helvetica LT Std" w:eastAsiaTheme="majorEastAsia" w:hAnsi="Helvetica LT Std" w:cstheme="majorBidi"/>
          <w:color w:val="365F91" w:themeColor="accent1" w:themeShade="BF"/>
          <w:sz w:val="28"/>
          <w:szCs w:val="28"/>
        </w:rPr>
      </w:pPr>
      <w:r>
        <w:rPr>
          <w:rFonts w:ascii="Helvetica LT Std" w:hAnsi="Helvetica LT Std"/>
          <w:sz w:val="28"/>
          <w:szCs w:val="28"/>
        </w:rPr>
        <w:br w:type="page"/>
      </w:r>
    </w:p>
    <w:p w14:paraId="1D79586A" w14:textId="77777777" w:rsidR="007353B4" w:rsidRPr="00830765" w:rsidRDefault="007353B4" w:rsidP="007353B4">
      <w:pPr>
        <w:pStyle w:val="Heading1"/>
        <w:spacing w:before="0"/>
        <w:rPr>
          <w:rFonts w:ascii="Helvetica LT Std" w:hAnsi="Helvetica LT Std"/>
          <w:sz w:val="24"/>
          <w:szCs w:val="24"/>
        </w:rPr>
      </w:pPr>
      <w:r w:rsidRPr="00830765">
        <w:rPr>
          <w:rFonts w:ascii="Helvetica LT Std" w:hAnsi="Helvetica LT Std"/>
          <w:sz w:val="24"/>
          <w:szCs w:val="24"/>
        </w:rPr>
        <w:lastRenderedPageBreak/>
        <w:t xml:space="preserve">On </w:t>
      </w:r>
      <w:r>
        <w:rPr>
          <w:rFonts w:ascii="Helvetica LT Std" w:hAnsi="Helvetica LT Std"/>
          <w:sz w:val="24"/>
          <w:szCs w:val="24"/>
        </w:rPr>
        <w:t>(</w:t>
      </w:r>
      <w:r w:rsidRPr="00830765">
        <w:rPr>
          <w:rFonts w:ascii="Helvetica LT Std" w:hAnsi="Helvetica LT Std"/>
          <w:sz w:val="24"/>
          <w:szCs w:val="24"/>
        </w:rPr>
        <w:t>or before</w:t>
      </w:r>
      <w:r>
        <w:rPr>
          <w:rFonts w:ascii="Helvetica LT Std" w:hAnsi="Helvetica LT Std"/>
          <w:sz w:val="24"/>
          <w:szCs w:val="24"/>
        </w:rPr>
        <w:t>)</w:t>
      </w:r>
      <w:r w:rsidRPr="00830765">
        <w:rPr>
          <w:rFonts w:ascii="Helvetica LT Std" w:hAnsi="Helvetica LT Std"/>
          <w:sz w:val="24"/>
          <w:szCs w:val="24"/>
        </w:rPr>
        <w:t xml:space="preserve"> the CFM Date</w:t>
      </w:r>
    </w:p>
    <w:p w14:paraId="53419823" w14:textId="28967241" w:rsidR="007353B4" w:rsidRPr="00595AC3" w:rsidRDefault="007353B4" w:rsidP="007353B4">
      <w:pPr>
        <w:pStyle w:val="Heading1"/>
        <w:spacing w:before="0"/>
        <w:rPr>
          <w:rFonts w:ascii="Helvetica LT Std" w:hAnsi="Helvetica LT Std"/>
          <w:color w:val="auto"/>
          <w:sz w:val="22"/>
          <w:szCs w:val="22"/>
        </w:rPr>
      </w:pPr>
      <w:r>
        <w:rPr>
          <w:rFonts w:ascii="Helvetica LT Std" w:hAnsi="Helvetica LT Std"/>
          <w:color w:val="auto"/>
          <w:sz w:val="22"/>
          <w:szCs w:val="22"/>
        </w:rPr>
        <w:t>T</w:t>
      </w:r>
      <w:r w:rsidRPr="002362B3">
        <w:rPr>
          <w:rFonts w:ascii="Helvetica LT Std" w:hAnsi="Helvetica LT Std"/>
          <w:color w:val="auto"/>
          <w:sz w:val="22"/>
          <w:szCs w:val="22"/>
        </w:rPr>
        <w:t xml:space="preserve">he LEA will submit all required documentation using the Federal Programs CFM file upload method </w:t>
      </w:r>
      <w:r>
        <w:rPr>
          <w:rFonts w:ascii="Helvetica LT Std" w:hAnsi="Helvetica LT Std"/>
          <w:color w:val="auto"/>
          <w:sz w:val="22"/>
          <w:szCs w:val="22"/>
        </w:rPr>
        <w:t>(or LEA selected method)</w:t>
      </w:r>
      <w:r w:rsidR="00EF2E3B">
        <w:rPr>
          <w:rFonts w:ascii="Helvetica LT Std" w:hAnsi="Helvetica LT Std"/>
          <w:color w:val="auto"/>
          <w:sz w:val="22"/>
          <w:szCs w:val="22"/>
        </w:rPr>
        <w:t>.</w:t>
      </w:r>
      <w:r>
        <w:rPr>
          <w:rFonts w:ascii="Helvetica LT Std" w:hAnsi="Helvetica LT Std"/>
          <w:color w:val="auto"/>
          <w:sz w:val="22"/>
          <w:szCs w:val="22"/>
        </w:rPr>
        <w:t xml:space="preserve"> EL student records required for submission should be attached to a message sent to the Title IIIA Program Specialist assigned to monitor the district inside the MyGaDOE portal secure messaging system.</w:t>
      </w:r>
    </w:p>
    <w:p w14:paraId="7AC842E6" w14:textId="00B73408" w:rsidR="003938AF" w:rsidRPr="003938AF" w:rsidRDefault="003938AF" w:rsidP="008A40D8">
      <w:pPr>
        <w:pStyle w:val="Heading1"/>
        <w:pBdr>
          <w:bottom w:val="single" w:sz="4" w:space="1" w:color="auto"/>
        </w:pBdr>
        <w:rPr>
          <w:rFonts w:ascii="Helvetica LT Std" w:hAnsi="Helvetica LT Std"/>
          <w:sz w:val="28"/>
          <w:szCs w:val="28"/>
        </w:rPr>
      </w:pPr>
      <w:r w:rsidRPr="003938AF">
        <w:rPr>
          <w:rFonts w:ascii="Helvetica LT Std" w:hAnsi="Helvetica LT Std"/>
          <w:sz w:val="28"/>
          <w:szCs w:val="28"/>
        </w:rPr>
        <w:t>Post-Monitoring Process</w:t>
      </w:r>
    </w:p>
    <w:p w14:paraId="63C03B6C" w14:textId="48D755DF" w:rsidR="00341354" w:rsidRDefault="00341354" w:rsidP="00341354">
      <w:pPr>
        <w:spacing w:after="0"/>
        <w:rPr>
          <w:rFonts w:ascii="Helvetica LT Std" w:hAnsi="Helvetica LT Std"/>
        </w:rPr>
      </w:pPr>
    </w:p>
    <w:p w14:paraId="080625A1" w14:textId="6EDE4E41" w:rsidR="008A40D8" w:rsidRDefault="008A40D8" w:rsidP="00341354">
      <w:pPr>
        <w:spacing w:after="0"/>
        <w:rPr>
          <w:rFonts w:ascii="Helvetica LT Std" w:hAnsi="Helvetica LT Std"/>
        </w:rPr>
      </w:pPr>
    </w:p>
    <w:p w14:paraId="2016228C" w14:textId="5A17F288" w:rsidR="002362B3" w:rsidRPr="004D5F6D" w:rsidRDefault="002362B3" w:rsidP="004D5F6D">
      <w:pPr>
        <w:pStyle w:val="ListParagraph"/>
        <w:numPr>
          <w:ilvl w:val="0"/>
          <w:numId w:val="13"/>
        </w:numPr>
        <w:rPr>
          <w:rFonts w:ascii="Helvetica LT Std" w:hAnsi="Helvetica LT Std"/>
          <w:sz w:val="24"/>
          <w:szCs w:val="24"/>
        </w:rPr>
      </w:pPr>
      <w:r w:rsidRPr="004D5F6D">
        <w:rPr>
          <w:rFonts w:ascii="Helvetica LT Std" w:hAnsi="Helvetica LT Std"/>
          <w:sz w:val="24"/>
          <w:szCs w:val="24"/>
        </w:rPr>
        <w:t>The Title IIIA Program Specialist submits the LEA’s CFM report to the Title IIIA Program Manager, who submits it to the Federal Programs Director after a thorough review process.</w:t>
      </w:r>
    </w:p>
    <w:p w14:paraId="5DC5277B" w14:textId="77777777" w:rsidR="00E92272" w:rsidRPr="004D5F6D" w:rsidRDefault="002362B3" w:rsidP="004D5F6D">
      <w:pPr>
        <w:pStyle w:val="ListParagraph"/>
        <w:numPr>
          <w:ilvl w:val="0"/>
          <w:numId w:val="13"/>
        </w:numPr>
        <w:rPr>
          <w:rFonts w:ascii="Helvetica LT Std" w:hAnsi="Helvetica LT Std"/>
          <w:sz w:val="24"/>
          <w:szCs w:val="24"/>
        </w:rPr>
      </w:pPr>
      <w:r w:rsidRPr="004D5F6D">
        <w:rPr>
          <w:rFonts w:ascii="Helvetica LT Std" w:hAnsi="Helvetica LT Std"/>
          <w:sz w:val="24"/>
          <w:szCs w:val="24"/>
        </w:rPr>
        <w:t xml:space="preserve">All </w:t>
      </w:r>
      <w:r w:rsidR="00B96B1B" w:rsidRPr="004D5F6D">
        <w:rPr>
          <w:rFonts w:ascii="Helvetica LT Std" w:hAnsi="Helvetica LT Std"/>
          <w:sz w:val="24"/>
          <w:szCs w:val="24"/>
        </w:rPr>
        <w:t xml:space="preserve">final </w:t>
      </w:r>
      <w:r w:rsidRPr="004D5F6D">
        <w:rPr>
          <w:rFonts w:ascii="Helvetica LT Std" w:hAnsi="Helvetica LT Std"/>
          <w:sz w:val="24"/>
          <w:szCs w:val="24"/>
        </w:rPr>
        <w:t xml:space="preserve">CFM Reports are submitted to the LEA via the </w:t>
      </w:r>
      <w:r w:rsidR="00B96B1B" w:rsidRPr="004D5F6D">
        <w:rPr>
          <w:rFonts w:ascii="Helvetica LT Std" w:hAnsi="Helvetica LT Std"/>
          <w:sz w:val="24"/>
          <w:szCs w:val="24"/>
        </w:rPr>
        <w:t>MyGaDOE portal</w:t>
      </w:r>
      <w:r w:rsidRPr="004D5F6D">
        <w:rPr>
          <w:rFonts w:ascii="Helvetica LT Std" w:hAnsi="Helvetica LT Std"/>
          <w:sz w:val="24"/>
          <w:szCs w:val="24"/>
        </w:rPr>
        <w:t xml:space="preserve"> CFM application. </w:t>
      </w:r>
    </w:p>
    <w:p w14:paraId="5694A326" w14:textId="63523E9F" w:rsidR="002362B3" w:rsidRPr="004D5F6D" w:rsidRDefault="002362B3" w:rsidP="004D5F6D">
      <w:pPr>
        <w:pStyle w:val="ListParagraph"/>
        <w:numPr>
          <w:ilvl w:val="0"/>
          <w:numId w:val="13"/>
        </w:numPr>
        <w:rPr>
          <w:rFonts w:ascii="Helvetica LT Std" w:hAnsi="Helvetica LT Std"/>
          <w:sz w:val="24"/>
          <w:szCs w:val="24"/>
        </w:rPr>
      </w:pPr>
      <w:r w:rsidRPr="004D5F6D">
        <w:rPr>
          <w:rFonts w:ascii="Helvetica LT Std" w:hAnsi="Helvetica LT Std"/>
          <w:sz w:val="24"/>
          <w:szCs w:val="24"/>
        </w:rPr>
        <w:t xml:space="preserve">The CFM Report will show which CFM Indicators were Met, Met with Recommendations, or Not Met. </w:t>
      </w:r>
      <w:r w:rsidR="00F82582" w:rsidRPr="004D5F6D">
        <w:rPr>
          <w:rFonts w:ascii="Helvetica LT Std" w:hAnsi="Helvetica LT Std"/>
          <w:sz w:val="24"/>
          <w:szCs w:val="24"/>
        </w:rPr>
        <w:t>Within 30 days, t</w:t>
      </w:r>
      <w:r w:rsidRPr="004D5F6D">
        <w:rPr>
          <w:rFonts w:ascii="Helvetica LT Std" w:hAnsi="Helvetica LT Std"/>
          <w:sz w:val="24"/>
          <w:szCs w:val="24"/>
        </w:rPr>
        <w:t xml:space="preserve">he LEA is expected to submit (by uploading in the CFM </w:t>
      </w:r>
      <w:r w:rsidR="00B96B1B" w:rsidRPr="004D5F6D">
        <w:rPr>
          <w:rFonts w:ascii="Helvetica LT Std" w:hAnsi="Helvetica LT Std"/>
          <w:sz w:val="24"/>
          <w:szCs w:val="24"/>
        </w:rPr>
        <w:t>p</w:t>
      </w:r>
      <w:r w:rsidRPr="004D5F6D">
        <w:rPr>
          <w:rFonts w:ascii="Helvetica LT Std" w:hAnsi="Helvetica LT Std"/>
          <w:sz w:val="24"/>
          <w:szCs w:val="24"/>
        </w:rPr>
        <w:t xml:space="preserve">ortal application) a Corrective Action Plan (CAP) </w:t>
      </w:r>
      <w:r w:rsidR="00294A59" w:rsidRPr="004D5F6D">
        <w:rPr>
          <w:rFonts w:ascii="Helvetica LT Std" w:hAnsi="Helvetica LT Std"/>
          <w:sz w:val="24"/>
          <w:szCs w:val="24"/>
        </w:rPr>
        <w:t xml:space="preserve">and/or other required documentation </w:t>
      </w:r>
      <w:r w:rsidRPr="004D5F6D">
        <w:rPr>
          <w:rFonts w:ascii="Helvetica LT Std" w:hAnsi="Helvetica LT Std"/>
          <w:sz w:val="24"/>
          <w:szCs w:val="24"/>
        </w:rPr>
        <w:t xml:space="preserve">to address any indicators </w:t>
      </w:r>
      <w:r w:rsidR="00F82582" w:rsidRPr="004D5F6D">
        <w:rPr>
          <w:rFonts w:ascii="Helvetica LT Std" w:hAnsi="Helvetica LT Std"/>
          <w:sz w:val="24"/>
          <w:szCs w:val="24"/>
        </w:rPr>
        <w:t>that were</w:t>
      </w:r>
      <w:r w:rsidRPr="004D5F6D">
        <w:rPr>
          <w:rFonts w:ascii="Helvetica LT Std" w:hAnsi="Helvetica LT Std"/>
          <w:sz w:val="24"/>
          <w:szCs w:val="24"/>
        </w:rPr>
        <w:t xml:space="preserve"> not met.</w:t>
      </w:r>
    </w:p>
    <w:p w14:paraId="60594656" w14:textId="4D56F9F5" w:rsidR="002362B3" w:rsidRPr="004D5F6D" w:rsidRDefault="001D7643" w:rsidP="004D5F6D">
      <w:pPr>
        <w:pStyle w:val="ListParagraph"/>
        <w:numPr>
          <w:ilvl w:val="0"/>
          <w:numId w:val="13"/>
        </w:numPr>
        <w:rPr>
          <w:rFonts w:ascii="Helvetica LT Std" w:hAnsi="Helvetica LT Std"/>
          <w:sz w:val="24"/>
          <w:szCs w:val="24"/>
        </w:rPr>
      </w:pPr>
      <w:r>
        <w:rPr>
          <w:rFonts w:ascii="Helvetica LT Std" w:hAnsi="Helvetica LT Std"/>
          <w:noProof/>
          <w:sz w:val="24"/>
          <w:szCs w:val="24"/>
        </w:rPr>
        <mc:AlternateContent>
          <mc:Choice Requires="wps">
            <w:drawing>
              <wp:anchor distT="0" distB="0" distL="114300" distR="114300" simplePos="0" relativeHeight="251659278" behindDoc="0" locked="0" layoutInCell="1" allowOverlap="1" wp14:anchorId="1CC015A8" wp14:editId="38B68CF9">
                <wp:simplePos x="0" y="0"/>
                <wp:positionH relativeFrom="column">
                  <wp:posOffset>1408176</wp:posOffset>
                </wp:positionH>
                <wp:positionV relativeFrom="paragraph">
                  <wp:posOffset>920242</wp:posOffset>
                </wp:positionV>
                <wp:extent cx="4037863" cy="877824"/>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4037863" cy="877824"/>
                        </a:xfrm>
                        <a:prstGeom prst="rect">
                          <a:avLst/>
                        </a:prstGeom>
                        <a:solidFill>
                          <a:schemeClr val="tx2">
                            <a:lumMod val="50000"/>
                          </a:schemeClr>
                        </a:solidFill>
                        <a:ln w="6350">
                          <a:solidFill>
                            <a:prstClr val="black"/>
                          </a:solidFill>
                        </a:ln>
                      </wps:spPr>
                      <wps:txbx>
                        <w:txbxContent>
                          <w:p w14:paraId="5969D6E6" w14:textId="77777777" w:rsidR="001D7643" w:rsidRPr="00723DC1" w:rsidRDefault="001D7643" w:rsidP="001D7643">
                            <w:pPr>
                              <w:jc w:val="center"/>
                              <w:rPr>
                                <w:rFonts w:ascii="Helvetica LT Std" w:hAnsi="Helvetica LT Std"/>
                                <w:b/>
                                <w:bCs/>
                                <w:sz w:val="28"/>
                                <w:szCs w:val="28"/>
                              </w:rPr>
                            </w:pPr>
                            <w:r w:rsidRPr="00723DC1">
                              <w:rPr>
                                <w:rFonts w:ascii="Helvetica LT Std" w:hAnsi="Helvetica LT Std"/>
                                <w:b/>
                                <w:bCs/>
                                <w:sz w:val="28"/>
                                <w:szCs w:val="28"/>
                              </w:rPr>
                              <w:t>Please ensure the Title IIIA director has been provisioned to see the CFM reports in the portal.</w:t>
                            </w:r>
                          </w:p>
                          <w:p w14:paraId="136C339B" w14:textId="77777777" w:rsidR="001D7643" w:rsidRPr="00723DC1" w:rsidRDefault="001D7643">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015A8" id="Text Box 9" o:spid="_x0000_s1039" type="#_x0000_t202" style="position:absolute;left:0;text-align:left;margin-left:110.9pt;margin-top:72.45pt;width:317.95pt;height:69.1pt;z-index:251659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" fillcolor="#0f243e [1615]" strokeweight=".5pt">
                <v:textbox>
                  <w:txbxContent>
                    <w:p w14:paraId="5969D6E6" w14:textId="77777777" w:rsidR="001D7643" w:rsidRPr="00723DC1" w:rsidRDefault="001D7643" w:rsidP="001D7643">
                      <w:pPr>
                        <w:jc w:val="center"/>
                        <w:rPr>
                          <w:rFonts w:ascii="Helvetica LT Std" w:hAnsi="Helvetica LT Std"/>
                          <w:b/>
                          <w:bCs/>
                          <w:sz w:val="28"/>
                          <w:szCs w:val="28"/>
                        </w:rPr>
                      </w:pPr>
                      <w:r w:rsidRPr="00723DC1">
                        <w:rPr>
                          <w:rFonts w:ascii="Helvetica LT Std" w:hAnsi="Helvetica LT Std"/>
                          <w:b/>
                          <w:bCs/>
                          <w:sz w:val="28"/>
                          <w:szCs w:val="28"/>
                        </w:rPr>
                        <w:t>Please ensure the Title IIIA director has been provisioned to see the CFM reports in the portal.</w:t>
                      </w:r>
                    </w:p>
                    <w:p w14:paraId="136C339B" w14:textId="77777777" w:rsidR="001D7643" w:rsidRPr="00723DC1" w:rsidRDefault="001D7643">
                      <w:pPr>
                        <w:rPr>
                          <w:b/>
                          <w:bCs/>
                          <w:sz w:val="24"/>
                          <w:szCs w:val="24"/>
                        </w:rPr>
                      </w:pPr>
                    </w:p>
                  </w:txbxContent>
                </v:textbox>
              </v:shape>
            </w:pict>
          </mc:Fallback>
        </mc:AlternateContent>
      </w:r>
      <w:r w:rsidR="002362B3" w:rsidRPr="004D5F6D">
        <w:rPr>
          <w:rFonts w:ascii="Helvetica LT Std" w:hAnsi="Helvetica LT Std"/>
          <w:sz w:val="24"/>
          <w:szCs w:val="24"/>
        </w:rPr>
        <w:t xml:space="preserve">The Title IIIA Program Specialist </w:t>
      </w:r>
      <w:r w:rsidR="00294A59" w:rsidRPr="004D5F6D">
        <w:rPr>
          <w:rFonts w:ascii="Helvetica LT Std" w:hAnsi="Helvetica LT Std"/>
          <w:sz w:val="24"/>
          <w:szCs w:val="24"/>
        </w:rPr>
        <w:t xml:space="preserve">will </w:t>
      </w:r>
      <w:r w:rsidR="002362B3" w:rsidRPr="004D5F6D">
        <w:rPr>
          <w:rFonts w:ascii="Helvetica LT Std" w:hAnsi="Helvetica LT Std"/>
          <w:sz w:val="24"/>
          <w:szCs w:val="24"/>
        </w:rPr>
        <w:t xml:space="preserve">review </w:t>
      </w:r>
      <w:r w:rsidR="00294A59" w:rsidRPr="004D5F6D">
        <w:rPr>
          <w:rFonts w:ascii="Helvetica LT Std" w:hAnsi="Helvetica LT Std"/>
          <w:sz w:val="24"/>
          <w:szCs w:val="24"/>
        </w:rPr>
        <w:t>all submitted documentation</w:t>
      </w:r>
      <w:r w:rsidR="002362B3" w:rsidRPr="004D5F6D">
        <w:rPr>
          <w:rFonts w:ascii="Helvetica LT Std" w:hAnsi="Helvetica LT Std"/>
          <w:sz w:val="24"/>
          <w:szCs w:val="24"/>
        </w:rPr>
        <w:t xml:space="preserve"> for the approval process, </w:t>
      </w:r>
      <w:r w:rsidR="00B96B1B" w:rsidRPr="004D5F6D">
        <w:rPr>
          <w:rFonts w:ascii="Helvetica LT Std" w:hAnsi="Helvetica LT Std"/>
          <w:sz w:val="24"/>
          <w:szCs w:val="24"/>
        </w:rPr>
        <w:t>like</w:t>
      </w:r>
      <w:r w:rsidR="002362B3" w:rsidRPr="004D5F6D">
        <w:rPr>
          <w:rFonts w:ascii="Helvetica LT Std" w:hAnsi="Helvetica LT Std"/>
          <w:sz w:val="24"/>
          <w:szCs w:val="24"/>
        </w:rPr>
        <w:t xml:space="preserve"> the CFM Report approval process. LEAs may want to discuss the CAP</w:t>
      </w:r>
      <w:r w:rsidR="00294A59" w:rsidRPr="004D5F6D">
        <w:rPr>
          <w:rFonts w:ascii="Helvetica LT Std" w:hAnsi="Helvetica LT Std"/>
          <w:sz w:val="24"/>
          <w:szCs w:val="24"/>
        </w:rPr>
        <w:t>/other required documentation</w:t>
      </w:r>
      <w:r w:rsidR="002362B3" w:rsidRPr="004D5F6D">
        <w:rPr>
          <w:rFonts w:ascii="Helvetica LT Std" w:hAnsi="Helvetica LT Std"/>
          <w:sz w:val="24"/>
          <w:szCs w:val="24"/>
        </w:rPr>
        <w:t xml:space="preserve"> with the Title IIIA Program Specialist prior to submission.</w:t>
      </w:r>
    </w:p>
    <w:sectPr w:rsidR="002362B3" w:rsidRPr="004D5F6D" w:rsidSect="00AB45A8">
      <w:footerReference w:type="default" r:id="rId4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85B3" w14:textId="77777777" w:rsidR="0009346C" w:rsidRDefault="0009346C" w:rsidP="00685774">
      <w:pPr>
        <w:spacing w:after="0" w:line="240" w:lineRule="auto"/>
      </w:pPr>
      <w:r>
        <w:separator/>
      </w:r>
    </w:p>
  </w:endnote>
  <w:endnote w:type="continuationSeparator" w:id="0">
    <w:p w14:paraId="332E0470" w14:textId="77777777" w:rsidR="0009346C" w:rsidRDefault="0009346C" w:rsidP="00685774">
      <w:pPr>
        <w:spacing w:after="0" w:line="240" w:lineRule="auto"/>
      </w:pPr>
      <w:r>
        <w:continuationSeparator/>
      </w:r>
    </w:p>
  </w:endnote>
  <w:endnote w:type="continuationNotice" w:id="1">
    <w:p w14:paraId="7DFD969C" w14:textId="77777777" w:rsidR="0009346C" w:rsidRDefault="00093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panose1 w:val="020B0504020202020204"/>
    <w:charset w:val="00"/>
    <w:family w:val="swiss"/>
    <w:notTrueType/>
    <w:pitch w:val="variable"/>
    <w:sig w:usb0="800002AF" w:usb1="5000204A"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219E" w14:textId="4E249892" w:rsidR="009A27E8" w:rsidRPr="00C05443" w:rsidRDefault="009A27E8" w:rsidP="00EA0D18">
    <w:pPr>
      <w:pStyle w:val="Footer"/>
      <w:tabs>
        <w:tab w:val="clear" w:pos="4680"/>
        <w:tab w:val="clear" w:pos="9360"/>
        <w:tab w:val="center" w:pos="5040"/>
        <w:tab w:val="right" w:pos="10800"/>
      </w:tabs>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Pr>
        <w:rFonts w:ascii="Helvetica Light" w:hAnsi="Helvetica Light"/>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Pr>
        <w:rFonts w:ascii="Helvetica Light" w:hAnsi="Helvetica Light"/>
        <w:sz w:val="16"/>
        <w:szCs w:val="16"/>
      </w:rPr>
      <w:t xml:space="preserve">               </w:t>
    </w:r>
    <w:r w:rsidR="007E7F66">
      <w:rPr>
        <w:rFonts w:ascii="Helvetica Light" w:hAnsi="Helvetica Light"/>
        <w:sz w:val="16"/>
        <w:szCs w:val="16"/>
      </w:rPr>
      <w:t>October 20</w:t>
    </w:r>
    <w:r w:rsidR="007803E7">
      <w:rPr>
        <w:rFonts w:ascii="Helvetica Light" w:hAnsi="Helvetica Light"/>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1C73" w14:textId="77777777" w:rsidR="0009346C" w:rsidRDefault="0009346C" w:rsidP="00685774">
      <w:pPr>
        <w:spacing w:after="0" w:line="240" w:lineRule="auto"/>
      </w:pPr>
      <w:r>
        <w:separator/>
      </w:r>
    </w:p>
  </w:footnote>
  <w:footnote w:type="continuationSeparator" w:id="0">
    <w:p w14:paraId="1707DDD4" w14:textId="77777777" w:rsidR="0009346C" w:rsidRDefault="0009346C" w:rsidP="00685774">
      <w:pPr>
        <w:spacing w:after="0" w:line="240" w:lineRule="auto"/>
      </w:pPr>
      <w:r>
        <w:continuationSeparator/>
      </w:r>
    </w:p>
  </w:footnote>
  <w:footnote w:type="continuationNotice" w:id="1">
    <w:p w14:paraId="5A922EC3" w14:textId="77777777" w:rsidR="0009346C" w:rsidRDefault="000934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2D8"/>
    <w:multiLevelType w:val="hybridMultilevel"/>
    <w:tmpl w:val="6DCED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4D6D08"/>
    <w:multiLevelType w:val="hybridMultilevel"/>
    <w:tmpl w:val="C1F42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DC6151"/>
    <w:multiLevelType w:val="hybridMultilevel"/>
    <w:tmpl w:val="4496B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F779E"/>
    <w:multiLevelType w:val="hybridMultilevel"/>
    <w:tmpl w:val="6D3E4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C11F1B"/>
    <w:multiLevelType w:val="hybridMultilevel"/>
    <w:tmpl w:val="F93AE8E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6A1215"/>
    <w:multiLevelType w:val="hybridMultilevel"/>
    <w:tmpl w:val="0B36624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6" w15:restartNumberingAfterBreak="0">
    <w:nsid w:val="3D38431C"/>
    <w:multiLevelType w:val="hybridMultilevel"/>
    <w:tmpl w:val="F034C466"/>
    <w:lvl w:ilvl="0" w:tplc="8A183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E00B5"/>
    <w:multiLevelType w:val="hybridMultilevel"/>
    <w:tmpl w:val="621431CA"/>
    <w:lvl w:ilvl="0" w:tplc="5B8ECD7E">
      <w:start w:val="1"/>
      <w:numFmt w:val="decimal"/>
      <w:lvlText w:val="%1."/>
      <w:lvlJc w:val="left"/>
      <w:pPr>
        <w:ind w:left="720" w:hanging="360"/>
      </w:pPr>
      <w:rPr>
        <w:rFonts w:ascii="Helvetica LT Std" w:eastAsiaTheme="majorEastAsia" w:hAnsi="Helvetica LT Std" w:cstheme="maj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D14BB"/>
    <w:multiLevelType w:val="hybridMultilevel"/>
    <w:tmpl w:val="F1EA4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371219"/>
    <w:multiLevelType w:val="hybridMultilevel"/>
    <w:tmpl w:val="4AFAAAD0"/>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0" w15:restartNumberingAfterBreak="0">
    <w:nsid w:val="4AF147A2"/>
    <w:multiLevelType w:val="hybridMultilevel"/>
    <w:tmpl w:val="39885E6A"/>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5140A"/>
    <w:multiLevelType w:val="hybridMultilevel"/>
    <w:tmpl w:val="FEE681E4"/>
    <w:lvl w:ilvl="0" w:tplc="822AFD22">
      <w:start w:val="1"/>
      <w:numFmt w:val="lowerLetter"/>
      <w:lvlText w:val="%1)"/>
      <w:lvlJc w:val="left"/>
      <w:pPr>
        <w:tabs>
          <w:tab w:val="num" w:pos="720"/>
        </w:tabs>
        <w:ind w:left="720" w:hanging="360"/>
      </w:pPr>
    </w:lvl>
    <w:lvl w:ilvl="1" w:tplc="873EDB46" w:tentative="1">
      <w:start w:val="1"/>
      <w:numFmt w:val="lowerLetter"/>
      <w:lvlText w:val="%2)"/>
      <w:lvlJc w:val="left"/>
      <w:pPr>
        <w:tabs>
          <w:tab w:val="num" w:pos="1440"/>
        </w:tabs>
        <w:ind w:left="1440" w:hanging="360"/>
      </w:pPr>
    </w:lvl>
    <w:lvl w:ilvl="2" w:tplc="C756B8F6" w:tentative="1">
      <w:start w:val="1"/>
      <w:numFmt w:val="lowerLetter"/>
      <w:lvlText w:val="%3)"/>
      <w:lvlJc w:val="left"/>
      <w:pPr>
        <w:tabs>
          <w:tab w:val="num" w:pos="2160"/>
        </w:tabs>
        <w:ind w:left="2160" w:hanging="360"/>
      </w:pPr>
    </w:lvl>
    <w:lvl w:ilvl="3" w:tplc="42F651B2" w:tentative="1">
      <w:start w:val="1"/>
      <w:numFmt w:val="lowerLetter"/>
      <w:lvlText w:val="%4)"/>
      <w:lvlJc w:val="left"/>
      <w:pPr>
        <w:tabs>
          <w:tab w:val="num" w:pos="2880"/>
        </w:tabs>
        <w:ind w:left="2880" w:hanging="360"/>
      </w:pPr>
    </w:lvl>
    <w:lvl w:ilvl="4" w:tplc="8BB66668" w:tentative="1">
      <w:start w:val="1"/>
      <w:numFmt w:val="lowerLetter"/>
      <w:lvlText w:val="%5)"/>
      <w:lvlJc w:val="left"/>
      <w:pPr>
        <w:tabs>
          <w:tab w:val="num" w:pos="3600"/>
        </w:tabs>
        <w:ind w:left="3600" w:hanging="360"/>
      </w:pPr>
    </w:lvl>
    <w:lvl w:ilvl="5" w:tplc="015C61D2" w:tentative="1">
      <w:start w:val="1"/>
      <w:numFmt w:val="lowerLetter"/>
      <w:lvlText w:val="%6)"/>
      <w:lvlJc w:val="left"/>
      <w:pPr>
        <w:tabs>
          <w:tab w:val="num" w:pos="4320"/>
        </w:tabs>
        <w:ind w:left="4320" w:hanging="360"/>
      </w:pPr>
    </w:lvl>
    <w:lvl w:ilvl="6" w:tplc="1E5AE4DC" w:tentative="1">
      <w:start w:val="1"/>
      <w:numFmt w:val="lowerLetter"/>
      <w:lvlText w:val="%7)"/>
      <w:lvlJc w:val="left"/>
      <w:pPr>
        <w:tabs>
          <w:tab w:val="num" w:pos="5040"/>
        </w:tabs>
        <w:ind w:left="5040" w:hanging="360"/>
      </w:pPr>
    </w:lvl>
    <w:lvl w:ilvl="7" w:tplc="80EC760C" w:tentative="1">
      <w:start w:val="1"/>
      <w:numFmt w:val="lowerLetter"/>
      <w:lvlText w:val="%8)"/>
      <w:lvlJc w:val="left"/>
      <w:pPr>
        <w:tabs>
          <w:tab w:val="num" w:pos="5760"/>
        </w:tabs>
        <w:ind w:left="5760" w:hanging="360"/>
      </w:pPr>
    </w:lvl>
    <w:lvl w:ilvl="8" w:tplc="404CFDC0" w:tentative="1">
      <w:start w:val="1"/>
      <w:numFmt w:val="lowerLetter"/>
      <w:lvlText w:val="%9)"/>
      <w:lvlJc w:val="left"/>
      <w:pPr>
        <w:tabs>
          <w:tab w:val="num" w:pos="6480"/>
        </w:tabs>
        <w:ind w:left="6480" w:hanging="360"/>
      </w:pPr>
    </w:lvl>
  </w:abstractNum>
  <w:abstractNum w:abstractNumId="12" w15:restartNumberingAfterBreak="0">
    <w:nsid w:val="535C3B88"/>
    <w:multiLevelType w:val="hybridMultilevel"/>
    <w:tmpl w:val="25B63D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66F83"/>
    <w:multiLevelType w:val="hybridMultilevel"/>
    <w:tmpl w:val="6EBA49C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69A938E7"/>
    <w:multiLevelType w:val="hybridMultilevel"/>
    <w:tmpl w:val="6456A1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BF471D"/>
    <w:multiLevelType w:val="hybridMultilevel"/>
    <w:tmpl w:val="CACA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15"/>
  </w:num>
  <w:num w:numId="5">
    <w:abstractNumId w:val="11"/>
  </w:num>
  <w:num w:numId="6">
    <w:abstractNumId w:val="9"/>
  </w:num>
  <w:num w:numId="7">
    <w:abstractNumId w:val="12"/>
  </w:num>
  <w:num w:numId="8">
    <w:abstractNumId w:val="5"/>
  </w:num>
  <w:num w:numId="9">
    <w:abstractNumId w:val="14"/>
  </w:num>
  <w:num w:numId="10">
    <w:abstractNumId w:val="13"/>
  </w:num>
  <w:num w:numId="11">
    <w:abstractNumId w:val="8"/>
  </w:num>
  <w:num w:numId="12">
    <w:abstractNumId w:val="1"/>
  </w:num>
  <w:num w:numId="13">
    <w:abstractNumId w:val="4"/>
  </w:num>
  <w:num w:numId="14">
    <w:abstractNumId w:val="3"/>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yjfaxQ6sPAUs62DI7/vSBGnXa3sgwaAYN0/xk1LKSzO+I92jJWnbUj1i0dt1NVWTTXLpvrhRKSdW8Eyo1nwZQw==" w:salt="1y1J+NsjzLn+6Kn+6GZV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19"/>
    <w:rsid w:val="00001D6F"/>
    <w:rsid w:val="000027C0"/>
    <w:rsid w:val="00003FD2"/>
    <w:rsid w:val="00004BFF"/>
    <w:rsid w:val="00005632"/>
    <w:rsid w:val="00005AF0"/>
    <w:rsid w:val="00011FDB"/>
    <w:rsid w:val="00012293"/>
    <w:rsid w:val="00013FB5"/>
    <w:rsid w:val="000169FE"/>
    <w:rsid w:val="00017EFA"/>
    <w:rsid w:val="00022FBE"/>
    <w:rsid w:val="00024156"/>
    <w:rsid w:val="00024C67"/>
    <w:rsid w:val="00030951"/>
    <w:rsid w:val="00031102"/>
    <w:rsid w:val="00031F82"/>
    <w:rsid w:val="00033B10"/>
    <w:rsid w:val="0003472B"/>
    <w:rsid w:val="00035337"/>
    <w:rsid w:val="00035A62"/>
    <w:rsid w:val="00036686"/>
    <w:rsid w:val="000366E4"/>
    <w:rsid w:val="00040A8C"/>
    <w:rsid w:val="00040BFB"/>
    <w:rsid w:val="00040DF8"/>
    <w:rsid w:val="000425C6"/>
    <w:rsid w:val="00042A48"/>
    <w:rsid w:val="00044C3E"/>
    <w:rsid w:val="000470E5"/>
    <w:rsid w:val="000476C5"/>
    <w:rsid w:val="00053DCA"/>
    <w:rsid w:val="00053F69"/>
    <w:rsid w:val="000557D2"/>
    <w:rsid w:val="00056DEA"/>
    <w:rsid w:val="0005777A"/>
    <w:rsid w:val="00062C66"/>
    <w:rsid w:val="000649EA"/>
    <w:rsid w:val="000669FB"/>
    <w:rsid w:val="00066AC7"/>
    <w:rsid w:val="00067AAF"/>
    <w:rsid w:val="00072367"/>
    <w:rsid w:val="00072B18"/>
    <w:rsid w:val="000749C3"/>
    <w:rsid w:val="000752B2"/>
    <w:rsid w:val="00075649"/>
    <w:rsid w:val="000756EC"/>
    <w:rsid w:val="0007658D"/>
    <w:rsid w:val="00080368"/>
    <w:rsid w:val="0008084F"/>
    <w:rsid w:val="00080CAF"/>
    <w:rsid w:val="00081397"/>
    <w:rsid w:val="00081A09"/>
    <w:rsid w:val="00081A56"/>
    <w:rsid w:val="00083601"/>
    <w:rsid w:val="00084F38"/>
    <w:rsid w:val="00085062"/>
    <w:rsid w:val="00087BF4"/>
    <w:rsid w:val="00091AF7"/>
    <w:rsid w:val="00092386"/>
    <w:rsid w:val="00093129"/>
    <w:rsid w:val="0009346C"/>
    <w:rsid w:val="00094416"/>
    <w:rsid w:val="0009478C"/>
    <w:rsid w:val="00095623"/>
    <w:rsid w:val="000956C0"/>
    <w:rsid w:val="00096C47"/>
    <w:rsid w:val="000A3A7F"/>
    <w:rsid w:val="000A434C"/>
    <w:rsid w:val="000A7C1D"/>
    <w:rsid w:val="000B102F"/>
    <w:rsid w:val="000B16F0"/>
    <w:rsid w:val="000B1813"/>
    <w:rsid w:val="000B191A"/>
    <w:rsid w:val="000B21CC"/>
    <w:rsid w:val="000B2D2F"/>
    <w:rsid w:val="000B3F49"/>
    <w:rsid w:val="000B3FC3"/>
    <w:rsid w:val="000B50B7"/>
    <w:rsid w:val="000B5928"/>
    <w:rsid w:val="000B72C8"/>
    <w:rsid w:val="000B7403"/>
    <w:rsid w:val="000B7C34"/>
    <w:rsid w:val="000B7E38"/>
    <w:rsid w:val="000C085F"/>
    <w:rsid w:val="000C2DA3"/>
    <w:rsid w:val="000C326B"/>
    <w:rsid w:val="000C3F77"/>
    <w:rsid w:val="000C5453"/>
    <w:rsid w:val="000C5D9C"/>
    <w:rsid w:val="000C6A2F"/>
    <w:rsid w:val="000D07DD"/>
    <w:rsid w:val="000D1AE0"/>
    <w:rsid w:val="000D1EA7"/>
    <w:rsid w:val="000D2FAC"/>
    <w:rsid w:val="000D5E47"/>
    <w:rsid w:val="000D68F4"/>
    <w:rsid w:val="000E1725"/>
    <w:rsid w:val="000E1F76"/>
    <w:rsid w:val="000E2D4E"/>
    <w:rsid w:val="000E2EE9"/>
    <w:rsid w:val="000E47E3"/>
    <w:rsid w:val="000E5C6E"/>
    <w:rsid w:val="000E6F42"/>
    <w:rsid w:val="000F2467"/>
    <w:rsid w:val="000F32E5"/>
    <w:rsid w:val="000F558B"/>
    <w:rsid w:val="00102305"/>
    <w:rsid w:val="0010355E"/>
    <w:rsid w:val="00105327"/>
    <w:rsid w:val="00105395"/>
    <w:rsid w:val="00105858"/>
    <w:rsid w:val="001065AF"/>
    <w:rsid w:val="001102C0"/>
    <w:rsid w:val="001109D5"/>
    <w:rsid w:val="001133A9"/>
    <w:rsid w:val="001137C3"/>
    <w:rsid w:val="00115068"/>
    <w:rsid w:val="00116979"/>
    <w:rsid w:val="001225FE"/>
    <w:rsid w:val="00122C29"/>
    <w:rsid w:val="00122E8B"/>
    <w:rsid w:val="00123194"/>
    <w:rsid w:val="001237EB"/>
    <w:rsid w:val="001238BC"/>
    <w:rsid w:val="00124256"/>
    <w:rsid w:val="00131B77"/>
    <w:rsid w:val="0013219A"/>
    <w:rsid w:val="001343BF"/>
    <w:rsid w:val="001367FB"/>
    <w:rsid w:val="00142C0D"/>
    <w:rsid w:val="00143252"/>
    <w:rsid w:val="00143BF3"/>
    <w:rsid w:val="00144E5A"/>
    <w:rsid w:val="00145FA8"/>
    <w:rsid w:val="0014697A"/>
    <w:rsid w:val="00146ACF"/>
    <w:rsid w:val="00146C9F"/>
    <w:rsid w:val="00150082"/>
    <w:rsid w:val="00151433"/>
    <w:rsid w:val="00151C4D"/>
    <w:rsid w:val="0015229F"/>
    <w:rsid w:val="001526C3"/>
    <w:rsid w:val="0015277B"/>
    <w:rsid w:val="00152861"/>
    <w:rsid w:val="00152D8F"/>
    <w:rsid w:val="00153FA9"/>
    <w:rsid w:val="001542A3"/>
    <w:rsid w:val="00155B8E"/>
    <w:rsid w:val="00155C19"/>
    <w:rsid w:val="00155FB3"/>
    <w:rsid w:val="001561B6"/>
    <w:rsid w:val="00157E56"/>
    <w:rsid w:val="00160203"/>
    <w:rsid w:val="001607BC"/>
    <w:rsid w:val="00162655"/>
    <w:rsid w:val="0016427B"/>
    <w:rsid w:val="0016768B"/>
    <w:rsid w:val="00171516"/>
    <w:rsid w:val="001715C4"/>
    <w:rsid w:val="00172BE7"/>
    <w:rsid w:val="0017350A"/>
    <w:rsid w:val="00173DF7"/>
    <w:rsid w:val="0017428B"/>
    <w:rsid w:val="00175718"/>
    <w:rsid w:val="00177939"/>
    <w:rsid w:val="001808DA"/>
    <w:rsid w:val="00180C5D"/>
    <w:rsid w:val="0018144F"/>
    <w:rsid w:val="00182A2C"/>
    <w:rsid w:val="00183F57"/>
    <w:rsid w:val="00185B5B"/>
    <w:rsid w:val="00186036"/>
    <w:rsid w:val="0018646E"/>
    <w:rsid w:val="00187A6B"/>
    <w:rsid w:val="00187E87"/>
    <w:rsid w:val="00192C02"/>
    <w:rsid w:val="0019401F"/>
    <w:rsid w:val="00195657"/>
    <w:rsid w:val="00196026"/>
    <w:rsid w:val="0019678A"/>
    <w:rsid w:val="00197B92"/>
    <w:rsid w:val="001A1155"/>
    <w:rsid w:val="001A24FA"/>
    <w:rsid w:val="001A39CE"/>
    <w:rsid w:val="001A4531"/>
    <w:rsid w:val="001A594D"/>
    <w:rsid w:val="001A5A77"/>
    <w:rsid w:val="001A60C3"/>
    <w:rsid w:val="001A6864"/>
    <w:rsid w:val="001A699A"/>
    <w:rsid w:val="001A7137"/>
    <w:rsid w:val="001A796E"/>
    <w:rsid w:val="001B0315"/>
    <w:rsid w:val="001B0C81"/>
    <w:rsid w:val="001B1233"/>
    <w:rsid w:val="001B15B8"/>
    <w:rsid w:val="001B2232"/>
    <w:rsid w:val="001B2FD3"/>
    <w:rsid w:val="001B3733"/>
    <w:rsid w:val="001B3739"/>
    <w:rsid w:val="001B54E2"/>
    <w:rsid w:val="001B56F1"/>
    <w:rsid w:val="001B6922"/>
    <w:rsid w:val="001B7821"/>
    <w:rsid w:val="001B7E11"/>
    <w:rsid w:val="001C0763"/>
    <w:rsid w:val="001C19CB"/>
    <w:rsid w:val="001C211C"/>
    <w:rsid w:val="001C2C95"/>
    <w:rsid w:val="001C3316"/>
    <w:rsid w:val="001C37B6"/>
    <w:rsid w:val="001D3CFC"/>
    <w:rsid w:val="001D3F63"/>
    <w:rsid w:val="001D43D0"/>
    <w:rsid w:val="001D535E"/>
    <w:rsid w:val="001D5612"/>
    <w:rsid w:val="001D59F0"/>
    <w:rsid w:val="001D636B"/>
    <w:rsid w:val="001D644C"/>
    <w:rsid w:val="001D7643"/>
    <w:rsid w:val="001E004C"/>
    <w:rsid w:val="001E2175"/>
    <w:rsid w:val="001E2404"/>
    <w:rsid w:val="001E25EC"/>
    <w:rsid w:val="001E4A32"/>
    <w:rsid w:val="001E4CD9"/>
    <w:rsid w:val="001E5EAB"/>
    <w:rsid w:val="001F13C7"/>
    <w:rsid w:val="001F1AB9"/>
    <w:rsid w:val="001F2D65"/>
    <w:rsid w:val="001F31CF"/>
    <w:rsid w:val="001F438F"/>
    <w:rsid w:val="001F5DA5"/>
    <w:rsid w:val="001F5F64"/>
    <w:rsid w:val="002003CE"/>
    <w:rsid w:val="0020139E"/>
    <w:rsid w:val="002041BD"/>
    <w:rsid w:val="002045DB"/>
    <w:rsid w:val="00204BB4"/>
    <w:rsid w:val="00204ED8"/>
    <w:rsid w:val="002058AA"/>
    <w:rsid w:val="002100D8"/>
    <w:rsid w:val="0021033B"/>
    <w:rsid w:val="00211BC3"/>
    <w:rsid w:val="00211BDB"/>
    <w:rsid w:val="00213765"/>
    <w:rsid w:val="00213D23"/>
    <w:rsid w:val="00214E4F"/>
    <w:rsid w:val="00216ABF"/>
    <w:rsid w:val="00216BB6"/>
    <w:rsid w:val="002208DC"/>
    <w:rsid w:val="00220B6D"/>
    <w:rsid w:val="00225729"/>
    <w:rsid w:val="00225FCF"/>
    <w:rsid w:val="0022609B"/>
    <w:rsid w:val="002263A2"/>
    <w:rsid w:val="002264B0"/>
    <w:rsid w:val="00227987"/>
    <w:rsid w:val="0023121F"/>
    <w:rsid w:val="002320CC"/>
    <w:rsid w:val="0023227C"/>
    <w:rsid w:val="00234838"/>
    <w:rsid w:val="00234D9C"/>
    <w:rsid w:val="00234F74"/>
    <w:rsid w:val="002362B3"/>
    <w:rsid w:val="00236DDB"/>
    <w:rsid w:val="00240832"/>
    <w:rsid w:val="00242221"/>
    <w:rsid w:val="002425E3"/>
    <w:rsid w:val="00243DF6"/>
    <w:rsid w:val="00244CC3"/>
    <w:rsid w:val="0024506E"/>
    <w:rsid w:val="00245694"/>
    <w:rsid w:val="00245B89"/>
    <w:rsid w:val="00246653"/>
    <w:rsid w:val="00247136"/>
    <w:rsid w:val="0024715C"/>
    <w:rsid w:val="00250FC9"/>
    <w:rsid w:val="00251CAC"/>
    <w:rsid w:val="00252D89"/>
    <w:rsid w:val="002536CC"/>
    <w:rsid w:val="002549A3"/>
    <w:rsid w:val="0025595C"/>
    <w:rsid w:val="002559EB"/>
    <w:rsid w:val="00256547"/>
    <w:rsid w:val="00256786"/>
    <w:rsid w:val="002609E8"/>
    <w:rsid w:val="0026191D"/>
    <w:rsid w:val="00261E57"/>
    <w:rsid w:val="00263022"/>
    <w:rsid w:val="00263494"/>
    <w:rsid w:val="0026362C"/>
    <w:rsid w:val="00263CD7"/>
    <w:rsid w:val="00264C88"/>
    <w:rsid w:val="00265615"/>
    <w:rsid w:val="00267433"/>
    <w:rsid w:val="002675EE"/>
    <w:rsid w:val="0027023D"/>
    <w:rsid w:val="002718F0"/>
    <w:rsid w:val="002722B7"/>
    <w:rsid w:val="00272C0A"/>
    <w:rsid w:val="00272F93"/>
    <w:rsid w:val="0027497F"/>
    <w:rsid w:val="002804D4"/>
    <w:rsid w:val="00280636"/>
    <w:rsid w:val="002832A2"/>
    <w:rsid w:val="00283636"/>
    <w:rsid w:val="002858C0"/>
    <w:rsid w:val="00287278"/>
    <w:rsid w:val="00291E13"/>
    <w:rsid w:val="00294451"/>
    <w:rsid w:val="00294A59"/>
    <w:rsid w:val="00294C12"/>
    <w:rsid w:val="0029515F"/>
    <w:rsid w:val="00295E80"/>
    <w:rsid w:val="0029729E"/>
    <w:rsid w:val="0029783F"/>
    <w:rsid w:val="002A0D1E"/>
    <w:rsid w:val="002A1914"/>
    <w:rsid w:val="002A1B86"/>
    <w:rsid w:val="002A56E2"/>
    <w:rsid w:val="002A5E46"/>
    <w:rsid w:val="002A6145"/>
    <w:rsid w:val="002A716A"/>
    <w:rsid w:val="002A7BE6"/>
    <w:rsid w:val="002B0DDE"/>
    <w:rsid w:val="002B3366"/>
    <w:rsid w:val="002B354C"/>
    <w:rsid w:val="002B5868"/>
    <w:rsid w:val="002B705E"/>
    <w:rsid w:val="002C2F03"/>
    <w:rsid w:val="002C430A"/>
    <w:rsid w:val="002C4850"/>
    <w:rsid w:val="002C4D81"/>
    <w:rsid w:val="002C515D"/>
    <w:rsid w:val="002C534B"/>
    <w:rsid w:val="002C6C91"/>
    <w:rsid w:val="002C6CBB"/>
    <w:rsid w:val="002C6FF4"/>
    <w:rsid w:val="002D441E"/>
    <w:rsid w:val="002D4AED"/>
    <w:rsid w:val="002D780F"/>
    <w:rsid w:val="002E0B03"/>
    <w:rsid w:val="002E259C"/>
    <w:rsid w:val="002E28A6"/>
    <w:rsid w:val="002E32C4"/>
    <w:rsid w:val="002E3F83"/>
    <w:rsid w:val="002E46DA"/>
    <w:rsid w:val="002E5336"/>
    <w:rsid w:val="002F02A1"/>
    <w:rsid w:val="002F0667"/>
    <w:rsid w:val="002F2E0C"/>
    <w:rsid w:val="002F3513"/>
    <w:rsid w:val="002F52F8"/>
    <w:rsid w:val="002F63F9"/>
    <w:rsid w:val="002F779A"/>
    <w:rsid w:val="003021C7"/>
    <w:rsid w:val="00302379"/>
    <w:rsid w:val="003026FA"/>
    <w:rsid w:val="0030440A"/>
    <w:rsid w:val="00304DA3"/>
    <w:rsid w:val="003053E9"/>
    <w:rsid w:val="00305872"/>
    <w:rsid w:val="00306E9C"/>
    <w:rsid w:val="00307E6F"/>
    <w:rsid w:val="00307FCC"/>
    <w:rsid w:val="00315044"/>
    <w:rsid w:val="003156B9"/>
    <w:rsid w:val="00315AEA"/>
    <w:rsid w:val="00316025"/>
    <w:rsid w:val="00316358"/>
    <w:rsid w:val="0031791D"/>
    <w:rsid w:val="00320FE6"/>
    <w:rsid w:val="00321B70"/>
    <w:rsid w:val="00321D69"/>
    <w:rsid w:val="003238B7"/>
    <w:rsid w:val="003267F7"/>
    <w:rsid w:val="003275D3"/>
    <w:rsid w:val="0033351D"/>
    <w:rsid w:val="003355BA"/>
    <w:rsid w:val="003365D6"/>
    <w:rsid w:val="00336B5C"/>
    <w:rsid w:val="00337C4B"/>
    <w:rsid w:val="00340BCE"/>
    <w:rsid w:val="00341354"/>
    <w:rsid w:val="003417AD"/>
    <w:rsid w:val="00342694"/>
    <w:rsid w:val="0034294D"/>
    <w:rsid w:val="003429A8"/>
    <w:rsid w:val="003433DF"/>
    <w:rsid w:val="003457C2"/>
    <w:rsid w:val="00351690"/>
    <w:rsid w:val="00351CA8"/>
    <w:rsid w:val="003530C9"/>
    <w:rsid w:val="003569A3"/>
    <w:rsid w:val="003572E2"/>
    <w:rsid w:val="00357800"/>
    <w:rsid w:val="0036076F"/>
    <w:rsid w:val="0036102F"/>
    <w:rsid w:val="0036261D"/>
    <w:rsid w:val="00363C3D"/>
    <w:rsid w:val="00364A18"/>
    <w:rsid w:val="003655B9"/>
    <w:rsid w:val="00366A7E"/>
    <w:rsid w:val="003719A4"/>
    <w:rsid w:val="00372027"/>
    <w:rsid w:val="00373F5E"/>
    <w:rsid w:val="003741BF"/>
    <w:rsid w:val="00375012"/>
    <w:rsid w:val="00376338"/>
    <w:rsid w:val="003775CA"/>
    <w:rsid w:val="00380092"/>
    <w:rsid w:val="00380B79"/>
    <w:rsid w:val="00380D72"/>
    <w:rsid w:val="00381CF7"/>
    <w:rsid w:val="00382FD8"/>
    <w:rsid w:val="0038316D"/>
    <w:rsid w:val="00383690"/>
    <w:rsid w:val="00383B10"/>
    <w:rsid w:val="00386021"/>
    <w:rsid w:val="003908E7"/>
    <w:rsid w:val="00390F1C"/>
    <w:rsid w:val="00391170"/>
    <w:rsid w:val="00391528"/>
    <w:rsid w:val="003938AF"/>
    <w:rsid w:val="003942FA"/>
    <w:rsid w:val="0039538D"/>
    <w:rsid w:val="00396143"/>
    <w:rsid w:val="00396678"/>
    <w:rsid w:val="003975EB"/>
    <w:rsid w:val="003A1B7E"/>
    <w:rsid w:val="003A1D2C"/>
    <w:rsid w:val="003A381A"/>
    <w:rsid w:val="003A3EDE"/>
    <w:rsid w:val="003A4340"/>
    <w:rsid w:val="003A5355"/>
    <w:rsid w:val="003A6FC3"/>
    <w:rsid w:val="003A7AB1"/>
    <w:rsid w:val="003B0CDF"/>
    <w:rsid w:val="003B1ACD"/>
    <w:rsid w:val="003B44BA"/>
    <w:rsid w:val="003B577C"/>
    <w:rsid w:val="003B5C7C"/>
    <w:rsid w:val="003B6077"/>
    <w:rsid w:val="003B6C71"/>
    <w:rsid w:val="003C1A27"/>
    <w:rsid w:val="003C1FEF"/>
    <w:rsid w:val="003C2C35"/>
    <w:rsid w:val="003C2C6C"/>
    <w:rsid w:val="003C2F82"/>
    <w:rsid w:val="003C38D9"/>
    <w:rsid w:val="003C57B9"/>
    <w:rsid w:val="003C636F"/>
    <w:rsid w:val="003C67EB"/>
    <w:rsid w:val="003C751A"/>
    <w:rsid w:val="003C76DC"/>
    <w:rsid w:val="003D1AE7"/>
    <w:rsid w:val="003D3019"/>
    <w:rsid w:val="003D377D"/>
    <w:rsid w:val="003D37BB"/>
    <w:rsid w:val="003D7707"/>
    <w:rsid w:val="003E0281"/>
    <w:rsid w:val="003E1848"/>
    <w:rsid w:val="003E58DE"/>
    <w:rsid w:val="003E65AF"/>
    <w:rsid w:val="003F1983"/>
    <w:rsid w:val="003F271E"/>
    <w:rsid w:val="003F4DD0"/>
    <w:rsid w:val="003F58CC"/>
    <w:rsid w:val="003F6022"/>
    <w:rsid w:val="003F743B"/>
    <w:rsid w:val="003F7B0E"/>
    <w:rsid w:val="003F7C92"/>
    <w:rsid w:val="00402857"/>
    <w:rsid w:val="00402ADA"/>
    <w:rsid w:val="00403726"/>
    <w:rsid w:val="00404356"/>
    <w:rsid w:val="00404B0F"/>
    <w:rsid w:val="00405314"/>
    <w:rsid w:val="004057B9"/>
    <w:rsid w:val="00406192"/>
    <w:rsid w:val="00406B73"/>
    <w:rsid w:val="0041207E"/>
    <w:rsid w:val="00412B75"/>
    <w:rsid w:val="00413979"/>
    <w:rsid w:val="004148B3"/>
    <w:rsid w:val="00416462"/>
    <w:rsid w:val="00416FCD"/>
    <w:rsid w:val="00417E83"/>
    <w:rsid w:val="004204C6"/>
    <w:rsid w:val="00421C49"/>
    <w:rsid w:val="00421DF9"/>
    <w:rsid w:val="00421E87"/>
    <w:rsid w:val="004226F2"/>
    <w:rsid w:val="00422E1E"/>
    <w:rsid w:val="00424A4A"/>
    <w:rsid w:val="00424CCD"/>
    <w:rsid w:val="00424D6C"/>
    <w:rsid w:val="0042565B"/>
    <w:rsid w:val="00426DDE"/>
    <w:rsid w:val="00430497"/>
    <w:rsid w:val="004316A0"/>
    <w:rsid w:val="00433C03"/>
    <w:rsid w:val="00433DFA"/>
    <w:rsid w:val="00434459"/>
    <w:rsid w:val="004371E1"/>
    <w:rsid w:val="004373BE"/>
    <w:rsid w:val="00437A1D"/>
    <w:rsid w:val="00437D9E"/>
    <w:rsid w:val="00440766"/>
    <w:rsid w:val="00440810"/>
    <w:rsid w:val="004433FF"/>
    <w:rsid w:val="00445D28"/>
    <w:rsid w:val="00446592"/>
    <w:rsid w:val="0044793D"/>
    <w:rsid w:val="00450CA7"/>
    <w:rsid w:val="00451277"/>
    <w:rsid w:val="00451663"/>
    <w:rsid w:val="004529B3"/>
    <w:rsid w:val="00453C09"/>
    <w:rsid w:val="00453D43"/>
    <w:rsid w:val="00454A19"/>
    <w:rsid w:val="00455323"/>
    <w:rsid w:val="004553A8"/>
    <w:rsid w:val="00456BD6"/>
    <w:rsid w:val="00456F05"/>
    <w:rsid w:val="00460C93"/>
    <w:rsid w:val="00461E5F"/>
    <w:rsid w:val="00461ED7"/>
    <w:rsid w:val="00462086"/>
    <w:rsid w:val="0046364C"/>
    <w:rsid w:val="0046369B"/>
    <w:rsid w:val="004660C1"/>
    <w:rsid w:val="00466C1B"/>
    <w:rsid w:val="00467933"/>
    <w:rsid w:val="004715BD"/>
    <w:rsid w:val="004724C3"/>
    <w:rsid w:val="00472E1B"/>
    <w:rsid w:val="0047471E"/>
    <w:rsid w:val="0048155C"/>
    <w:rsid w:val="00484DD6"/>
    <w:rsid w:val="004855E8"/>
    <w:rsid w:val="004871A5"/>
    <w:rsid w:val="0049102D"/>
    <w:rsid w:val="0049259F"/>
    <w:rsid w:val="00494013"/>
    <w:rsid w:val="00495D27"/>
    <w:rsid w:val="004979EA"/>
    <w:rsid w:val="004A1898"/>
    <w:rsid w:val="004A5303"/>
    <w:rsid w:val="004A5AC7"/>
    <w:rsid w:val="004A67B2"/>
    <w:rsid w:val="004B0B3E"/>
    <w:rsid w:val="004B1597"/>
    <w:rsid w:val="004B29BC"/>
    <w:rsid w:val="004B3422"/>
    <w:rsid w:val="004B4009"/>
    <w:rsid w:val="004B6661"/>
    <w:rsid w:val="004C0C6B"/>
    <w:rsid w:val="004C1D74"/>
    <w:rsid w:val="004C1F2C"/>
    <w:rsid w:val="004C2A21"/>
    <w:rsid w:val="004C3D7B"/>
    <w:rsid w:val="004C3F03"/>
    <w:rsid w:val="004D0C4D"/>
    <w:rsid w:val="004D1244"/>
    <w:rsid w:val="004D1787"/>
    <w:rsid w:val="004D1FFE"/>
    <w:rsid w:val="004D2210"/>
    <w:rsid w:val="004D26EE"/>
    <w:rsid w:val="004D35BD"/>
    <w:rsid w:val="004D5F6D"/>
    <w:rsid w:val="004E10A7"/>
    <w:rsid w:val="004E1227"/>
    <w:rsid w:val="004E1B03"/>
    <w:rsid w:val="004E1BB9"/>
    <w:rsid w:val="004E3500"/>
    <w:rsid w:val="004E5A57"/>
    <w:rsid w:val="004F16DE"/>
    <w:rsid w:val="004F29F4"/>
    <w:rsid w:val="004F3B59"/>
    <w:rsid w:val="004F55DB"/>
    <w:rsid w:val="004F588F"/>
    <w:rsid w:val="004F5D62"/>
    <w:rsid w:val="004F6107"/>
    <w:rsid w:val="004F6A29"/>
    <w:rsid w:val="004F7347"/>
    <w:rsid w:val="004F7531"/>
    <w:rsid w:val="004F7A59"/>
    <w:rsid w:val="0050098D"/>
    <w:rsid w:val="005019ED"/>
    <w:rsid w:val="00503900"/>
    <w:rsid w:val="005042D0"/>
    <w:rsid w:val="005051C3"/>
    <w:rsid w:val="00510D4D"/>
    <w:rsid w:val="0051104B"/>
    <w:rsid w:val="00511BF2"/>
    <w:rsid w:val="005122D0"/>
    <w:rsid w:val="00513C3B"/>
    <w:rsid w:val="005147AC"/>
    <w:rsid w:val="00514BF6"/>
    <w:rsid w:val="00517034"/>
    <w:rsid w:val="00517143"/>
    <w:rsid w:val="005200F6"/>
    <w:rsid w:val="00520443"/>
    <w:rsid w:val="005216B1"/>
    <w:rsid w:val="00521A49"/>
    <w:rsid w:val="0052318D"/>
    <w:rsid w:val="0052554E"/>
    <w:rsid w:val="00525E2D"/>
    <w:rsid w:val="005269FC"/>
    <w:rsid w:val="0052730E"/>
    <w:rsid w:val="00527D64"/>
    <w:rsid w:val="0053380F"/>
    <w:rsid w:val="00535BEB"/>
    <w:rsid w:val="00535CEF"/>
    <w:rsid w:val="00537522"/>
    <w:rsid w:val="00537DAE"/>
    <w:rsid w:val="00540346"/>
    <w:rsid w:val="00540895"/>
    <w:rsid w:val="00540897"/>
    <w:rsid w:val="00540C0F"/>
    <w:rsid w:val="00540CA0"/>
    <w:rsid w:val="00543430"/>
    <w:rsid w:val="005468EF"/>
    <w:rsid w:val="00546E21"/>
    <w:rsid w:val="00547F3D"/>
    <w:rsid w:val="005518DE"/>
    <w:rsid w:val="00555CB8"/>
    <w:rsid w:val="00561B15"/>
    <w:rsid w:val="00562D67"/>
    <w:rsid w:val="0056785B"/>
    <w:rsid w:val="005716E6"/>
    <w:rsid w:val="00572299"/>
    <w:rsid w:val="00572729"/>
    <w:rsid w:val="005744AB"/>
    <w:rsid w:val="00574BEA"/>
    <w:rsid w:val="00575095"/>
    <w:rsid w:val="00580644"/>
    <w:rsid w:val="00582F52"/>
    <w:rsid w:val="00584857"/>
    <w:rsid w:val="005851C2"/>
    <w:rsid w:val="00586132"/>
    <w:rsid w:val="005924AB"/>
    <w:rsid w:val="0059276C"/>
    <w:rsid w:val="005953C5"/>
    <w:rsid w:val="00595996"/>
    <w:rsid w:val="00595AC3"/>
    <w:rsid w:val="00595E9D"/>
    <w:rsid w:val="005969B1"/>
    <w:rsid w:val="00597E74"/>
    <w:rsid w:val="005A0DFF"/>
    <w:rsid w:val="005A4041"/>
    <w:rsid w:val="005A47F9"/>
    <w:rsid w:val="005A4CEE"/>
    <w:rsid w:val="005A56B1"/>
    <w:rsid w:val="005A7BEC"/>
    <w:rsid w:val="005B0195"/>
    <w:rsid w:val="005B252A"/>
    <w:rsid w:val="005B2A99"/>
    <w:rsid w:val="005B3283"/>
    <w:rsid w:val="005B68AB"/>
    <w:rsid w:val="005B74C6"/>
    <w:rsid w:val="005B77FC"/>
    <w:rsid w:val="005C134F"/>
    <w:rsid w:val="005C26EA"/>
    <w:rsid w:val="005C2EE0"/>
    <w:rsid w:val="005C472F"/>
    <w:rsid w:val="005C7990"/>
    <w:rsid w:val="005D1A65"/>
    <w:rsid w:val="005D5C41"/>
    <w:rsid w:val="005E263E"/>
    <w:rsid w:val="005E29AE"/>
    <w:rsid w:val="005E33DC"/>
    <w:rsid w:val="005E5822"/>
    <w:rsid w:val="005E669E"/>
    <w:rsid w:val="005E789D"/>
    <w:rsid w:val="005E78EE"/>
    <w:rsid w:val="005E7C03"/>
    <w:rsid w:val="005F1048"/>
    <w:rsid w:val="005F1535"/>
    <w:rsid w:val="005F2C80"/>
    <w:rsid w:val="005F39AE"/>
    <w:rsid w:val="005F607A"/>
    <w:rsid w:val="006009DC"/>
    <w:rsid w:val="00603675"/>
    <w:rsid w:val="00606B87"/>
    <w:rsid w:val="00607CD0"/>
    <w:rsid w:val="006105D7"/>
    <w:rsid w:val="00610787"/>
    <w:rsid w:val="00612CCE"/>
    <w:rsid w:val="006131A0"/>
    <w:rsid w:val="00614088"/>
    <w:rsid w:val="00614825"/>
    <w:rsid w:val="00614A06"/>
    <w:rsid w:val="0061551F"/>
    <w:rsid w:val="006160EE"/>
    <w:rsid w:val="00616B31"/>
    <w:rsid w:val="00617B29"/>
    <w:rsid w:val="00622189"/>
    <w:rsid w:val="00623AEE"/>
    <w:rsid w:val="00626E43"/>
    <w:rsid w:val="00630191"/>
    <w:rsid w:val="006309A8"/>
    <w:rsid w:val="00631E3A"/>
    <w:rsid w:val="00632DA5"/>
    <w:rsid w:val="00633B29"/>
    <w:rsid w:val="00634B23"/>
    <w:rsid w:val="00635507"/>
    <w:rsid w:val="00637D52"/>
    <w:rsid w:val="006401A5"/>
    <w:rsid w:val="006416FE"/>
    <w:rsid w:val="00642761"/>
    <w:rsid w:val="006442D5"/>
    <w:rsid w:val="00645FB5"/>
    <w:rsid w:val="0064604F"/>
    <w:rsid w:val="006466F2"/>
    <w:rsid w:val="00646FC9"/>
    <w:rsid w:val="00655956"/>
    <w:rsid w:val="00656707"/>
    <w:rsid w:val="0066042E"/>
    <w:rsid w:val="0066141E"/>
    <w:rsid w:val="0066162A"/>
    <w:rsid w:val="00661817"/>
    <w:rsid w:val="00662582"/>
    <w:rsid w:val="0066372F"/>
    <w:rsid w:val="006640F1"/>
    <w:rsid w:val="00665298"/>
    <w:rsid w:val="0066669F"/>
    <w:rsid w:val="00666718"/>
    <w:rsid w:val="006672F1"/>
    <w:rsid w:val="00670D75"/>
    <w:rsid w:val="0067160D"/>
    <w:rsid w:val="00673563"/>
    <w:rsid w:val="00673D9E"/>
    <w:rsid w:val="00674B3E"/>
    <w:rsid w:val="006762A9"/>
    <w:rsid w:val="00677E95"/>
    <w:rsid w:val="00680F29"/>
    <w:rsid w:val="006848C8"/>
    <w:rsid w:val="00685774"/>
    <w:rsid w:val="00685E75"/>
    <w:rsid w:val="006866AD"/>
    <w:rsid w:val="0069043C"/>
    <w:rsid w:val="00690B3C"/>
    <w:rsid w:val="00694C85"/>
    <w:rsid w:val="00696742"/>
    <w:rsid w:val="006A36D7"/>
    <w:rsid w:val="006A4594"/>
    <w:rsid w:val="006A5D87"/>
    <w:rsid w:val="006A744D"/>
    <w:rsid w:val="006A78BF"/>
    <w:rsid w:val="006B0035"/>
    <w:rsid w:val="006B0350"/>
    <w:rsid w:val="006B1343"/>
    <w:rsid w:val="006B227F"/>
    <w:rsid w:val="006B2C1A"/>
    <w:rsid w:val="006B44DD"/>
    <w:rsid w:val="006B4F09"/>
    <w:rsid w:val="006C0934"/>
    <w:rsid w:val="006C2744"/>
    <w:rsid w:val="006C2A9A"/>
    <w:rsid w:val="006C42B7"/>
    <w:rsid w:val="006C4EBF"/>
    <w:rsid w:val="006D210B"/>
    <w:rsid w:val="006D482B"/>
    <w:rsid w:val="006D633A"/>
    <w:rsid w:val="006D64A6"/>
    <w:rsid w:val="006D6525"/>
    <w:rsid w:val="006D6A7F"/>
    <w:rsid w:val="006E0270"/>
    <w:rsid w:val="006E392D"/>
    <w:rsid w:val="006E6809"/>
    <w:rsid w:val="006E7757"/>
    <w:rsid w:val="006E797B"/>
    <w:rsid w:val="006F0019"/>
    <w:rsid w:val="006F3832"/>
    <w:rsid w:val="006F46D0"/>
    <w:rsid w:val="007000A6"/>
    <w:rsid w:val="007018E3"/>
    <w:rsid w:val="00701CBB"/>
    <w:rsid w:val="00701EBE"/>
    <w:rsid w:val="0070475B"/>
    <w:rsid w:val="00705F2B"/>
    <w:rsid w:val="00710AC6"/>
    <w:rsid w:val="0071229E"/>
    <w:rsid w:val="00714BBE"/>
    <w:rsid w:val="00715FA6"/>
    <w:rsid w:val="007175F9"/>
    <w:rsid w:val="007203C2"/>
    <w:rsid w:val="00720EED"/>
    <w:rsid w:val="007210CF"/>
    <w:rsid w:val="007212B1"/>
    <w:rsid w:val="007233A2"/>
    <w:rsid w:val="00723DC1"/>
    <w:rsid w:val="007248F9"/>
    <w:rsid w:val="00724C6E"/>
    <w:rsid w:val="007252C6"/>
    <w:rsid w:val="0072588A"/>
    <w:rsid w:val="00725C63"/>
    <w:rsid w:val="00727094"/>
    <w:rsid w:val="0073209F"/>
    <w:rsid w:val="007341B7"/>
    <w:rsid w:val="007353B4"/>
    <w:rsid w:val="007359B8"/>
    <w:rsid w:val="00736E30"/>
    <w:rsid w:val="007427C2"/>
    <w:rsid w:val="007437A1"/>
    <w:rsid w:val="00745203"/>
    <w:rsid w:val="00746FDE"/>
    <w:rsid w:val="007471E3"/>
    <w:rsid w:val="00747AC2"/>
    <w:rsid w:val="0075105B"/>
    <w:rsid w:val="007565C5"/>
    <w:rsid w:val="00756A7F"/>
    <w:rsid w:val="00756AE3"/>
    <w:rsid w:val="00757F49"/>
    <w:rsid w:val="00761682"/>
    <w:rsid w:val="007619E3"/>
    <w:rsid w:val="007619F2"/>
    <w:rsid w:val="007626CE"/>
    <w:rsid w:val="00763A96"/>
    <w:rsid w:val="0076703B"/>
    <w:rsid w:val="00767265"/>
    <w:rsid w:val="0077063E"/>
    <w:rsid w:val="007716B3"/>
    <w:rsid w:val="00771C20"/>
    <w:rsid w:val="00773418"/>
    <w:rsid w:val="007765F7"/>
    <w:rsid w:val="007770D0"/>
    <w:rsid w:val="007803E7"/>
    <w:rsid w:val="00781316"/>
    <w:rsid w:val="007820BE"/>
    <w:rsid w:val="00782DE6"/>
    <w:rsid w:val="007869E1"/>
    <w:rsid w:val="00786FBD"/>
    <w:rsid w:val="00790EC4"/>
    <w:rsid w:val="00793C96"/>
    <w:rsid w:val="00793E86"/>
    <w:rsid w:val="0079682B"/>
    <w:rsid w:val="00796906"/>
    <w:rsid w:val="0079755D"/>
    <w:rsid w:val="007975EC"/>
    <w:rsid w:val="007A1F1C"/>
    <w:rsid w:val="007A20B9"/>
    <w:rsid w:val="007A41EF"/>
    <w:rsid w:val="007A46B0"/>
    <w:rsid w:val="007A4BE8"/>
    <w:rsid w:val="007A4F6E"/>
    <w:rsid w:val="007A5FDA"/>
    <w:rsid w:val="007B185C"/>
    <w:rsid w:val="007B5A5D"/>
    <w:rsid w:val="007B5F61"/>
    <w:rsid w:val="007B762D"/>
    <w:rsid w:val="007C1CFC"/>
    <w:rsid w:val="007C2E10"/>
    <w:rsid w:val="007D0696"/>
    <w:rsid w:val="007D0C41"/>
    <w:rsid w:val="007D1834"/>
    <w:rsid w:val="007D211B"/>
    <w:rsid w:val="007D27F4"/>
    <w:rsid w:val="007D2DF2"/>
    <w:rsid w:val="007D3482"/>
    <w:rsid w:val="007D4801"/>
    <w:rsid w:val="007D52EC"/>
    <w:rsid w:val="007D5D77"/>
    <w:rsid w:val="007D64FD"/>
    <w:rsid w:val="007D771A"/>
    <w:rsid w:val="007E0543"/>
    <w:rsid w:val="007E20E3"/>
    <w:rsid w:val="007E3E59"/>
    <w:rsid w:val="007E48DA"/>
    <w:rsid w:val="007E7F66"/>
    <w:rsid w:val="007F1125"/>
    <w:rsid w:val="007F2F66"/>
    <w:rsid w:val="007F7274"/>
    <w:rsid w:val="0080038C"/>
    <w:rsid w:val="00800742"/>
    <w:rsid w:val="00800AF7"/>
    <w:rsid w:val="008020EA"/>
    <w:rsid w:val="00803E13"/>
    <w:rsid w:val="008040AC"/>
    <w:rsid w:val="0080578B"/>
    <w:rsid w:val="008075DE"/>
    <w:rsid w:val="0081183C"/>
    <w:rsid w:val="008158AA"/>
    <w:rsid w:val="00816A71"/>
    <w:rsid w:val="00823A07"/>
    <w:rsid w:val="00824510"/>
    <w:rsid w:val="0082522D"/>
    <w:rsid w:val="00825B4F"/>
    <w:rsid w:val="008261AD"/>
    <w:rsid w:val="00826219"/>
    <w:rsid w:val="008271CE"/>
    <w:rsid w:val="0082769C"/>
    <w:rsid w:val="00827D35"/>
    <w:rsid w:val="00830765"/>
    <w:rsid w:val="00831541"/>
    <w:rsid w:val="0083245C"/>
    <w:rsid w:val="00832469"/>
    <w:rsid w:val="00832D6D"/>
    <w:rsid w:val="00833708"/>
    <w:rsid w:val="00833A1B"/>
    <w:rsid w:val="00833F83"/>
    <w:rsid w:val="00834094"/>
    <w:rsid w:val="00836FC9"/>
    <w:rsid w:val="008372BB"/>
    <w:rsid w:val="00837F62"/>
    <w:rsid w:val="0084026D"/>
    <w:rsid w:val="0084069F"/>
    <w:rsid w:val="00840F9F"/>
    <w:rsid w:val="008413B7"/>
    <w:rsid w:val="00841543"/>
    <w:rsid w:val="008427C5"/>
    <w:rsid w:val="00842C69"/>
    <w:rsid w:val="00843FC4"/>
    <w:rsid w:val="00844772"/>
    <w:rsid w:val="00850330"/>
    <w:rsid w:val="0085139A"/>
    <w:rsid w:val="008521F1"/>
    <w:rsid w:val="00852E55"/>
    <w:rsid w:val="00855B2D"/>
    <w:rsid w:val="00856786"/>
    <w:rsid w:val="00857AA2"/>
    <w:rsid w:val="00861536"/>
    <w:rsid w:val="00863746"/>
    <w:rsid w:val="008637B3"/>
    <w:rsid w:val="00864217"/>
    <w:rsid w:val="00864853"/>
    <w:rsid w:val="00864F96"/>
    <w:rsid w:val="00866894"/>
    <w:rsid w:val="008669C1"/>
    <w:rsid w:val="008677BF"/>
    <w:rsid w:val="008678F9"/>
    <w:rsid w:val="00867A8E"/>
    <w:rsid w:val="00867D6F"/>
    <w:rsid w:val="00867F02"/>
    <w:rsid w:val="008706F8"/>
    <w:rsid w:val="0087133F"/>
    <w:rsid w:val="00871CBC"/>
    <w:rsid w:val="00872CB9"/>
    <w:rsid w:val="0087324F"/>
    <w:rsid w:val="00873EB0"/>
    <w:rsid w:val="008776E4"/>
    <w:rsid w:val="00877B68"/>
    <w:rsid w:val="0088015D"/>
    <w:rsid w:val="00880E97"/>
    <w:rsid w:val="008842BE"/>
    <w:rsid w:val="00890BB8"/>
    <w:rsid w:val="00893355"/>
    <w:rsid w:val="00894C6F"/>
    <w:rsid w:val="00896E48"/>
    <w:rsid w:val="008A0C5E"/>
    <w:rsid w:val="008A1F64"/>
    <w:rsid w:val="008A2AD7"/>
    <w:rsid w:val="008A40D8"/>
    <w:rsid w:val="008A5215"/>
    <w:rsid w:val="008A5904"/>
    <w:rsid w:val="008A6310"/>
    <w:rsid w:val="008A7334"/>
    <w:rsid w:val="008B0108"/>
    <w:rsid w:val="008B0FE0"/>
    <w:rsid w:val="008B3F76"/>
    <w:rsid w:val="008B4389"/>
    <w:rsid w:val="008B7226"/>
    <w:rsid w:val="008C0376"/>
    <w:rsid w:val="008C18F8"/>
    <w:rsid w:val="008C1F24"/>
    <w:rsid w:val="008C3E56"/>
    <w:rsid w:val="008C423B"/>
    <w:rsid w:val="008C55FB"/>
    <w:rsid w:val="008C675B"/>
    <w:rsid w:val="008C6879"/>
    <w:rsid w:val="008C73C3"/>
    <w:rsid w:val="008D20E7"/>
    <w:rsid w:val="008D39C6"/>
    <w:rsid w:val="008D3B0F"/>
    <w:rsid w:val="008D3D60"/>
    <w:rsid w:val="008D3E7B"/>
    <w:rsid w:val="008D4D38"/>
    <w:rsid w:val="008D5867"/>
    <w:rsid w:val="008D5944"/>
    <w:rsid w:val="008D6ADB"/>
    <w:rsid w:val="008D6DA3"/>
    <w:rsid w:val="008E2019"/>
    <w:rsid w:val="008E201B"/>
    <w:rsid w:val="008E5694"/>
    <w:rsid w:val="008E5DD3"/>
    <w:rsid w:val="008E5E89"/>
    <w:rsid w:val="008E6904"/>
    <w:rsid w:val="008E7171"/>
    <w:rsid w:val="008E756B"/>
    <w:rsid w:val="008E77C9"/>
    <w:rsid w:val="008E7FA0"/>
    <w:rsid w:val="008F134D"/>
    <w:rsid w:val="008F210D"/>
    <w:rsid w:val="008F29C0"/>
    <w:rsid w:val="008F3362"/>
    <w:rsid w:val="008F39DB"/>
    <w:rsid w:val="008F4668"/>
    <w:rsid w:val="008F712B"/>
    <w:rsid w:val="009008A9"/>
    <w:rsid w:val="00900D9D"/>
    <w:rsid w:val="00903766"/>
    <w:rsid w:val="00903768"/>
    <w:rsid w:val="00903798"/>
    <w:rsid w:val="00904D4B"/>
    <w:rsid w:val="009100CF"/>
    <w:rsid w:val="009124AB"/>
    <w:rsid w:val="00912D48"/>
    <w:rsid w:val="00914D52"/>
    <w:rsid w:val="009161D3"/>
    <w:rsid w:val="00917260"/>
    <w:rsid w:val="009215DE"/>
    <w:rsid w:val="009219CA"/>
    <w:rsid w:val="00921F92"/>
    <w:rsid w:val="00924177"/>
    <w:rsid w:val="00924922"/>
    <w:rsid w:val="00924BBB"/>
    <w:rsid w:val="00924C25"/>
    <w:rsid w:val="009264BF"/>
    <w:rsid w:val="009272CA"/>
    <w:rsid w:val="00927C6F"/>
    <w:rsid w:val="00927F52"/>
    <w:rsid w:val="00932A7F"/>
    <w:rsid w:val="009352CC"/>
    <w:rsid w:val="009370A9"/>
    <w:rsid w:val="009405B8"/>
    <w:rsid w:val="00941332"/>
    <w:rsid w:val="00944AB6"/>
    <w:rsid w:val="0094544C"/>
    <w:rsid w:val="009455CC"/>
    <w:rsid w:val="00945B77"/>
    <w:rsid w:val="009468B1"/>
    <w:rsid w:val="00951B2B"/>
    <w:rsid w:val="00953AFD"/>
    <w:rsid w:val="009565D4"/>
    <w:rsid w:val="0095712F"/>
    <w:rsid w:val="00957FCF"/>
    <w:rsid w:val="00960BF1"/>
    <w:rsid w:val="009662AE"/>
    <w:rsid w:val="0096709B"/>
    <w:rsid w:val="009714C9"/>
    <w:rsid w:val="0097180E"/>
    <w:rsid w:val="00974187"/>
    <w:rsid w:val="009750E4"/>
    <w:rsid w:val="00975F62"/>
    <w:rsid w:val="009767B9"/>
    <w:rsid w:val="00977391"/>
    <w:rsid w:val="00977AE8"/>
    <w:rsid w:val="00977E6F"/>
    <w:rsid w:val="00980412"/>
    <w:rsid w:val="00980B9C"/>
    <w:rsid w:val="0098259C"/>
    <w:rsid w:val="00983E8E"/>
    <w:rsid w:val="009852A5"/>
    <w:rsid w:val="00985332"/>
    <w:rsid w:val="00987041"/>
    <w:rsid w:val="00987578"/>
    <w:rsid w:val="00990E08"/>
    <w:rsid w:val="00991069"/>
    <w:rsid w:val="00992C12"/>
    <w:rsid w:val="00994ED6"/>
    <w:rsid w:val="009964B3"/>
    <w:rsid w:val="009978BA"/>
    <w:rsid w:val="009A008A"/>
    <w:rsid w:val="009A0CB6"/>
    <w:rsid w:val="009A168C"/>
    <w:rsid w:val="009A2019"/>
    <w:rsid w:val="009A27E8"/>
    <w:rsid w:val="009A67B8"/>
    <w:rsid w:val="009A78FE"/>
    <w:rsid w:val="009B175C"/>
    <w:rsid w:val="009B1FAD"/>
    <w:rsid w:val="009B22E0"/>
    <w:rsid w:val="009B33F9"/>
    <w:rsid w:val="009B35DB"/>
    <w:rsid w:val="009B3EAC"/>
    <w:rsid w:val="009B3F0D"/>
    <w:rsid w:val="009B5514"/>
    <w:rsid w:val="009B6059"/>
    <w:rsid w:val="009B608D"/>
    <w:rsid w:val="009B615B"/>
    <w:rsid w:val="009B75A0"/>
    <w:rsid w:val="009C046E"/>
    <w:rsid w:val="009C126C"/>
    <w:rsid w:val="009C18C9"/>
    <w:rsid w:val="009C61DE"/>
    <w:rsid w:val="009D122E"/>
    <w:rsid w:val="009D1445"/>
    <w:rsid w:val="009D1E82"/>
    <w:rsid w:val="009D3FA9"/>
    <w:rsid w:val="009D42C9"/>
    <w:rsid w:val="009D4B52"/>
    <w:rsid w:val="009D4F73"/>
    <w:rsid w:val="009D506D"/>
    <w:rsid w:val="009D5DF3"/>
    <w:rsid w:val="009E01CD"/>
    <w:rsid w:val="009E0B31"/>
    <w:rsid w:val="009E2BDF"/>
    <w:rsid w:val="009E514F"/>
    <w:rsid w:val="009E67CC"/>
    <w:rsid w:val="009E778E"/>
    <w:rsid w:val="009F0712"/>
    <w:rsid w:val="009F3DB6"/>
    <w:rsid w:val="009F48F2"/>
    <w:rsid w:val="00A02493"/>
    <w:rsid w:val="00A03CCF"/>
    <w:rsid w:val="00A03FC3"/>
    <w:rsid w:val="00A0479F"/>
    <w:rsid w:val="00A04B90"/>
    <w:rsid w:val="00A0676A"/>
    <w:rsid w:val="00A07EDC"/>
    <w:rsid w:val="00A104A1"/>
    <w:rsid w:val="00A119AC"/>
    <w:rsid w:val="00A1395B"/>
    <w:rsid w:val="00A150EB"/>
    <w:rsid w:val="00A1720B"/>
    <w:rsid w:val="00A173D9"/>
    <w:rsid w:val="00A228CB"/>
    <w:rsid w:val="00A22ADC"/>
    <w:rsid w:val="00A25A2C"/>
    <w:rsid w:val="00A25F42"/>
    <w:rsid w:val="00A26B53"/>
    <w:rsid w:val="00A33B79"/>
    <w:rsid w:val="00A34440"/>
    <w:rsid w:val="00A34A4E"/>
    <w:rsid w:val="00A37810"/>
    <w:rsid w:val="00A40C9F"/>
    <w:rsid w:val="00A41407"/>
    <w:rsid w:val="00A4166E"/>
    <w:rsid w:val="00A42907"/>
    <w:rsid w:val="00A42E18"/>
    <w:rsid w:val="00A43421"/>
    <w:rsid w:val="00A464E0"/>
    <w:rsid w:val="00A475AC"/>
    <w:rsid w:val="00A50804"/>
    <w:rsid w:val="00A51762"/>
    <w:rsid w:val="00A5274E"/>
    <w:rsid w:val="00A535DD"/>
    <w:rsid w:val="00A53705"/>
    <w:rsid w:val="00A54504"/>
    <w:rsid w:val="00A547B6"/>
    <w:rsid w:val="00A55C31"/>
    <w:rsid w:val="00A577C2"/>
    <w:rsid w:val="00A5795E"/>
    <w:rsid w:val="00A60B40"/>
    <w:rsid w:val="00A62A8E"/>
    <w:rsid w:val="00A63BF1"/>
    <w:rsid w:val="00A655DA"/>
    <w:rsid w:val="00A6624E"/>
    <w:rsid w:val="00A7120F"/>
    <w:rsid w:val="00A723AA"/>
    <w:rsid w:val="00A7284C"/>
    <w:rsid w:val="00A7304E"/>
    <w:rsid w:val="00A7588D"/>
    <w:rsid w:val="00A764C4"/>
    <w:rsid w:val="00A77CE1"/>
    <w:rsid w:val="00A80D22"/>
    <w:rsid w:val="00A82F13"/>
    <w:rsid w:val="00A8362B"/>
    <w:rsid w:val="00A845DE"/>
    <w:rsid w:val="00A84794"/>
    <w:rsid w:val="00A859E6"/>
    <w:rsid w:val="00A85C6D"/>
    <w:rsid w:val="00A86E7A"/>
    <w:rsid w:val="00A879EC"/>
    <w:rsid w:val="00A93B10"/>
    <w:rsid w:val="00A943A1"/>
    <w:rsid w:val="00A94992"/>
    <w:rsid w:val="00A959BE"/>
    <w:rsid w:val="00A95F2F"/>
    <w:rsid w:val="00A979D5"/>
    <w:rsid w:val="00A97BAA"/>
    <w:rsid w:val="00AA01DE"/>
    <w:rsid w:val="00AA0477"/>
    <w:rsid w:val="00AA11A3"/>
    <w:rsid w:val="00AA1465"/>
    <w:rsid w:val="00AA1A98"/>
    <w:rsid w:val="00AA27E5"/>
    <w:rsid w:val="00AA4259"/>
    <w:rsid w:val="00AA6E79"/>
    <w:rsid w:val="00AA73CB"/>
    <w:rsid w:val="00AA7F93"/>
    <w:rsid w:val="00AB0253"/>
    <w:rsid w:val="00AB11EE"/>
    <w:rsid w:val="00AB1662"/>
    <w:rsid w:val="00AB2BD9"/>
    <w:rsid w:val="00AB3D3D"/>
    <w:rsid w:val="00AB45A8"/>
    <w:rsid w:val="00AB56BF"/>
    <w:rsid w:val="00AB6AFB"/>
    <w:rsid w:val="00AB7654"/>
    <w:rsid w:val="00AB79BB"/>
    <w:rsid w:val="00AC035D"/>
    <w:rsid w:val="00AC16CF"/>
    <w:rsid w:val="00AC4290"/>
    <w:rsid w:val="00AC54F8"/>
    <w:rsid w:val="00AC665F"/>
    <w:rsid w:val="00AC6688"/>
    <w:rsid w:val="00AC7C3A"/>
    <w:rsid w:val="00AD00F2"/>
    <w:rsid w:val="00AD3037"/>
    <w:rsid w:val="00AD38CB"/>
    <w:rsid w:val="00AD3EC9"/>
    <w:rsid w:val="00AD55D3"/>
    <w:rsid w:val="00AD790D"/>
    <w:rsid w:val="00AD7B21"/>
    <w:rsid w:val="00AE1743"/>
    <w:rsid w:val="00AE1B39"/>
    <w:rsid w:val="00AE3E82"/>
    <w:rsid w:val="00AE42C5"/>
    <w:rsid w:val="00AE4610"/>
    <w:rsid w:val="00AE55F7"/>
    <w:rsid w:val="00AE58B7"/>
    <w:rsid w:val="00AE6638"/>
    <w:rsid w:val="00AF05A4"/>
    <w:rsid w:val="00AF0A92"/>
    <w:rsid w:val="00AF18E5"/>
    <w:rsid w:val="00AF2BCA"/>
    <w:rsid w:val="00AF3854"/>
    <w:rsid w:val="00AF38A2"/>
    <w:rsid w:val="00AF4105"/>
    <w:rsid w:val="00AF6875"/>
    <w:rsid w:val="00AF6D30"/>
    <w:rsid w:val="00AF73BA"/>
    <w:rsid w:val="00B011E3"/>
    <w:rsid w:val="00B014BD"/>
    <w:rsid w:val="00B03C39"/>
    <w:rsid w:val="00B10459"/>
    <w:rsid w:val="00B106D9"/>
    <w:rsid w:val="00B13527"/>
    <w:rsid w:val="00B13868"/>
    <w:rsid w:val="00B13FD2"/>
    <w:rsid w:val="00B14A6F"/>
    <w:rsid w:val="00B17D1B"/>
    <w:rsid w:val="00B17D23"/>
    <w:rsid w:val="00B20306"/>
    <w:rsid w:val="00B20748"/>
    <w:rsid w:val="00B22107"/>
    <w:rsid w:val="00B224CF"/>
    <w:rsid w:val="00B22D3B"/>
    <w:rsid w:val="00B2596C"/>
    <w:rsid w:val="00B265E5"/>
    <w:rsid w:val="00B27302"/>
    <w:rsid w:val="00B27FCF"/>
    <w:rsid w:val="00B3217E"/>
    <w:rsid w:val="00B32AA4"/>
    <w:rsid w:val="00B32C82"/>
    <w:rsid w:val="00B3388A"/>
    <w:rsid w:val="00B35BB6"/>
    <w:rsid w:val="00B3631F"/>
    <w:rsid w:val="00B37AA4"/>
    <w:rsid w:val="00B40D8C"/>
    <w:rsid w:val="00B42726"/>
    <w:rsid w:val="00B449D9"/>
    <w:rsid w:val="00B50D55"/>
    <w:rsid w:val="00B52CF9"/>
    <w:rsid w:val="00B54774"/>
    <w:rsid w:val="00B57BAE"/>
    <w:rsid w:val="00B609FA"/>
    <w:rsid w:val="00B617E7"/>
    <w:rsid w:val="00B62989"/>
    <w:rsid w:val="00B631E7"/>
    <w:rsid w:val="00B636DC"/>
    <w:rsid w:val="00B64537"/>
    <w:rsid w:val="00B65ABB"/>
    <w:rsid w:val="00B67115"/>
    <w:rsid w:val="00B67D3B"/>
    <w:rsid w:val="00B71644"/>
    <w:rsid w:val="00B71B50"/>
    <w:rsid w:val="00B73B42"/>
    <w:rsid w:val="00B74660"/>
    <w:rsid w:val="00B7516E"/>
    <w:rsid w:val="00B76B90"/>
    <w:rsid w:val="00B804B6"/>
    <w:rsid w:val="00B8088F"/>
    <w:rsid w:val="00B80956"/>
    <w:rsid w:val="00B8244F"/>
    <w:rsid w:val="00B831A2"/>
    <w:rsid w:val="00B83C29"/>
    <w:rsid w:val="00B85619"/>
    <w:rsid w:val="00B900C0"/>
    <w:rsid w:val="00B92406"/>
    <w:rsid w:val="00B9246B"/>
    <w:rsid w:val="00B9275C"/>
    <w:rsid w:val="00B94068"/>
    <w:rsid w:val="00B941B9"/>
    <w:rsid w:val="00B9422B"/>
    <w:rsid w:val="00B957C2"/>
    <w:rsid w:val="00B95EC9"/>
    <w:rsid w:val="00B96B1B"/>
    <w:rsid w:val="00B96F09"/>
    <w:rsid w:val="00BA25E2"/>
    <w:rsid w:val="00BA2C58"/>
    <w:rsid w:val="00BA3319"/>
    <w:rsid w:val="00BA5F03"/>
    <w:rsid w:val="00BB1B0B"/>
    <w:rsid w:val="00BB1BC4"/>
    <w:rsid w:val="00BB24CC"/>
    <w:rsid w:val="00BC2D91"/>
    <w:rsid w:val="00BC716A"/>
    <w:rsid w:val="00BD0134"/>
    <w:rsid w:val="00BD0AAA"/>
    <w:rsid w:val="00BD0D20"/>
    <w:rsid w:val="00BD2357"/>
    <w:rsid w:val="00BD28A9"/>
    <w:rsid w:val="00BD3D3F"/>
    <w:rsid w:val="00BD6FE9"/>
    <w:rsid w:val="00BD7874"/>
    <w:rsid w:val="00BD7C6C"/>
    <w:rsid w:val="00BE0488"/>
    <w:rsid w:val="00BE0926"/>
    <w:rsid w:val="00BE0EED"/>
    <w:rsid w:val="00BE260B"/>
    <w:rsid w:val="00BE2F57"/>
    <w:rsid w:val="00BE3839"/>
    <w:rsid w:val="00BE6024"/>
    <w:rsid w:val="00BE6702"/>
    <w:rsid w:val="00BE6922"/>
    <w:rsid w:val="00BE6B14"/>
    <w:rsid w:val="00BF195C"/>
    <w:rsid w:val="00BF2F91"/>
    <w:rsid w:val="00BF3084"/>
    <w:rsid w:val="00C01FEC"/>
    <w:rsid w:val="00C03B59"/>
    <w:rsid w:val="00C03F86"/>
    <w:rsid w:val="00C04527"/>
    <w:rsid w:val="00C05443"/>
    <w:rsid w:val="00C06DEE"/>
    <w:rsid w:val="00C071CA"/>
    <w:rsid w:val="00C0761C"/>
    <w:rsid w:val="00C11B53"/>
    <w:rsid w:val="00C1314C"/>
    <w:rsid w:val="00C15120"/>
    <w:rsid w:val="00C15E2E"/>
    <w:rsid w:val="00C16C08"/>
    <w:rsid w:val="00C16FF3"/>
    <w:rsid w:val="00C17FA7"/>
    <w:rsid w:val="00C21E1C"/>
    <w:rsid w:val="00C223B7"/>
    <w:rsid w:val="00C22CE5"/>
    <w:rsid w:val="00C23A26"/>
    <w:rsid w:val="00C24057"/>
    <w:rsid w:val="00C27281"/>
    <w:rsid w:val="00C2786F"/>
    <w:rsid w:val="00C27894"/>
    <w:rsid w:val="00C31AC9"/>
    <w:rsid w:val="00C323D3"/>
    <w:rsid w:val="00C32BEB"/>
    <w:rsid w:val="00C3596A"/>
    <w:rsid w:val="00C40E99"/>
    <w:rsid w:val="00C413FB"/>
    <w:rsid w:val="00C423CA"/>
    <w:rsid w:val="00C4364C"/>
    <w:rsid w:val="00C46BCC"/>
    <w:rsid w:val="00C506B3"/>
    <w:rsid w:val="00C50867"/>
    <w:rsid w:val="00C51692"/>
    <w:rsid w:val="00C52DB0"/>
    <w:rsid w:val="00C70499"/>
    <w:rsid w:val="00C711A3"/>
    <w:rsid w:val="00C7287F"/>
    <w:rsid w:val="00C72DF3"/>
    <w:rsid w:val="00C73A67"/>
    <w:rsid w:val="00C77974"/>
    <w:rsid w:val="00C801A9"/>
    <w:rsid w:val="00C80F06"/>
    <w:rsid w:val="00C8130D"/>
    <w:rsid w:val="00C82907"/>
    <w:rsid w:val="00C82A49"/>
    <w:rsid w:val="00C845DC"/>
    <w:rsid w:val="00C855D5"/>
    <w:rsid w:val="00C85BB8"/>
    <w:rsid w:val="00C922CF"/>
    <w:rsid w:val="00C9347F"/>
    <w:rsid w:val="00C94A15"/>
    <w:rsid w:val="00C95C67"/>
    <w:rsid w:val="00C960B9"/>
    <w:rsid w:val="00C96D33"/>
    <w:rsid w:val="00C97981"/>
    <w:rsid w:val="00CA06D0"/>
    <w:rsid w:val="00CA09AB"/>
    <w:rsid w:val="00CA0F0A"/>
    <w:rsid w:val="00CA3AE3"/>
    <w:rsid w:val="00CA456F"/>
    <w:rsid w:val="00CB039C"/>
    <w:rsid w:val="00CB0956"/>
    <w:rsid w:val="00CB0A86"/>
    <w:rsid w:val="00CB1782"/>
    <w:rsid w:val="00CB2AD9"/>
    <w:rsid w:val="00CB388F"/>
    <w:rsid w:val="00CB3999"/>
    <w:rsid w:val="00CB5B08"/>
    <w:rsid w:val="00CB6679"/>
    <w:rsid w:val="00CB7230"/>
    <w:rsid w:val="00CB7662"/>
    <w:rsid w:val="00CB76C5"/>
    <w:rsid w:val="00CB7C1F"/>
    <w:rsid w:val="00CC02C9"/>
    <w:rsid w:val="00CC3389"/>
    <w:rsid w:val="00CC3BB9"/>
    <w:rsid w:val="00CC4D4A"/>
    <w:rsid w:val="00CC72AD"/>
    <w:rsid w:val="00CD0D07"/>
    <w:rsid w:val="00CD1CF6"/>
    <w:rsid w:val="00CD4C43"/>
    <w:rsid w:val="00CD5FC9"/>
    <w:rsid w:val="00CE266E"/>
    <w:rsid w:val="00CE37FA"/>
    <w:rsid w:val="00CE4194"/>
    <w:rsid w:val="00CE4F04"/>
    <w:rsid w:val="00CE501B"/>
    <w:rsid w:val="00CE531F"/>
    <w:rsid w:val="00CF34DC"/>
    <w:rsid w:val="00CF5883"/>
    <w:rsid w:val="00CF647A"/>
    <w:rsid w:val="00CF70FD"/>
    <w:rsid w:val="00CF73D1"/>
    <w:rsid w:val="00D004B8"/>
    <w:rsid w:val="00D027D3"/>
    <w:rsid w:val="00D0290D"/>
    <w:rsid w:val="00D02C2F"/>
    <w:rsid w:val="00D05047"/>
    <w:rsid w:val="00D05EE1"/>
    <w:rsid w:val="00D070EB"/>
    <w:rsid w:val="00D0782B"/>
    <w:rsid w:val="00D07D6F"/>
    <w:rsid w:val="00D07DFE"/>
    <w:rsid w:val="00D1243C"/>
    <w:rsid w:val="00D16052"/>
    <w:rsid w:val="00D165D4"/>
    <w:rsid w:val="00D23924"/>
    <w:rsid w:val="00D26893"/>
    <w:rsid w:val="00D27171"/>
    <w:rsid w:val="00D3022F"/>
    <w:rsid w:val="00D30379"/>
    <w:rsid w:val="00D30D5C"/>
    <w:rsid w:val="00D30DC1"/>
    <w:rsid w:val="00D32035"/>
    <w:rsid w:val="00D3276F"/>
    <w:rsid w:val="00D339A8"/>
    <w:rsid w:val="00D33C53"/>
    <w:rsid w:val="00D34456"/>
    <w:rsid w:val="00D35AF8"/>
    <w:rsid w:val="00D35BE5"/>
    <w:rsid w:val="00D35EAF"/>
    <w:rsid w:val="00D37E5B"/>
    <w:rsid w:val="00D412E5"/>
    <w:rsid w:val="00D4251F"/>
    <w:rsid w:val="00D43418"/>
    <w:rsid w:val="00D44464"/>
    <w:rsid w:val="00D45C79"/>
    <w:rsid w:val="00D46F64"/>
    <w:rsid w:val="00D47BC8"/>
    <w:rsid w:val="00D47CC3"/>
    <w:rsid w:val="00D47D2D"/>
    <w:rsid w:val="00D50531"/>
    <w:rsid w:val="00D52910"/>
    <w:rsid w:val="00D54597"/>
    <w:rsid w:val="00D565A2"/>
    <w:rsid w:val="00D57B22"/>
    <w:rsid w:val="00D57B80"/>
    <w:rsid w:val="00D60015"/>
    <w:rsid w:val="00D64C0E"/>
    <w:rsid w:val="00D678A9"/>
    <w:rsid w:val="00D67C2E"/>
    <w:rsid w:val="00D71DEB"/>
    <w:rsid w:val="00D71EEE"/>
    <w:rsid w:val="00D73A65"/>
    <w:rsid w:val="00D744C3"/>
    <w:rsid w:val="00D74E9B"/>
    <w:rsid w:val="00D751E8"/>
    <w:rsid w:val="00D76D5F"/>
    <w:rsid w:val="00D776F3"/>
    <w:rsid w:val="00D82479"/>
    <w:rsid w:val="00D85D11"/>
    <w:rsid w:val="00D85FF5"/>
    <w:rsid w:val="00D8625B"/>
    <w:rsid w:val="00D87959"/>
    <w:rsid w:val="00D9153A"/>
    <w:rsid w:val="00D91B6A"/>
    <w:rsid w:val="00D92CCE"/>
    <w:rsid w:val="00D95AD9"/>
    <w:rsid w:val="00D96CA1"/>
    <w:rsid w:val="00D96D71"/>
    <w:rsid w:val="00DA015E"/>
    <w:rsid w:val="00DA1AE2"/>
    <w:rsid w:val="00DA29AE"/>
    <w:rsid w:val="00DA3DF9"/>
    <w:rsid w:val="00DA51CD"/>
    <w:rsid w:val="00DA5E23"/>
    <w:rsid w:val="00DA6253"/>
    <w:rsid w:val="00DA69F6"/>
    <w:rsid w:val="00DB029F"/>
    <w:rsid w:val="00DB0933"/>
    <w:rsid w:val="00DB09F2"/>
    <w:rsid w:val="00DB2841"/>
    <w:rsid w:val="00DB3F0D"/>
    <w:rsid w:val="00DB59FC"/>
    <w:rsid w:val="00DC5817"/>
    <w:rsid w:val="00DC58E5"/>
    <w:rsid w:val="00DC6816"/>
    <w:rsid w:val="00DC7DE5"/>
    <w:rsid w:val="00DD0AC7"/>
    <w:rsid w:val="00DD17DC"/>
    <w:rsid w:val="00DD5110"/>
    <w:rsid w:val="00DD59C3"/>
    <w:rsid w:val="00DD5B4C"/>
    <w:rsid w:val="00DD5C08"/>
    <w:rsid w:val="00DD6160"/>
    <w:rsid w:val="00DD69C7"/>
    <w:rsid w:val="00DE0A2E"/>
    <w:rsid w:val="00DE2326"/>
    <w:rsid w:val="00DE292D"/>
    <w:rsid w:val="00DE34AB"/>
    <w:rsid w:val="00DE5991"/>
    <w:rsid w:val="00DE5A12"/>
    <w:rsid w:val="00DF0104"/>
    <w:rsid w:val="00DF0256"/>
    <w:rsid w:val="00DF0338"/>
    <w:rsid w:val="00DF0E05"/>
    <w:rsid w:val="00DF1AC3"/>
    <w:rsid w:val="00DF3BB9"/>
    <w:rsid w:val="00DF50A2"/>
    <w:rsid w:val="00DF658B"/>
    <w:rsid w:val="00DF689D"/>
    <w:rsid w:val="00DF6CF7"/>
    <w:rsid w:val="00DF72EB"/>
    <w:rsid w:val="00E00A8F"/>
    <w:rsid w:val="00E00BA8"/>
    <w:rsid w:val="00E01CE8"/>
    <w:rsid w:val="00E07C41"/>
    <w:rsid w:val="00E10310"/>
    <w:rsid w:val="00E1190A"/>
    <w:rsid w:val="00E11E54"/>
    <w:rsid w:val="00E1546E"/>
    <w:rsid w:val="00E1752A"/>
    <w:rsid w:val="00E1759F"/>
    <w:rsid w:val="00E210F7"/>
    <w:rsid w:val="00E21352"/>
    <w:rsid w:val="00E21528"/>
    <w:rsid w:val="00E22563"/>
    <w:rsid w:val="00E25B0D"/>
    <w:rsid w:val="00E2628A"/>
    <w:rsid w:val="00E26655"/>
    <w:rsid w:val="00E26D34"/>
    <w:rsid w:val="00E309F3"/>
    <w:rsid w:val="00E31152"/>
    <w:rsid w:val="00E31307"/>
    <w:rsid w:val="00E32EE7"/>
    <w:rsid w:val="00E33E07"/>
    <w:rsid w:val="00E341DB"/>
    <w:rsid w:val="00E359E4"/>
    <w:rsid w:val="00E40906"/>
    <w:rsid w:val="00E40A48"/>
    <w:rsid w:val="00E416D9"/>
    <w:rsid w:val="00E425CC"/>
    <w:rsid w:val="00E42F3B"/>
    <w:rsid w:val="00E44E3C"/>
    <w:rsid w:val="00E45708"/>
    <w:rsid w:val="00E470A0"/>
    <w:rsid w:val="00E51B39"/>
    <w:rsid w:val="00E5370E"/>
    <w:rsid w:val="00E53772"/>
    <w:rsid w:val="00E53F44"/>
    <w:rsid w:val="00E53FFB"/>
    <w:rsid w:val="00E542B9"/>
    <w:rsid w:val="00E55BCC"/>
    <w:rsid w:val="00E55C19"/>
    <w:rsid w:val="00E561AA"/>
    <w:rsid w:val="00E5666D"/>
    <w:rsid w:val="00E56B3C"/>
    <w:rsid w:val="00E573CB"/>
    <w:rsid w:val="00E61CC4"/>
    <w:rsid w:val="00E62155"/>
    <w:rsid w:val="00E636C1"/>
    <w:rsid w:val="00E63F5C"/>
    <w:rsid w:val="00E64395"/>
    <w:rsid w:val="00E65A9E"/>
    <w:rsid w:val="00E708DE"/>
    <w:rsid w:val="00E714FE"/>
    <w:rsid w:val="00E7317F"/>
    <w:rsid w:val="00E76FE5"/>
    <w:rsid w:val="00E77172"/>
    <w:rsid w:val="00E80B02"/>
    <w:rsid w:val="00E80EB1"/>
    <w:rsid w:val="00E82BDD"/>
    <w:rsid w:val="00E871DA"/>
    <w:rsid w:val="00E87A0C"/>
    <w:rsid w:val="00E90CD1"/>
    <w:rsid w:val="00E92272"/>
    <w:rsid w:val="00E927DA"/>
    <w:rsid w:val="00E935B7"/>
    <w:rsid w:val="00E93ACE"/>
    <w:rsid w:val="00E94011"/>
    <w:rsid w:val="00E94440"/>
    <w:rsid w:val="00E94CA6"/>
    <w:rsid w:val="00E97478"/>
    <w:rsid w:val="00E9750A"/>
    <w:rsid w:val="00EA04C2"/>
    <w:rsid w:val="00EA0724"/>
    <w:rsid w:val="00EA0D18"/>
    <w:rsid w:val="00EA1CE6"/>
    <w:rsid w:val="00EA2B0D"/>
    <w:rsid w:val="00EA4350"/>
    <w:rsid w:val="00EA583D"/>
    <w:rsid w:val="00EA60DD"/>
    <w:rsid w:val="00EA68EC"/>
    <w:rsid w:val="00EA6F34"/>
    <w:rsid w:val="00EA70F9"/>
    <w:rsid w:val="00EA7CE2"/>
    <w:rsid w:val="00EB0113"/>
    <w:rsid w:val="00EB0683"/>
    <w:rsid w:val="00EB1F53"/>
    <w:rsid w:val="00EB2982"/>
    <w:rsid w:val="00EB3911"/>
    <w:rsid w:val="00EB3989"/>
    <w:rsid w:val="00EB3F1D"/>
    <w:rsid w:val="00EB65AD"/>
    <w:rsid w:val="00EC0184"/>
    <w:rsid w:val="00EC5F4A"/>
    <w:rsid w:val="00ED030E"/>
    <w:rsid w:val="00ED1009"/>
    <w:rsid w:val="00ED1CF0"/>
    <w:rsid w:val="00ED2C97"/>
    <w:rsid w:val="00ED31EB"/>
    <w:rsid w:val="00ED4737"/>
    <w:rsid w:val="00ED4D8D"/>
    <w:rsid w:val="00EE1D36"/>
    <w:rsid w:val="00EE56B1"/>
    <w:rsid w:val="00EE6854"/>
    <w:rsid w:val="00EE6A22"/>
    <w:rsid w:val="00EE7C1A"/>
    <w:rsid w:val="00EF069A"/>
    <w:rsid w:val="00EF09D3"/>
    <w:rsid w:val="00EF1551"/>
    <w:rsid w:val="00EF1900"/>
    <w:rsid w:val="00EF2E3B"/>
    <w:rsid w:val="00EF3C65"/>
    <w:rsid w:val="00EF6435"/>
    <w:rsid w:val="00F0095C"/>
    <w:rsid w:val="00F01F69"/>
    <w:rsid w:val="00F024DC"/>
    <w:rsid w:val="00F02522"/>
    <w:rsid w:val="00F067E9"/>
    <w:rsid w:val="00F104C0"/>
    <w:rsid w:val="00F1121B"/>
    <w:rsid w:val="00F12EAD"/>
    <w:rsid w:val="00F1323C"/>
    <w:rsid w:val="00F14EF0"/>
    <w:rsid w:val="00F15036"/>
    <w:rsid w:val="00F1541C"/>
    <w:rsid w:val="00F15A61"/>
    <w:rsid w:val="00F16AD7"/>
    <w:rsid w:val="00F16DC2"/>
    <w:rsid w:val="00F174C6"/>
    <w:rsid w:val="00F2069D"/>
    <w:rsid w:val="00F22781"/>
    <w:rsid w:val="00F22DDB"/>
    <w:rsid w:val="00F24130"/>
    <w:rsid w:val="00F257F6"/>
    <w:rsid w:val="00F25883"/>
    <w:rsid w:val="00F25AD5"/>
    <w:rsid w:val="00F27A55"/>
    <w:rsid w:val="00F3168B"/>
    <w:rsid w:val="00F31732"/>
    <w:rsid w:val="00F327C7"/>
    <w:rsid w:val="00F33D59"/>
    <w:rsid w:val="00F35265"/>
    <w:rsid w:val="00F3531A"/>
    <w:rsid w:val="00F3550D"/>
    <w:rsid w:val="00F4400C"/>
    <w:rsid w:val="00F4444C"/>
    <w:rsid w:val="00F467D2"/>
    <w:rsid w:val="00F5130E"/>
    <w:rsid w:val="00F5339E"/>
    <w:rsid w:val="00F53B15"/>
    <w:rsid w:val="00F56268"/>
    <w:rsid w:val="00F60090"/>
    <w:rsid w:val="00F60AD6"/>
    <w:rsid w:val="00F61C99"/>
    <w:rsid w:val="00F61D19"/>
    <w:rsid w:val="00F61F09"/>
    <w:rsid w:val="00F62399"/>
    <w:rsid w:val="00F63AAA"/>
    <w:rsid w:val="00F6433C"/>
    <w:rsid w:val="00F67949"/>
    <w:rsid w:val="00F704EC"/>
    <w:rsid w:val="00F71426"/>
    <w:rsid w:val="00F71AA9"/>
    <w:rsid w:val="00F72682"/>
    <w:rsid w:val="00F7342F"/>
    <w:rsid w:val="00F74983"/>
    <w:rsid w:val="00F7655C"/>
    <w:rsid w:val="00F801EB"/>
    <w:rsid w:val="00F80D5E"/>
    <w:rsid w:val="00F82582"/>
    <w:rsid w:val="00F828AE"/>
    <w:rsid w:val="00F829CF"/>
    <w:rsid w:val="00F82CE2"/>
    <w:rsid w:val="00F84597"/>
    <w:rsid w:val="00F85BA0"/>
    <w:rsid w:val="00F860B7"/>
    <w:rsid w:val="00F86C12"/>
    <w:rsid w:val="00F870D2"/>
    <w:rsid w:val="00F87D64"/>
    <w:rsid w:val="00F90C44"/>
    <w:rsid w:val="00F90DAA"/>
    <w:rsid w:val="00F91523"/>
    <w:rsid w:val="00F928A9"/>
    <w:rsid w:val="00F92DF2"/>
    <w:rsid w:val="00F931C6"/>
    <w:rsid w:val="00F933D5"/>
    <w:rsid w:val="00F93512"/>
    <w:rsid w:val="00F94125"/>
    <w:rsid w:val="00F948CC"/>
    <w:rsid w:val="00F94BB6"/>
    <w:rsid w:val="00F955EF"/>
    <w:rsid w:val="00FA4FA4"/>
    <w:rsid w:val="00FB1C75"/>
    <w:rsid w:val="00FB1D74"/>
    <w:rsid w:val="00FB5176"/>
    <w:rsid w:val="00FB6E22"/>
    <w:rsid w:val="00FB7561"/>
    <w:rsid w:val="00FB7EC7"/>
    <w:rsid w:val="00FC0059"/>
    <w:rsid w:val="00FC1EE6"/>
    <w:rsid w:val="00FC2B7A"/>
    <w:rsid w:val="00FC3231"/>
    <w:rsid w:val="00FC4335"/>
    <w:rsid w:val="00FC4BBB"/>
    <w:rsid w:val="00FC5850"/>
    <w:rsid w:val="00FC60A5"/>
    <w:rsid w:val="00FC7270"/>
    <w:rsid w:val="00FD4985"/>
    <w:rsid w:val="00FD642F"/>
    <w:rsid w:val="00FD7101"/>
    <w:rsid w:val="00FE2541"/>
    <w:rsid w:val="00FE2CE4"/>
    <w:rsid w:val="00FE53D3"/>
    <w:rsid w:val="00FE5584"/>
    <w:rsid w:val="00FE6606"/>
    <w:rsid w:val="00FE67FB"/>
    <w:rsid w:val="00FE7904"/>
    <w:rsid w:val="00FF41F5"/>
    <w:rsid w:val="00FF5A1A"/>
    <w:rsid w:val="00FF5AA7"/>
    <w:rsid w:val="0140AE5F"/>
    <w:rsid w:val="23B92C6A"/>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0A9E3"/>
  <w15:docId w15:val="{E5EDD3E8-EE4D-40BF-87E1-D9319001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1E"/>
    <w:pPr>
      <w:spacing w:after="200" w:line="276" w:lineRule="auto"/>
    </w:pPr>
    <w:rPr>
      <w:sz w:val="22"/>
      <w:szCs w:val="22"/>
    </w:rPr>
  </w:style>
  <w:style w:type="paragraph" w:styleId="Heading1">
    <w:name w:val="heading 1"/>
    <w:basedOn w:val="Normal"/>
    <w:next w:val="Normal"/>
    <w:link w:val="Heading1Char"/>
    <w:uiPriority w:val="9"/>
    <w:qFormat/>
    <w:rsid w:val="00C03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1EBE"/>
    <w:pPr>
      <w:ind w:left="720"/>
      <w:contextualSpacing/>
    </w:pPr>
  </w:style>
  <w:style w:type="paragraph" w:styleId="BalloonText">
    <w:name w:val="Balloon Text"/>
    <w:basedOn w:val="Normal"/>
    <w:link w:val="BalloonTextChar"/>
    <w:uiPriority w:val="99"/>
    <w:semiHidden/>
    <w:unhideWhenUsed/>
    <w:rsid w:val="00B3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82"/>
    <w:rPr>
      <w:rFonts w:ascii="Tahoma" w:hAnsi="Tahoma" w:cs="Tahoma"/>
      <w:sz w:val="16"/>
      <w:szCs w:val="16"/>
    </w:rPr>
  </w:style>
  <w:style w:type="paragraph" w:styleId="EnvelopeReturn">
    <w:name w:val="envelope return"/>
    <w:basedOn w:val="Normal"/>
    <w:rsid w:val="00AD790D"/>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685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74"/>
  </w:style>
  <w:style w:type="paragraph" w:styleId="Footer">
    <w:name w:val="footer"/>
    <w:basedOn w:val="Normal"/>
    <w:link w:val="FooterChar"/>
    <w:uiPriority w:val="99"/>
    <w:unhideWhenUsed/>
    <w:rsid w:val="00685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74"/>
  </w:style>
  <w:style w:type="paragraph" w:styleId="NormalWeb">
    <w:name w:val="Normal (Web)"/>
    <w:basedOn w:val="Normal"/>
    <w:uiPriority w:val="99"/>
    <w:unhideWhenUsed/>
    <w:rsid w:val="00263CD7"/>
    <w:pPr>
      <w:spacing w:before="100" w:beforeAutospacing="1" w:after="100" w:afterAutospacing="1" w:line="240" w:lineRule="auto"/>
    </w:pPr>
    <w:rPr>
      <w:rFonts w:ascii="Arial" w:eastAsia="Times New Roman" w:hAnsi="Arial" w:cs="Arial"/>
      <w:color w:val="000000"/>
      <w:sz w:val="18"/>
      <w:szCs w:val="18"/>
    </w:rPr>
  </w:style>
  <w:style w:type="character" w:styleId="Emphasis">
    <w:name w:val="Emphasis"/>
    <w:basedOn w:val="DefaultParagraphFont"/>
    <w:uiPriority w:val="20"/>
    <w:qFormat/>
    <w:rsid w:val="00263CD7"/>
    <w:rPr>
      <w:i/>
      <w:iCs/>
    </w:rPr>
  </w:style>
  <w:style w:type="character" w:styleId="Strong">
    <w:name w:val="Strong"/>
    <w:basedOn w:val="DefaultParagraphFont"/>
    <w:uiPriority w:val="22"/>
    <w:qFormat/>
    <w:rsid w:val="00263CD7"/>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CB7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6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F86"/>
    <w:rPr>
      <w:rFonts w:asciiTheme="majorHAnsi" w:eastAsiaTheme="majorEastAsia" w:hAnsiTheme="majorHAnsi" w:cstheme="majorBidi"/>
      <w:color w:val="365F91" w:themeColor="accent1" w:themeShade="BF"/>
      <w:sz w:val="32"/>
      <w:szCs w:val="32"/>
    </w:rPr>
  </w:style>
  <w:style w:type="paragraph" w:customStyle="1" w:styleId="Default">
    <w:name w:val="Default"/>
    <w:rsid w:val="00234D9C"/>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05872"/>
    <w:rPr>
      <w:b/>
      <w:bCs/>
    </w:rPr>
  </w:style>
  <w:style w:type="character" w:customStyle="1" w:styleId="CommentSubjectChar">
    <w:name w:val="Comment Subject Char"/>
    <w:basedOn w:val="CommentTextChar"/>
    <w:link w:val="CommentSubject"/>
    <w:uiPriority w:val="99"/>
    <w:semiHidden/>
    <w:rsid w:val="00305872"/>
    <w:rPr>
      <w:b/>
      <w:bCs/>
    </w:rPr>
  </w:style>
  <w:style w:type="character" w:styleId="Hyperlink">
    <w:name w:val="Hyperlink"/>
    <w:basedOn w:val="DefaultParagraphFont"/>
    <w:uiPriority w:val="99"/>
    <w:unhideWhenUsed/>
    <w:rsid w:val="007820BE"/>
    <w:rPr>
      <w:color w:val="0000FF" w:themeColor="hyperlink"/>
      <w:u w:val="single"/>
    </w:rPr>
  </w:style>
  <w:style w:type="character" w:styleId="UnresolvedMention">
    <w:name w:val="Unresolved Mention"/>
    <w:basedOn w:val="DefaultParagraphFont"/>
    <w:uiPriority w:val="99"/>
    <w:unhideWhenUsed/>
    <w:rsid w:val="007820BE"/>
    <w:rPr>
      <w:color w:val="605E5C"/>
      <w:shd w:val="clear" w:color="auto" w:fill="E1DFDD"/>
    </w:rPr>
  </w:style>
  <w:style w:type="character" w:styleId="Mention">
    <w:name w:val="Mention"/>
    <w:basedOn w:val="DefaultParagraphFont"/>
    <w:uiPriority w:val="99"/>
    <w:unhideWhenUsed/>
    <w:rsid w:val="007765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096">
      <w:bodyDiv w:val="1"/>
      <w:marLeft w:val="0"/>
      <w:marRight w:val="0"/>
      <w:marTop w:val="0"/>
      <w:marBottom w:val="0"/>
      <w:divBdr>
        <w:top w:val="none" w:sz="0" w:space="0" w:color="auto"/>
        <w:left w:val="none" w:sz="0" w:space="0" w:color="auto"/>
        <w:bottom w:val="none" w:sz="0" w:space="0" w:color="auto"/>
        <w:right w:val="none" w:sz="0" w:space="0" w:color="auto"/>
      </w:divBdr>
      <w:divsChild>
        <w:div w:id="497622636">
          <w:marLeft w:val="1080"/>
          <w:marRight w:val="0"/>
          <w:marTop w:val="100"/>
          <w:marBottom w:val="0"/>
          <w:divBdr>
            <w:top w:val="none" w:sz="0" w:space="0" w:color="auto"/>
            <w:left w:val="none" w:sz="0" w:space="0" w:color="auto"/>
            <w:bottom w:val="none" w:sz="0" w:space="0" w:color="auto"/>
            <w:right w:val="none" w:sz="0" w:space="0" w:color="auto"/>
          </w:divBdr>
        </w:div>
        <w:div w:id="1326975323">
          <w:marLeft w:val="547"/>
          <w:marRight w:val="0"/>
          <w:marTop w:val="200"/>
          <w:marBottom w:val="0"/>
          <w:divBdr>
            <w:top w:val="none" w:sz="0" w:space="0" w:color="auto"/>
            <w:left w:val="none" w:sz="0" w:space="0" w:color="auto"/>
            <w:bottom w:val="none" w:sz="0" w:space="0" w:color="auto"/>
            <w:right w:val="none" w:sz="0" w:space="0" w:color="auto"/>
          </w:divBdr>
        </w:div>
        <w:div w:id="1694258023">
          <w:marLeft w:val="547"/>
          <w:marRight w:val="0"/>
          <w:marTop w:val="200"/>
          <w:marBottom w:val="0"/>
          <w:divBdr>
            <w:top w:val="none" w:sz="0" w:space="0" w:color="auto"/>
            <w:left w:val="none" w:sz="0" w:space="0" w:color="auto"/>
            <w:bottom w:val="none" w:sz="0" w:space="0" w:color="auto"/>
            <w:right w:val="none" w:sz="0" w:space="0" w:color="auto"/>
          </w:divBdr>
        </w:div>
        <w:div w:id="1794207818">
          <w:marLeft w:val="547"/>
          <w:marRight w:val="0"/>
          <w:marTop w:val="200"/>
          <w:marBottom w:val="0"/>
          <w:divBdr>
            <w:top w:val="none" w:sz="0" w:space="0" w:color="auto"/>
            <w:left w:val="none" w:sz="0" w:space="0" w:color="auto"/>
            <w:bottom w:val="none" w:sz="0" w:space="0" w:color="auto"/>
            <w:right w:val="none" w:sz="0" w:space="0" w:color="auto"/>
          </w:divBdr>
        </w:div>
        <w:div w:id="1923290790">
          <w:marLeft w:val="547"/>
          <w:marRight w:val="0"/>
          <w:marTop w:val="200"/>
          <w:marBottom w:val="0"/>
          <w:divBdr>
            <w:top w:val="none" w:sz="0" w:space="0" w:color="auto"/>
            <w:left w:val="none" w:sz="0" w:space="0" w:color="auto"/>
            <w:bottom w:val="none" w:sz="0" w:space="0" w:color="auto"/>
            <w:right w:val="none" w:sz="0" w:space="0" w:color="auto"/>
          </w:divBdr>
        </w:div>
      </w:divsChild>
    </w:div>
    <w:div w:id="60714705">
      <w:bodyDiv w:val="1"/>
      <w:marLeft w:val="0"/>
      <w:marRight w:val="0"/>
      <w:marTop w:val="0"/>
      <w:marBottom w:val="0"/>
      <w:divBdr>
        <w:top w:val="none" w:sz="0" w:space="0" w:color="auto"/>
        <w:left w:val="none" w:sz="0" w:space="0" w:color="auto"/>
        <w:bottom w:val="none" w:sz="0" w:space="0" w:color="auto"/>
        <w:right w:val="none" w:sz="0" w:space="0" w:color="auto"/>
      </w:divBdr>
      <w:divsChild>
        <w:div w:id="1422293841">
          <w:marLeft w:val="1987"/>
          <w:marRight w:val="0"/>
          <w:marTop w:val="100"/>
          <w:marBottom w:val="0"/>
          <w:divBdr>
            <w:top w:val="none" w:sz="0" w:space="0" w:color="auto"/>
            <w:left w:val="none" w:sz="0" w:space="0" w:color="auto"/>
            <w:bottom w:val="none" w:sz="0" w:space="0" w:color="auto"/>
            <w:right w:val="none" w:sz="0" w:space="0" w:color="auto"/>
          </w:divBdr>
        </w:div>
        <w:div w:id="1757164084">
          <w:marLeft w:val="1987"/>
          <w:marRight w:val="0"/>
          <w:marTop w:val="100"/>
          <w:marBottom w:val="0"/>
          <w:divBdr>
            <w:top w:val="none" w:sz="0" w:space="0" w:color="auto"/>
            <w:left w:val="none" w:sz="0" w:space="0" w:color="auto"/>
            <w:bottom w:val="none" w:sz="0" w:space="0" w:color="auto"/>
            <w:right w:val="none" w:sz="0" w:space="0" w:color="auto"/>
          </w:divBdr>
        </w:div>
      </w:divsChild>
    </w:div>
    <w:div w:id="420105577">
      <w:bodyDiv w:val="1"/>
      <w:marLeft w:val="0"/>
      <w:marRight w:val="0"/>
      <w:marTop w:val="0"/>
      <w:marBottom w:val="0"/>
      <w:divBdr>
        <w:top w:val="none" w:sz="0" w:space="0" w:color="auto"/>
        <w:left w:val="none" w:sz="0" w:space="0" w:color="auto"/>
        <w:bottom w:val="none" w:sz="0" w:space="0" w:color="auto"/>
        <w:right w:val="none" w:sz="0" w:space="0" w:color="auto"/>
      </w:divBdr>
      <w:divsChild>
        <w:div w:id="278952883">
          <w:marLeft w:val="547"/>
          <w:marRight w:val="0"/>
          <w:marTop w:val="200"/>
          <w:marBottom w:val="0"/>
          <w:divBdr>
            <w:top w:val="none" w:sz="0" w:space="0" w:color="auto"/>
            <w:left w:val="none" w:sz="0" w:space="0" w:color="auto"/>
            <w:bottom w:val="none" w:sz="0" w:space="0" w:color="auto"/>
            <w:right w:val="none" w:sz="0" w:space="0" w:color="auto"/>
          </w:divBdr>
        </w:div>
        <w:div w:id="392049891">
          <w:marLeft w:val="1987"/>
          <w:marRight w:val="0"/>
          <w:marTop w:val="100"/>
          <w:marBottom w:val="0"/>
          <w:divBdr>
            <w:top w:val="none" w:sz="0" w:space="0" w:color="auto"/>
            <w:left w:val="none" w:sz="0" w:space="0" w:color="auto"/>
            <w:bottom w:val="none" w:sz="0" w:space="0" w:color="auto"/>
            <w:right w:val="none" w:sz="0" w:space="0" w:color="auto"/>
          </w:divBdr>
        </w:div>
        <w:div w:id="682316685">
          <w:marLeft w:val="1987"/>
          <w:marRight w:val="0"/>
          <w:marTop w:val="100"/>
          <w:marBottom w:val="0"/>
          <w:divBdr>
            <w:top w:val="none" w:sz="0" w:space="0" w:color="auto"/>
            <w:left w:val="none" w:sz="0" w:space="0" w:color="auto"/>
            <w:bottom w:val="none" w:sz="0" w:space="0" w:color="auto"/>
            <w:right w:val="none" w:sz="0" w:space="0" w:color="auto"/>
          </w:divBdr>
        </w:div>
        <w:div w:id="723678291">
          <w:marLeft w:val="1166"/>
          <w:marRight w:val="0"/>
          <w:marTop w:val="200"/>
          <w:marBottom w:val="0"/>
          <w:divBdr>
            <w:top w:val="none" w:sz="0" w:space="0" w:color="auto"/>
            <w:left w:val="none" w:sz="0" w:space="0" w:color="auto"/>
            <w:bottom w:val="none" w:sz="0" w:space="0" w:color="auto"/>
            <w:right w:val="none" w:sz="0" w:space="0" w:color="auto"/>
          </w:divBdr>
        </w:div>
        <w:div w:id="732243177">
          <w:marLeft w:val="1987"/>
          <w:marRight w:val="0"/>
          <w:marTop w:val="100"/>
          <w:marBottom w:val="0"/>
          <w:divBdr>
            <w:top w:val="none" w:sz="0" w:space="0" w:color="auto"/>
            <w:left w:val="none" w:sz="0" w:space="0" w:color="auto"/>
            <w:bottom w:val="none" w:sz="0" w:space="0" w:color="auto"/>
            <w:right w:val="none" w:sz="0" w:space="0" w:color="auto"/>
          </w:divBdr>
        </w:div>
        <w:div w:id="869954492">
          <w:marLeft w:val="547"/>
          <w:marRight w:val="0"/>
          <w:marTop w:val="0"/>
          <w:marBottom w:val="0"/>
          <w:divBdr>
            <w:top w:val="none" w:sz="0" w:space="0" w:color="auto"/>
            <w:left w:val="none" w:sz="0" w:space="0" w:color="auto"/>
            <w:bottom w:val="none" w:sz="0" w:space="0" w:color="auto"/>
            <w:right w:val="none" w:sz="0" w:space="0" w:color="auto"/>
          </w:divBdr>
        </w:div>
        <w:div w:id="1539780696">
          <w:marLeft w:val="1987"/>
          <w:marRight w:val="0"/>
          <w:marTop w:val="100"/>
          <w:marBottom w:val="0"/>
          <w:divBdr>
            <w:top w:val="none" w:sz="0" w:space="0" w:color="auto"/>
            <w:left w:val="none" w:sz="0" w:space="0" w:color="auto"/>
            <w:bottom w:val="none" w:sz="0" w:space="0" w:color="auto"/>
            <w:right w:val="none" w:sz="0" w:space="0" w:color="auto"/>
          </w:divBdr>
        </w:div>
      </w:divsChild>
    </w:div>
    <w:div w:id="463082194">
      <w:bodyDiv w:val="1"/>
      <w:marLeft w:val="0"/>
      <w:marRight w:val="0"/>
      <w:marTop w:val="0"/>
      <w:marBottom w:val="0"/>
      <w:divBdr>
        <w:top w:val="none" w:sz="0" w:space="0" w:color="auto"/>
        <w:left w:val="none" w:sz="0" w:space="0" w:color="auto"/>
        <w:bottom w:val="none" w:sz="0" w:space="0" w:color="auto"/>
        <w:right w:val="none" w:sz="0" w:space="0" w:color="auto"/>
      </w:divBdr>
      <w:divsChild>
        <w:div w:id="2106804853">
          <w:marLeft w:val="1080"/>
          <w:marRight w:val="0"/>
          <w:marTop w:val="100"/>
          <w:marBottom w:val="0"/>
          <w:divBdr>
            <w:top w:val="none" w:sz="0" w:space="0" w:color="auto"/>
            <w:left w:val="none" w:sz="0" w:space="0" w:color="auto"/>
            <w:bottom w:val="none" w:sz="0" w:space="0" w:color="auto"/>
            <w:right w:val="none" w:sz="0" w:space="0" w:color="auto"/>
          </w:divBdr>
        </w:div>
      </w:divsChild>
    </w:div>
    <w:div w:id="619532258">
      <w:bodyDiv w:val="1"/>
      <w:marLeft w:val="0"/>
      <w:marRight w:val="0"/>
      <w:marTop w:val="0"/>
      <w:marBottom w:val="0"/>
      <w:divBdr>
        <w:top w:val="none" w:sz="0" w:space="0" w:color="auto"/>
        <w:left w:val="none" w:sz="0" w:space="0" w:color="auto"/>
        <w:bottom w:val="none" w:sz="0" w:space="0" w:color="auto"/>
        <w:right w:val="none" w:sz="0" w:space="0" w:color="auto"/>
      </w:divBdr>
      <w:divsChild>
        <w:div w:id="448477219">
          <w:marLeft w:val="547"/>
          <w:marRight w:val="0"/>
          <w:marTop w:val="200"/>
          <w:marBottom w:val="0"/>
          <w:divBdr>
            <w:top w:val="none" w:sz="0" w:space="0" w:color="auto"/>
            <w:left w:val="none" w:sz="0" w:space="0" w:color="auto"/>
            <w:bottom w:val="none" w:sz="0" w:space="0" w:color="auto"/>
            <w:right w:val="none" w:sz="0" w:space="0" w:color="auto"/>
          </w:divBdr>
        </w:div>
      </w:divsChild>
    </w:div>
    <w:div w:id="695426548">
      <w:bodyDiv w:val="1"/>
      <w:marLeft w:val="0"/>
      <w:marRight w:val="0"/>
      <w:marTop w:val="0"/>
      <w:marBottom w:val="0"/>
      <w:divBdr>
        <w:top w:val="none" w:sz="0" w:space="0" w:color="auto"/>
        <w:left w:val="none" w:sz="0" w:space="0" w:color="auto"/>
        <w:bottom w:val="none" w:sz="0" w:space="0" w:color="auto"/>
        <w:right w:val="none" w:sz="0" w:space="0" w:color="auto"/>
      </w:divBdr>
      <w:divsChild>
        <w:div w:id="104156758">
          <w:marLeft w:val="547"/>
          <w:marRight w:val="0"/>
          <w:marTop w:val="200"/>
          <w:marBottom w:val="0"/>
          <w:divBdr>
            <w:top w:val="none" w:sz="0" w:space="0" w:color="auto"/>
            <w:left w:val="none" w:sz="0" w:space="0" w:color="auto"/>
            <w:bottom w:val="none" w:sz="0" w:space="0" w:color="auto"/>
            <w:right w:val="none" w:sz="0" w:space="0" w:color="auto"/>
          </w:divBdr>
        </w:div>
        <w:div w:id="710501731">
          <w:marLeft w:val="1080"/>
          <w:marRight w:val="0"/>
          <w:marTop w:val="100"/>
          <w:marBottom w:val="0"/>
          <w:divBdr>
            <w:top w:val="none" w:sz="0" w:space="0" w:color="auto"/>
            <w:left w:val="none" w:sz="0" w:space="0" w:color="auto"/>
            <w:bottom w:val="none" w:sz="0" w:space="0" w:color="auto"/>
            <w:right w:val="none" w:sz="0" w:space="0" w:color="auto"/>
          </w:divBdr>
        </w:div>
        <w:div w:id="1094784514">
          <w:marLeft w:val="547"/>
          <w:marRight w:val="0"/>
          <w:marTop w:val="200"/>
          <w:marBottom w:val="0"/>
          <w:divBdr>
            <w:top w:val="none" w:sz="0" w:space="0" w:color="auto"/>
            <w:left w:val="none" w:sz="0" w:space="0" w:color="auto"/>
            <w:bottom w:val="none" w:sz="0" w:space="0" w:color="auto"/>
            <w:right w:val="none" w:sz="0" w:space="0" w:color="auto"/>
          </w:divBdr>
        </w:div>
        <w:div w:id="1338382252">
          <w:marLeft w:val="547"/>
          <w:marRight w:val="0"/>
          <w:marTop w:val="200"/>
          <w:marBottom w:val="0"/>
          <w:divBdr>
            <w:top w:val="none" w:sz="0" w:space="0" w:color="auto"/>
            <w:left w:val="none" w:sz="0" w:space="0" w:color="auto"/>
            <w:bottom w:val="none" w:sz="0" w:space="0" w:color="auto"/>
            <w:right w:val="none" w:sz="0" w:space="0" w:color="auto"/>
          </w:divBdr>
        </w:div>
        <w:div w:id="1428112506">
          <w:marLeft w:val="547"/>
          <w:marRight w:val="0"/>
          <w:marTop w:val="200"/>
          <w:marBottom w:val="0"/>
          <w:divBdr>
            <w:top w:val="none" w:sz="0" w:space="0" w:color="auto"/>
            <w:left w:val="none" w:sz="0" w:space="0" w:color="auto"/>
            <w:bottom w:val="none" w:sz="0" w:space="0" w:color="auto"/>
            <w:right w:val="none" w:sz="0" w:space="0" w:color="auto"/>
          </w:divBdr>
        </w:div>
      </w:divsChild>
    </w:div>
    <w:div w:id="870806887">
      <w:bodyDiv w:val="1"/>
      <w:marLeft w:val="0"/>
      <w:marRight w:val="0"/>
      <w:marTop w:val="0"/>
      <w:marBottom w:val="0"/>
      <w:divBdr>
        <w:top w:val="none" w:sz="0" w:space="0" w:color="auto"/>
        <w:left w:val="none" w:sz="0" w:space="0" w:color="auto"/>
        <w:bottom w:val="none" w:sz="0" w:space="0" w:color="auto"/>
        <w:right w:val="none" w:sz="0" w:space="0" w:color="auto"/>
      </w:divBdr>
      <w:divsChild>
        <w:div w:id="214241437">
          <w:marLeft w:val="1570"/>
          <w:marRight w:val="0"/>
          <w:marTop w:val="0"/>
          <w:marBottom w:val="0"/>
          <w:divBdr>
            <w:top w:val="none" w:sz="0" w:space="0" w:color="auto"/>
            <w:left w:val="none" w:sz="0" w:space="0" w:color="auto"/>
            <w:bottom w:val="none" w:sz="0" w:space="0" w:color="auto"/>
            <w:right w:val="none" w:sz="0" w:space="0" w:color="auto"/>
          </w:divBdr>
        </w:div>
        <w:div w:id="709692828">
          <w:marLeft w:val="1570"/>
          <w:marRight w:val="0"/>
          <w:marTop w:val="0"/>
          <w:marBottom w:val="0"/>
          <w:divBdr>
            <w:top w:val="none" w:sz="0" w:space="0" w:color="auto"/>
            <w:left w:val="none" w:sz="0" w:space="0" w:color="auto"/>
            <w:bottom w:val="none" w:sz="0" w:space="0" w:color="auto"/>
            <w:right w:val="none" w:sz="0" w:space="0" w:color="auto"/>
          </w:divBdr>
        </w:div>
        <w:div w:id="971863953">
          <w:marLeft w:val="1570"/>
          <w:marRight w:val="0"/>
          <w:marTop w:val="0"/>
          <w:marBottom w:val="0"/>
          <w:divBdr>
            <w:top w:val="none" w:sz="0" w:space="0" w:color="auto"/>
            <w:left w:val="none" w:sz="0" w:space="0" w:color="auto"/>
            <w:bottom w:val="none" w:sz="0" w:space="0" w:color="auto"/>
            <w:right w:val="none" w:sz="0" w:space="0" w:color="auto"/>
          </w:divBdr>
        </w:div>
        <w:div w:id="1256014161">
          <w:marLeft w:val="1570"/>
          <w:marRight w:val="0"/>
          <w:marTop w:val="0"/>
          <w:marBottom w:val="0"/>
          <w:divBdr>
            <w:top w:val="none" w:sz="0" w:space="0" w:color="auto"/>
            <w:left w:val="none" w:sz="0" w:space="0" w:color="auto"/>
            <w:bottom w:val="none" w:sz="0" w:space="0" w:color="auto"/>
            <w:right w:val="none" w:sz="0" w:space="0" w:color="auto"/>
          </w:divBdr>
        </w:div>
        <w:div w:id="1415589416">
          <w:marLeft w:val="1570"/>
          <w:marRight w:val="0"/>
          <w:marTop w:val="0"/>
          <w:marBottom w:val="0"/>
          <w:divBdr>
            <w:top w:val="none" w:sz="0" w:space="0" w:color="auto"/>
            <w:left w:val="none" w:sz="0" w:space="0" w:color="auto"/>
            <w:bottom w:val="none" w:sz="0" w:space="0" w:color="auto"/>
            <w:right w:val="none" w:sz="0" w:space="0" w:color="auto"/>
          </w:divBdr>
        </w:div>
        <w:div w:id="1687714027">
          <w:marLeft w:val="1570"/>
          <w:marRight w:val="0"/>
          <w:marTop w:val="0"/>
          <w:marBottom w:val="0"/>
          <w:divBdr>
            <w:top w:val="none" w:sz="0" w:space="0" w:color="auto"/>
            <w:left w:val="none" w:sz="0" w:space="0" w:color="auto"/>
            <w:bottom w:val="none" w:sz="0" w:space="0" w:color="auto"/>
            <w:right w:val="none" w:sz="0" w:space="0" w:color="auto"/>
          </w:divBdr>
        </w:div>
        <w:div w:id="1911889539">
          <w:marLeft w:val="1570"/>
          <w:marRight w:val="0"/>
          <w:marTop w:val="0"/>
          <w:marBottom w:val="0"/>
          <w:divBdr>
            <w:top w:val="none" w:sz="0" w:space="0" w:color="auto"/>
            <w:left w:val="none" w:sz="0" w:space="0" w:color="auto"/>
            <w:bottom w:val="none" w:sz="0" w:space="0" w:color="auto"/>
            <w:right w:val="none" w:sz="0" w:space="0" w:color="auto"/>
          </w:divBdr>
        </w:div>
      </w:divsChild>
    </w:div>
    <w:div w:id="1296790566">
      <w:bodyDiv w:val="1"/>
      <w:marLeft w:val="0"/>
      <w:marRight w:val="0"/>
      <w:marTop w:val="0"/>
      <w:marBottom w:val="0"/>
      <w:divBdr>
        <w:top w:val="none" w:sz="0" w:space="0" w:color="auto"/>
        <w:left w:val="none" w:sz="0" w:space="0" w:color="auto"/>
        <w:bottom w:val="none" w:sz="0" w:space="0" w:color="auto"/>
        <w:right w:val="none" w:sz="0" w:space="0" w:color="auto"/>
      </w:divBdr>
      <w:divsChild>
        <w:div w:id="441414315">
          <w:marLeft w:val="547"/>
          <w:marRight w:val="0"/>
          <w:marTop w:val="200"/>
          <w:marBottom w:val="0"/>
          <w:divBdr>
            <w:top w:val="none" w:sz="0" w:space="0" w:color="auto"/>
            <w:left w:val="none" w:sz="0" w:space="0" w:color="auto"/>
            <w:bottom w:val="none" w:sz="0" w:space="0" w:color="auto"/>
            <w:right w:val="none" w:sz="0" w:space="0" w:color="auto"/>
          </w:divBdr>
        </w:div>
        <w:div w:id="695692714">
          <w:marLeft w:val="1987"/>
          <w:marRight w:val="0"/>
          <w:marTop w:val="100"/>
          <w:marBottom w:val="0"/>
          <w:divBdr>
            <w:top w:val="none" w:sz="0" w:space="0" w:color="auto"/>
            <w:left w:val="none" w:sz="0" w:space="0" w:color="auto"/>
            <w:bottom w:val="none" w:sz="0" w:space="0" w:color="auto"/>
            <w:right w:val="none" w:sz="0" w:space="0" w:color="auto"/>
          </w:divBdr>
        </w:div>
        <w:div w:id="1473017418">
          <w:marLeft w:val="1987"/>
          <w:marRight w:val="0"/>
          <w:marTop w:val="100"/>
          <w:marBottom w:val="0"/>
          <w:divBdr>
            <w:top w:val="none" w:sz="0" w:space="0" w:color="auto"/>
            <w:left w:val="none" w:sz="0" w:space="0" w:color="auto"/>
            <w:bottom w:val="none" w:sz="0" w:space="0" w:color="auto"/>
            <w:right w:val="none" w:sz="0" w:space="0" w:color="auto"/>
          </w:divBdr>
        </w:div>
      </w:divsChild>
    </w:div>
    <w:div w:id="1488088728">
      <w:bodyDiv w:val="1"/>
      <w:marLeft w:val="0"/>
      <w:marRight w:val="0"/>
      <w:marTop w:val="0"/>
      <w:marBottom w:val="0"/>
      <w:divBdr>
        <w:top w:val="none" w:sz="0" w:space="0" w:color="auto"/>
        <w:left w:val="none" w:sz="0" w:space="0" w:color="auto"/>
        <w:bottom w:val="none" w:sz="0" w:space="0" w:color="auto"/>
        <w:right w:val="none" w:sz="0" w:space="0" w:color="auto"/>
      </w:divBdr>
      <w:divsChild>
        <w:div w:id="460420307">
          <w:marLeft w:val="1987"/>
          <w:marRight w:val="0"/>
          <w:marTop w:val="200"/>
          <w:marBottom w:val="0"/>
          <w:divBdr>
            <w:top w:val="none" w:sz="0" w:space="0" w:color="auto"/>
            <w:left w:val="none" w:sz="0" w:space="0" w:color="auto"/>
            <w:bottom w:val="none" w:sz="0" w:space="0" w:color="auto"/>
            <w:right w:val="none" w:sz="0" w:space="0" w:color="auto"/>
          </w:divBdr>
        </w:div>
        <w:div w:id="714962935">
          <w:marLeft w:val="1987"/>
          <w:marRight w:val="0"/>
          <w:marTop w:val="200"/>
          <w:marBottom w:val="0"/>
          <w:divBdr>
            <w:top w:val="none" w:sz="0" w:space="0" w:color="auto"/>
            <w:left w:val="none" w:sz="0" w:space="0" w:color="auto"/>
            <w:bottom w:val="none" w:sz="0" w:space="0" w:color="auto"/>
            <w:right w:val="none" w:sz="0" w:space="0" w:color="auto"/>
          </w:divBdr>
        </w:div>
        <w:div w:id="821124176">
          <w:marLeft w:val="1987"/>
          <w:marRight w:val="0"/>
          <w:marTop w:val="200"/>
          <w:marBottom w:val="0"/>
          <w:divBdr>
            <w:top w:val="none" w:sz="0" w:space="0" w:color="auto"/>
            <w:left w:val="none" w:sz="0" w:space="0" w:color="auto"/>
            <w:bottom w:val="none" w:sz="0" w:space="0" w:color="auto"/>
            <w:right w:val="none" w:sz="0" w:space="0" w:color="auto"/>
          </w:divBdr>
        </w:div>
        <w:div w:id="1364360236">
          <w:marLeft w:val="1987"/>
          <w:marRight w:val="0"/>
          <w:marTop w:val="200"/>
          <w:marBottom w:val="0"/>
          <w:divBdr>
            <w:top w:val="none" w:sz="0" w:space="0" w:color="auto"/>
            <w:left w:val="none" w:sz="0" w:space="0" w:color="auto"/>
            <w:bottom w:val="none" w:sz="0" w:space="0" w:color="auto"/>
            <w:right w:val="none" w:sz="0" w:space="0" w:color="auto"/>
          </w:divBdr>
        </w:div>
      </w:divsChild>
    </w:div>
    <w:div w:id="1499733225">
      <w:bodyDiv w:val="1"/>
      <w:marLeft w:val="0"/>
      <w:marRight w:val="0"/>
      <w:marTop w:val="0"/>
      <w:marBottom w:val="0"/>
      <w:divBdr>
        <w:top w:val="none" w:sz="0" w:space="0" w:color="auto"/>
        <w:left w:val="none" w:sz="0" w:space="0" w:color="auto"/>
        <w:bottom w:val="none" w:sz="0" w:space="0" w:color="auto"/>
        <w:right w:val="none" w:sz="0" w:space="0" w:color="auto"/>
      </w:divBdr>
      <w:divsChild>
        <w:div w:id="454492549">
          <w:marLeft w:val="1987"/>
          <w:marRight w:val="0"/>
          <w:marTop w:val="100"/>
          <w:marBottom w:val="0"/>
          <w:divBdr>
            <w:top w:val="none" w:sz="0" w:space="0" w:color="auto"/>
            <w:left w:val="none" w:sz="0" w:space="0" w:color="auto"/>
            <w:bottom w:val="none" w:sz="0" w:space="0" w:color="auto"/>
            <w:right w:val="none" w:sz="0" w:space="0" w:color="auto"/>
          </w:divBdr>
        </w:div>
      </w:divsChild>
    </w:div>
    <w:div w:id="1545363067">
      <w:bodyDiv w:val="1"/>
      <w:marLeft w:val="0"/>
      <w:marRight w:val="0"/>
      <w:marTop w:val="0"/>
      <w:marBottom w:val="0"/>
      <w:divBdr>
        <w:top w:val="none" w:sz="0" w:space="0" w:color="auto"/>
        <w:left w:val="none" w:sz="0" w:space="0" w:color="auto"/>
        <w:bottom w:val="none" w:sz="0" w:space="0" w:color="auto"/>
        <w:right w:val="none" w:sz="0" w:space="0" w:color="auto"/>
      </w:divBdr>
      <w:divsChild>
        <w:div w:id="939265626">
          <w:marLeft w:val="547"/>
          <w:marRight w:val="0"/>
          <w:marTop w:val="0"/>
          <w:marBottom w:val="0"/>
          <w:divBdr>
            <w:top w:val="none" w:sz="0" w:space="0" w:color="auto"/>
            <w:left w:val="none" w:sz="0" w:space="0" w:color="auto"/>
            <w:bottom w:val="none" w:sz="0" w:space="0" w:color="auto"/>
            <w:right w:val="none" w:sz="0" w:space="0" w:color="auto"/>
          </w:divBdr>
        </w:div>
        <w:div w:id="1819225897">
          <w:marLeft w:val="547"/>
          <w:marRight w:val="0"/>
          <w:marTop w:val="0"/>
          <w:marBottom w:val="0"/>
          <w:divBdr>
            <w:top w:val="none" w:sz="0" w:space="0" w:color="auto"/>
            <w:left w:val="none" w:sz="0" w:space="0" w:color="auto"/>
            <w:bottom w:val="none" w:sz="0" w:space="0" w:color="auto"/>
            <w:right w:val="none" w:sz="0" w:space="0" w:color="auto"/>
          </w:divBdr>
        </w:div>
      </w:divsChild>
    </w:div>
    <w:div w:id="1824731317">
      <w:bodyDiv w:val="1"/>
      <w:marLeft w:val="0"/>
      <w:marRight w:val="0"/>
      <w:marTop w:val="0"/>
      <w:marBottom w:val="0"/>
      <w:divBdr>
        <w:top w:val="none" w:sz="0" w:space="0" w:color="auto"/>
        <w:left w:val="none" w:sz="0" w:space="0" w:color="auto"/>
        <w:bottom w:val="none" w:sz="0" w:space="0" w:color="auto"/>
        <w:right w:val="none" w:sz="0" w:space="0" w:color="auto"/>
      </w:divBdr>
      <w:divsChild>
        <w:div w:id="1580138872">
          <w:marLeft w:val="1267"/>
          <w:marRight w:val="0"/>
          <w:marTop w:val="100"/>
          <w:marBottom w:val="0"/>
          <w:divBdr>
            <w:top w:val="none" w:sz="0" w:space="0" w:color="auto"/>
            <w:left w:val="none" w:sz="0" w:space="0" w:color="auto"/>
            <w:bottom w:val="none" w:sz="0" w:space="0" w:color="auto"/>
            <w:right w:val="none" w:sz="0" w:space="0" w:color="auto"/>
          </w:divBdr>
        </w:div>
      </w:divsChild>
    </w:div>
    <w:div w:id="1863008090">
      <w:bodyDiv w:val="1"/>
      <w:marLeft w:val="0"/>
      <w:marRight w:val="0"/>
      <w:marTop w:val="0"/>
      <w:marBottom w:val="0"/>
      <w:divBdr>
        <w:top w:val="none" w:sz="0" w:space="0" w:color="auto"/>
        <w:left w:val="none" w:sz="0" w:space="0" w:color="auto"/>
        <w:bottom w:val="none" w:sz="0" w:space="0" w:color="auto"/>
        <w:right w:val="none" w:sz="0" w:space="0" w:color="auto"/>
      </w:divBdr>
      <w:divsChild>
        <w:div w:id="129446014">
          <w:marLeft w:val="1987"/>
          <w:marRight w:val="0"/>
          <w:marTop w:val="100"/>
          <w:marBottom w:val="0"/>
          <w:divBdr>
            <w:top w:val="none" w:sz="0" w:space="0" w:color="auto"/>
            <w:left w:val="none" w:sz="0" w:space="0" w:color="auto"/>
            <w:bottom w:val="none" w:sz="0" w:space="0" w:color="auto"/>
            <w:right w:val="none" w:sz="0" w:space="0" w:color="auto"/>
          </w:divBdr>
        </w:div>
      </w:divsChild>
    </w:div>
    <w:div w:id="1894728382">
      <w:bodyDiv w:val="1"/>
      <w:marLeft w:val="0"/>
      <w:marRight w:val="0"/>
      <w:marTop w:val="0"/>
      <w:marBottom w:val="0"/>
      <w:divBdr>
        <w:top w:val="none" w:sz="0" w:space="0" w:color="auto"/>
        <w:left w:val="none" w:sz="0" w:space="0" w:color="auto"/>
        <w:bottom w:val="none" w:sz="0" w:space="0" w:color="auto"/>
        <w:right w:val="none" w:sz="0" w:space="0" w:color="auto"/>
      </w:divBdr>
      <w:divsChild>
        <w:div w:id="54670682">
          <w:marLeft w:val="720"/>
          <w:marRight w:val="0"/>
          <w:marTop w:val="120"/>
          <w:marBottom w:val="0"/>
          <w:divBdr>
            <w:top w:val="none" w:sz="0" w:space="0" w:color="auto"/>
            <w:left w:val="none" w:sz="0" w:space="0" w:color="auto"/>
            <w:bottom w:val="none" w:sz="0" w:space="0" w:color="auto"/>
            <w:right w:val="none" w:sz="0" w:space="0" w:color="auto"/>
          </w:divBdr>
        </w:div>
        <w:div w:id="1347512182">
          <w:marLeft w:val="720"/>
          <w:marRight w:val="0"/>
          <w:marTop w:val="120"/>
          <w:marBottom w:val="0"/>
          <w:divBdr>
            <w:top w:val="none" w:sz="0" w:space="0" w:color="auto"/>
            <w:left w:val="none" w:sz="0" w:space="0" w:color="auto"/>
            <w:bottom w:val="none" w:sz="0" w:space="0" w:color="auto"/>
            <w:right w:val="none" w:sz="0" w:space="0" w:color="auto"/>
          </w:divBdr>
        </w:div>
        <w:div w:id="1694648171">
          <w:marLeft w:val="720"/>
          <w:marRight w:val="0"/>
          <w:marTop w:val="120"/>
          <w:marBottom w:val="0"/>
          <w:divBdr>
            <w:top w:val="none" w:sz="0" w:space="0" w:color="auto"/>
            <w:left w:val="none" w:sz="0" w:space="0" w:color="auto"/>
            <w:bottom w:val="none" w:sz="0" w:space="0" w:color="auto"/>
            <w:right w:val="none" w:sz="0" w:space="0" w:color="auto"/>
          </w:divBdr>
        </w:div>
        <w:div w:id="2073231689">
          <w:marLeft w:val="720"/>
          <w:marRight w:val="0"/>
          <w:marTop w:val="120"/>
          <w:marBottom w:val="0"/>
          <w:divBdr>
            <w:top w:val="none" w:sz="0" w:space="0" w:color="auto"/>
            <w:left w:val="none" w:sz="0" w:space="0" w:color="auto"/>
            <w:bottom w:val="none" w:sz="0" w:space="0" w:color="auto"/>
            <w:right w:val="none" w:sz="0" w:space="0" w:color="auto"/>
          </w:divBdr>
        </w:div>
      </w:divsChild>
    </w:div>
    <w:div w:id="1985430734">
      <w:bodyDiv w:val="1"/>
      <w:marLeft w:val="0"/>
      <w:marRight w:val="0"/>
      <w:marTop w:val="0"/>
      <w:marBottom w:val="0"/>
      <w:divBdr>
        <w:top w:val="none" w:sz="0" w:space="0" w:color="auto"/>
        <w:left w:val="none" w:sz="0" w:space="0" w:color="auto"/>
        <w:bottom w:val="none" w:sz="0" w:space="0" w:color="auto"/>
        <w:right w:val="none" w:sz="0" w:space="0" w:color="auto"/>
      </w:divBdr>
      <w:divsChild>
        <w:div w:id="524487490">
          <w:marLeft w:val="1987"/>
          <w:marRight w:val="0"/>
          <w:marTop w:val="100"/>
          <w:marBottom w:val="0"/>
          <w:divBdr>
            <w:top w:val="none" w:sz="0" w:space="0" w:color="auto"/>
            <w:left w:val="none" w:sz="0" w:space="0" w:color="auto"/>
            <w:bottom w:val="none" w:sz="0" w:space="0" w:color="auto"/>
            <w:right w:val="none" w:sz="0" w:space="0" w:color="auto"/>
          </w:divBdr>
        </w:div>
      </w:divsChild>
    </w:div>
    <w:div w:id="20191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gadoe.org/School-Improvement/Federal-Programs/Pages/consolidation_of_funds.aspx" TargetMode="External"/><Relationship Id="rId26" Type="http://schemas.openxmlformats.org/officeDocument/2006/relationships/hyperlink" Target="https://shealy.sharepoint.com/:w:/s/TItleIIIESOLUnit/ERcw4eoRh-xProVb_WawTO8BHS5yd9JarnE8j0UhNLs7Jg" TargetMode="External"/><Relationship Id="rId39" Type="http://schemas.openxmlformats.org/officeDocument/2006/relationships/hyperlink" Target="https://www.gadoe.org/School-Improvement/Federal-Programs/Documents/Federal%20Resources/FY22%20CFM%20Document%2010.9.2021.pdf" TargetMode="External"/><Relationship Id="rId21" Type="http://schemas.openxmlformats.org/officeDocument/2006/relationships/hyperlink" Target="https://www.gadoe.org/School-Improvement/Federal-Programs/Documents/Federal%20Resources/OVERARCHING%20Information%20Master%208.27.2021%5b78%5d.pdf" TargetMode="External"/><Relationship Id="rId34" Type="http://schemas.openxmlformats.org/officeDocument/2006/relationships/hyperlink" Target="https://www.gadoe.org/School-Improvement/Federal-Programs/Documents/Federal%20Resources/FY22%20CFM%20Document%2010.9.202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doe.org/School-Improvement/Federal-Programs/Pages/Title-III,-Part-A---Language-Instruction--for-English-Learners-and-Immigrant-Students.aspx" TargetMode="External"/><Relationship Id="rId20" Type="http://schemas.openxmlformats.org/officeDocument/2006/relationships/hyperlink" Target="https://www.gadoe.org/School-Improvement/Federal-Programs/Documents/Federal%20Resources/FY22%20CFM%20Document%2010.9.2021.pdf" TargetMode="External"/><Relationship Id="rId29" Type="http://schemas.openxmlformats.org/officeDocument/2006/relationships/hyperlink" Target="https://www.gadoe.org/School-Improvement/Federal-Programs/Pages/Title-III-Monitoring-Document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School-Improvement/Federal-Programs/Documents/Federal%20Resources/FY22%20CFM%20Document%2010.9.2021.pdf" TargetMode="External"/><Relationship Id="rId24" Type="http://schemas.openxmlformats.org/officeDocument/2006/relationships/hyperlink" Target="https://www.gadoe.org/School-Improvement/Federal-Programs/Documents/Federal%20Resources/FY22%20CFM%20Document%2010.9.2021.pdf" TargetMode="External"/><Relationship Id="rId32" Type="http://schemas.openxmlformats.org/officeDocument/2006/relationships/hyperlink" Target="https://www.gadoe.org/School-Improvement/Federal-Programs/Documents/Federal%20Resources/FY22%20CFM%20Document%2010.9.2021.pdf" TargetMode="External"/><Relationship Id="rId37" Type="http://schemas.openxmlformats.org/officeDocument/2006/relationships/hyperlink" Target="https://www.gadoe.org/School-Improvement/Federal-Programs/Documents/Federal%20Resources/FY22%20CFM%20Document%2010.9.2021.pdf" TargetMode="External"/><Relationship Id="rId40" Type="http://schemas.openxmlformats.org/officeDocument/2006/relationships/hyperlink" Target="https://www.gadoe.org/School-Improvement/Federal-Programs/Documents/Federal%20Resources/FY22%20CFM%20Document%2010.9.2021.pdf" TargetMode="External"/><Relationship Id="rId5" Type="http://schemas.openxmlformats.org/officeDocument/2006/relationships/numbering" Target="numbering.xml"/><Relationship Id="rId15" Type="http://schemas.openxmlformats.org/officeDocument/2006/relationships/hyperlink" Target="https://www.gadoe.org/School-Improvement/Federal-Programs/Documents/English%20Learner%20Programs/Title%20III%20A%20Program%20Handbook%20-%20Updated%20September%2021%202022.pdf" TargetMode="External"/><Relationship Id="rId23" Type="http://schemas.openxmlformats.org/officeDocument/2006/relationships/hyperlink" Target="https://www.gadoe.org/School-Improvement/Federal-Programs/Documents/Federal%20Resources/FY22%20CFM%20Document%2010.9.2021.pdf" TargetMode="External"/><Relationship Id="rId28" Type="http://schemas.openxmlformats.org/officeDocument/2006/relationships/hyperlink" Target="https://www.gadoe.org/School-Improvement/Federal-Programs/Documents/English%20Learner%20Programs/Spotlight%20Title%20IIIA%20CFM%20Digging%20Deeper%20Slide%20Deck%2021%20Oct%202021.pdf" TargetMode="External"/><Relationship Id="rId36" Type="http://schemas.openxmlformats.org/officeDocument/2006/relationships/hyperlink" Target="https://www.gadoe.org/School-Improvement/Federal-Programs/Documents/Federal%20Resources/FY22%20CFM%20Document%2010.9.2021.pdf" TargetMode="External"/><Relationship Id="rId10" Type="http://schemas.openxmlformats.org/officeDocument/2006/relationships/endnotes" Target="endnotes.xml"/><Relationship Id="rId19" Type="http://schemas.openxmlformats.org/officeDocument/2006/relationships/hyperlink" Target="https://www.gadoe.org/School-Improvement/Federal-Programs/Documents/Federal%20Resources/OVERARCHING%20Information%20Master%208.27.2021%5b78%5d.pdf" TargetMode="External"/><Relationship Id="rId31" Type="http://schemas.openxmlformats.org/officeDocument/2006/relationships/hyperlink" Target="https://www.gadoe.org/School-Improvement/Federal-Programs/Documents/Federal%20Resources/FY22%20CFM%20Document%2010.9.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adoe.org/School-Improvement/Federal-Programs/Pages/Title-III-Monitoring-Documents.aspx" TargetMode="External"/><Relationship Id="rId27" Type="http://schemas.openxmlformats.org/officeDocument/2006/relationships/hyperlink" Target="https://www.gadoe.org/School-Improvement/Federal-Programs/Pages/Title-III-Monitoring-Documents.aspx" TargetMode="External"/><Relationship Id="rId30" Type="http://schemas.openxmlformats.org/officeDocument/2006/relationships/hyperlink" Target="mailto:federalprograms@doe.k12.ga.us" TargetMode="External"/><Relationship Id="rId35" Type="http://schemas.openxmlformats.org/officeDocument/2006/relationships/hyperlink" Target="https://www.gadoe.org/School-Improvement/Federal-Programs/Documents/Federal%20Resources/FY22%20CFM%20Document%2010.9.2021.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adoe.org/School-Improvement/Federal-Programs/Documents/Federal%20Resources/FY22%20CFM%20Document%2010.9.2021.pdf" TargetMode="External"/><Relationship Id="rId17" Type="http://schemas.openxmlformats.org/officeDocument/2006/relationships/hyperlink" Target="https://www.gadoe.org/School-Improvement/Federal-Programs/Pages/State-Ombudsman.aspx" TargetMode="External"/><Relationship Id="rId25" Type="http://schemas.openxmlformats.org/officeDocument/2006/relationships/hyperlink" Target="https://shealy.sharepoint.com/:w:/s/TItleIIIESOLUnit/ESjFSpKkr6JEq1R9HUw26pYBBe7wd5SCyoVbrU93fs8yUQ" TargetMode="External"/><Relationship Id="rId33" Type="http://schemas.openxmlformats.org/officeDocument/2006/relationships/hyperlink" Target="https://www.gadoe.org/School-Improvement/Federal-Programs/Documents/Federal%20Resources/FY22%20CFM%20Document%2010.9.2021.pdf" TargetMode="External"/><Relationship Id="rId38" Type="http://schemas.openxmlformats.org/officeDocument/2006/relationships/hyperlink" Target="https://www.gadoe.org/School-Improvement/Federal-Programs/Documents/Federal%20Resources/FY22%20CFM%20Document%2010.9.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20Alston\Desktop\Documents\Monitoring\SY%202014%20-%2015\Desktop%20Monitoring%20Instrument%20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00ADD27-226E-4B01-B6B7-198C1625BFB8}"/>
</file>

<file path=customXml/itemProps2.xml><?xml version="1.0" encoding="utf-8"?>
<ds:datastoreItem xmlns:ds="http://schemas.openxmlformats.org/officeDocument/2006/customXml" ds:itemID="{B2A2BC89-3CD9-43CC-A70F-C10725018649}"/>
</file>

<file path=customXml/itemProps3.xml><?xml version="1.0" encoding="utf-8"?>
<ds:datastoreItem xmlns:ds="http://schemas.openxmlformats.org/officeDocument/2006/customXml" ds:itemID="{4F27E9BD-23C8-444C-A3DF-10E1D08438E9}"/>
</file>

<file path=customXml/itemProps4.xml><?xml version="1.0" encoding="utf-8"?>
<ds:datastoreItem xmlns:ds="http://schemas.openxmlformats.org/officeDocument/2006/customXml" ds:itemID="{9EDD3A51-8C2B-492E-9615-C5E30C5A3F10}"/>
</file>

<file path=docProps/app.xml><?xml version="1.0" encoding="utf-8"?>
<Properties xmlns="http://schemas.openxmlformats.org/officeDocument/2006/extended-properties" xmlns:vt="http://schemas.openxmlformats.org/officeDocument/2006/docPropsVTypes">
  <Template>Desktop Monitoring Instrument 14-15</Template>
  <TotalTime>9</TotalTime>
  <Pages>15</Pages>
  <Words>6120</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40929</CharactersWithSpaces>
  <SharedDoc>false</SharedDoc>
  <HLinks>
    <vt:vector size="150" baseType="variant">
      <vt:variant>
        <vt:i4>1114127</vt:i4>
      </vt:variant>
      <vt:variant>
        <vt:i4>69</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66</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63</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60</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57</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54</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51</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48</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45</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42</vt:i4>
      </vt:variant>
      <vt:variant>
        <vt:i4>0</vt:i4>
      </vt:variant>
      <vt:variant>
        <vt:i4>5</vt:i4>
      </vt:variant>
      <vt:variant>
        <vt:lpwstr>https://www.gadoe.org/School-Improvement/Federal-Programs/Documents/Federal Resources/FY22 CFM Document 10.9.2021.pdf</vt:lpwstr>
      </vt:variant>
      <vt:variant>
        <vt:lpwstr/>
      </vt:variant>
      <vt:variant>
        <vt:i4>1769505</vt:i4>
      </vt:variant>
      <vt:variant>
        <vt:i4>39</vt:i4>
      </vt:variant>
      <vt:variant>
        <vt:i4>0</vt:i4>
      </vt:variant>
      <vt:variant>
        <vt:i4>5</vt:i4>
      </vt:variant>
      <vt:variant>
        <vt:lpwstr>mailto:federalprograms@doe.k12.ga.us</vt:lpwstr>
      </vt:variant>
      <vt:variant>
        <vt:lpwstr/>
      </vt:variant>
      <vt:variant>
        <vt:i4>2228328</vt:i4>
      </vt:variant>
      <vt:variant>
        <vt:i4>36</vt:i4>
      </vt:variant>
      <vt:variant>
        <vt:i4>0</vt:i4>
      </vt:variant>
      <vt:variant>
        <vt:i4>5</vt:i4>
      </vt:variant>
      <vt:variant>
        <vt:lpwstr>https://www.gadoe.org/School-Improvement/Federal-Programs/Pages/Title-III-Monitoring-Documents.aspx</vt:lpwstr>
      </vt:variant>
      <vt:variant>
        <vt:lpwstr/>
      </vt:variant>
      <vt:variant>
        <vt:i4>3866746</vt:i4>
      </vt:variant>
      <vt:variant>
        <vt:i4>33</vt:i4>
      </vt:variant>
      <vt:variant>
        <vt:i4>0</vt:i4>
      </vt:variant>
      <vt:variant>
        <vt:i4>5</vt:i4>
      </vt:variant>
      <vt:variant>
        <vt:lpwstr>https://www.gadoe.org/School-Improvement/Federal-Programs/Documents/English Learner Programs/Spotlight Title IIIA CFM Digging Deeper Slide Deck 21 Oct 2021.pdf</vt:lpwstr>
      </vt:variant>
      <vt:variant>
        <vt:lpwstr/>
      </vt:variant>
      <vt:variant>
        <vt:i4>2228328</vt:i4>
      </vt:variant>
      <vt:variant>
        <vt:i4>30</vt:i4>
      </vt:variant>
      <vt:variant>
        <vt:i4>0</vt:i4>
      </vt:variant>
      <vt:variant>
        <vt:i4>5</vt:i4>
      </vt:variant>
      <vt:variant>
        <vt:lpwstr>https://www.gadoe.org/School-Improvement/Federal-Programs/Pages/Title-III-Monitoring-Documents.aspx</vt:lpwstr>
      </vt:variant>
      <vt:variant>
        <vt:lpwstr/>
      </vt:variant>
      <vt:variant>
        <vt:i4>1114127</vt:i4>
      </vt:variant>
      <vt:variant>
        <vt:i4>26</vt:i4>
      </vt:variant>
      <vt:variant>
        <vt:i4>0</vt:i4>
      </vt:variant>
      <vt:variant>
        <vt:i4>5</vt:i4>
      </vt:variant>
      <vt:variant>
        <vt:lpwstr>https://www.gadoe.org/School-Improvement/Federal-Programs/Documents/Federal Resources/FY22 CFM Document 10.9.2021.pdf</vt:lpwstr>
      </vt:variant>
      <vt:variant>
        <vt:lpwstr/>
      </vt:variant>
      <vt:variant>
        <vt:i4>1114127</vt:i4>
      </vt:variant>
      <vt:variant>
        <vt:i4>24</vt:i4>
      </vt:variant>
      <vt:variant>
        <vt:i4>0</vt:i4>
      </vt:variant>
      <vt:variant>
        <vt:i4>5</vt:i4>
      </vt:variant>
      <vt:variant>
        <vt:lpwstr>https://www.gadoe.org/School-Improvement/Federal-Programs/Documents/Federal Resources/FY22 CFM Document 10.9.2021.pdf</vt:lpwstr>
      </vt:variant>
      <vt:variant>
        <vt:lpwstr/>
      </vt:variant>
      <vt:variant>
        <vt:i4>2228328</vt:i4>
      </vt:variant>
      <vt:variant>
        <vt:i4>21</vt:i4>
      </vt:variant>
      <vt:variant>
        <vt:i4>0</vt:i4>
      </vt:variant>
      <vt:variant>
        <vt:i4>5</vt:i4>
      </vt:variant>
      <vt:variant>
        <vt:lpwstr>https://www.gadoe.org/School-Improvement/Federal-Programs/Pages/Title-III-Monitoring-Documents.aspx</vt:lpwstr>
      </vt:variant>
      <vt:variant>
        <vt:lpwstr/>
      </vt:variant>
      <vt:variant>
        <vt:i4>2293801</vt:i4>
      </vt:variant>
      <vt:variant>
        <vt:i4>18</vt:i4>
      </vt:variant>
      <vt:variant>
        <vt:i4>0</vt:i4>
      </vt:variant>
      <vt:variant>
        <vt:i4>5</vt:i4>
      </vt:variant>
      <vt:variant>
        <vt:lpwstr>https://www.gadoe.org/School-Improvement/Federal-Programs/Documents/Federal Resources/OVERARCHING Information Master 8.27.2021%5b78%5d.pdf</vt:lpwstr>
      </vt:variant>
      <vt:variant>
        <vt:lpwstr/>
      </vt:variant>
      <vt:variant>
        <vt:i4>1114127</vt:i4>
      </vt:variant>
      <vt:variant>
        <vt:i4>15</vt:i4>
      </vt:variant>
      <vt:variant>
        <vt:i4>0</vt:i4>
      </vt:variant>
      <vt:variant>
        <vt:i4>5</vt:i4>
      </vt:variant>
      <vt:variant>
        <vt:lpwstr>https://www.gadoe.org/School-Improvement/Federal-Programs/Documents/Federal Resources/FY22 CFM Document 10.9.2021.pdf</vt:lpwstr>
      </vt:variant>
      <vt:variant>
        <vt:lpwstr/>
      </vt:variant>
      <vt:variant>
        <vt:i4>2293801</vt:i4>
      </vt:variant>
      <vt:variant>
        <vt:i4>12</vt:i4>
      </vt:variant>
      <vt:variant>
        <vt:i4>0</vt:i4>
      </vt:variant>
      <vt:variant>
        <vt:i4>5</vt:i4>
      </vt:variant>
      <vt:variant>
        <vt:lpwstr>https://www.gadoe.org/School-Improvement/Federal-Programs/Documents/Federal Resources/OVERARCHING Information Master 8.27.2021%5b78%5d.pdf</vt:lpwstr>
      </vt:variant>
      <vt:variant>
        <vt:lpwstr/>
      </vt:variant>
      <vt:variant>
        <vt:i4>1245196</vt:i4>
      </vt:variant>
      <vt:variant>
        <vt:i4>9</vt:i4>
      </vt:variant>
      <vt:variant>
        <vt:i4>0</vt:i4>
      </vt:variant>
      <vt:variant>
        <vt:i4>5</vt:i4>
      </vt:variant>
      <vt:variant>
        <vt:lpwstr>https://www.gadoe.org/School-Improvement/Federal-Programs/Pages/consolidation_of_funds.aspx</vt:lpwstr>
      </vt:variant>
      <vt:variant>
        <vt:lpwstr/>
      </vt:variant>
      <vt:variant>
        <vt:i4>5046289</vt:i4>
      </vt:variant>
      <vt:variant>
        <vt:i4>6</vt:i4>
      </vt:variant>
      <vt:variant>
        <vt:i4>0</vt:i4>
      </vt:variant>
      <vt:variant>
        <vt:i4>5</vt:i4>
      </vt:variant>
      <vt:variant>
        <vt:lpwstr>https://www.gadoe.org/School-Improvement/Federal-Programs/Pages/State-Ombudsman.aspx</vt:lpwstr>
      </vt:variant>
      <vt:variant>
        <vt:lpwstr/>
      </vt:variant>
      <vt:variant>
        <vt:i4>7340073</vt:i4>
      </vt:variant>
      <vt:variant>
        <vt:i4>3</vt:i4>
      </vt:variant>
      <vt:variant>
        <vt:i4>0</vt:i4>
      </vt:variant>
      <vt:variant>
        <vt:i4>5</vt:i4>
      </vt:variant>
      <vt:variant>
        <vt:lpwstr>https://www.gadoe.org/School-Improvement/Federal-Programs/Pages/Title-III,-Part-A---Language-Instruction--for-English-Learners-and-Immigrant-Students.aspx</vt:lpwstr>
      </vt:variant>
      <vt:variant>
        <vt:lpwstr/>
      </vt:variant>
      <vt:variant>
        <vt:i4>6029330</vt:i4>
      </vt:variant>
      <vt:variant>
        <vt:i4>0</vt:i4>
      </vt:variant>
      <vt:variant>
        <vt:i4>0</vt:i4>
      </vt:variant>
      <vt:variant>
        <vt:i4>5</vt:i4>
      </vt:variant>
      <vt:variant>
        <vt:lpwstr>https://www.gadoe.org/School-Improvement/Federal-Programs/Documents/English Learner Programs/Title III A Program Handbook - Updated September 30 2021.pdf</vt:lpwstr>
      </vt:variant>
      <vt:variant>
        <vt:lpwstr/>
      </vt:variant>
      <vt:variant>
        <vt:i4>1114127</vt:i4>
      </vt:variant>
      <vt:variant>
        <vt:i4>0</vt:i4>
      </vt:variant>
      <vt:variant>
        <vt:i4>0</vt:i4>
      </vt:variant>
      <vt:variant>
        <vt:i4>5</vt:i4>
      </vt:variant>
      <vt:variant>
        <vt:lpwstr>https://www.gadoe.org/School-Improvement/Federal-Programs/Documents/Federal Resources/FY22 CFM Document 10.9.2021.pdf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cp:lastModifiedBy>Adria Griffin</cp:lastModifiedBy>
  <cp:revision>16</cp:revision>
  <cp:lastPrinted>2018-09-09T22:49:00Z</cp:lastPrinted>
  <dcterms:created xsi:type="dcterms:W3CDTF">2021-10-29T19:18:00Z</dcterms:created>
  <dcterms:modified xsi:type="dcterms:W3CDTF">2021-11-08T16:55:00Z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