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5"/>
        <w:gridCol w:w="714"/>
        <w:gridCol w:w="1249"/>
        <w:gridCol w:w="3211"/>
        <w:gridCol w:w="1873"/>
        <w:gridCol w:w="2408"/>
      </w:tblGrid>
      <w:tr w:rsidR="00065F75" w:rsidRPr="00DB3562" w14:paraId="5CA16D92" w14:textId="77777777" w:rsidTr="00284588">
        <w:trPr>
          <w:trHeight w:val="487"/>
        </w:trPr>
        <w:tc>
          <w:tcPr>
            <w:tcW w:w="618" w:type="pct"/>
            <w:shd w:val="clear" w:color="auto" w:fill="396A30" w:themeFill="accent2" w:themeFillShade="BF"/>
            <w:vAlign w:val="center"/>
          </w:tcPr>
          <w:p w14:paraId="3DC16063" w14:textId="77777777" w:rsidR="00065F75" w:rsidRPr="008E2FC3" w:rsidRDefault="00065F75" w:rsidP="00F90A94">
            <w:pPr>
              <w:pStyle w:val="NoSpacing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Fiscal Year </w:t>
            </w:r>
          </w:p>
        </w:tc>
        <w:tc>
          <w:tcPr>
            <w:tcW w:w="331" w:type="pct"/>
            <w:vAlign w:val="center"/>
          </w:tcPr>
          <w:p w14:paraId="3E9B8B3C" w14:textId="231AE39B" w:rsidR="00065F75" w:rsidRPr="00DB3562" w:rsidRDefault="00FE6994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</w:t>
            </w:r>
            <w:r w:rsidR="005014F8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79" w:type="pct"/>
            <w:shd w:val="clear" w:color="auto" w:fill="396A30" w:themeFill="accent2" w:themeFillShade="BF"/>
            <w:vAlign w:val="center"/>
          </w:tcPr>
          <w:p w14:paraId="70394B65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Name</w:t>
            </w:r>
          </w:p>
        </w:tc>
        <w:tc>
          <w:tcPr>
            <w:tcW w:w="1488" w:type="pct"/>
            <w:vAlign w:val="center"/>
          </w:tcPr>
          <w:p w14:paraId="610E5049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396A30" w:themeFill="accent2" w:themeFillShade="BF"/>
            <w:vAlign w:val="center"/>
          </w:tcPr>
          <w:p w14:paraId="7D2ADE40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Coordinator</w:t>
            </w:r>
          </w:p>
        </w:tc>
        <w:tc>
          <w:tcPr>
            <w:tcW w:w="1116" w:type="pct"/>
          </w:tcPr>
          <w:p w14:paraId="709D465E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360F67" w14:textId="77777777" w:rsidR="004655A0" w:rsidRDefault="004655A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1617"/>
        <w:gridCol w:w="314"/>
        <w:gridCol w:w="1915"/>
        <w:gridCol w:w="2402"/>
        <w:gridCol w:w="1258"/>
        <w:gridCol w:w="963"/>
      </w:tblGrid>
      <w:tr w:rsidR="009C694F" w:rsidRPr="001514D8" w14:paraId="292B7C35" w14:textId="77777777" w:rsidTr="00284588">
        <w:tc>
          <w:tcPr>
            <w:tcW w:w="5000" w:type="pct"/>
            <w:gridSpan w:val="7"/>
            <w:shd w:val="clear" w:color="auto" w:fill="396A30" w:themeFill="accent2" w:themeFillShade="BF"/>
            <w:vAlign w:val="center"/>
          </w:tcPr>
          <w:p w14:paraId="624C6E2C" w14:textId="23DEC40E" w:rsidR="009C694F" w:rsidRPr="001514D8" w:rsidRDefault="009C694F" w:rsidP="00DB356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Data Profile </w:t>
            </w:r>
            <w:proofErr w:type="gramStart"/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Variable </w:t>
            </w:r>
            <w:r w:rsidR="00FE6994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and</w:t>
            </w:r>
            <w:proofErr w:type="gramEnd"/>
            <w:r w:rsidR="00FE6994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Equity Intervention </w:t>
            </w: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Selected for Equity Gap #1 </w:t>
            </w:r>
          </w:p>
        </w:tc>
      </w:tr>
      <w:tr w:rsidR="00FE6994" w:rsidRPr="00DB3562" w14:paraId="3D9E0710" w14:textId="77777777" w:rsidTr="00FE6994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7B77ADB3" w14:textId="411BC5A4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394F9899" w14:textId="39FD42E6" w:rsidR="00FE6994" w:rsidRPr="009C694F" w:rsidRDefault="00281E77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267619311"/>
                <w:placeholder>
                  <w:docPart w:val="CB7C9994803B449F89316CA90F1A4EB2"/>
                </w:placeholder>
                <w15:color w:val="000000"/>
                <w:dropDownList>
                  <w:listItem w:displayText="Click Here to Select a Data Variable for Equity Gap #1" w:value="Click Here to Select a Data Variable for Equity Gap #1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#1</w:t>
                </w:r>
              </w:sdtContent>
            </w:sdt>
          </w:p>
        </w:tc>
      </w:tr>
      <w:tr w:rsidR="00FE6994" w:rsidRPr="00DB3562" w14:paraId="2BC8E75F" w14:textId="77777777" w:rsidTr="00FE6994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39281378" w14:textId="289A6F3C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517FB829" w14:textId="1E8E9B3E" w:rsidR="00FE6994" w:rsidRPr="00FE6994" w:rsidRDefault="00281E77" w:rsidP="00FE6994">
            <w:pPr>
              <w:jc w:val="center"/>
              <w:rPr>
                <w:rFonts w:ascii="Segoe UI" w:hAnsi="Segoe UI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669065905"/>
                <w:placeholder>
                  <w:docPart w:val="F9F99509037B481B9F81ECF268ECB158"/>
                </w:placeholder>
                <w15:color w:val="000000"/>
                <w:dropDownList>
                  <w:listItem w:displayText="Click Here to Select Equity Intervention to Address Equity Gap #1" w:value="Click Here to Select Equity Intervention to Address Equity Gap #1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#1</w:t>
                </w:r>
              </w:sdtContent>
            </w:sdt>
          </w:p>
        </w:tc>
      </w:tr>
      <w:tr w:rsidR="00FE6994" w:rsidRPr="00DB3562" w14:paraId="3FFA1B2A" w14:textId="77777777" w:rsidTr="00FE6994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211AAD07" w14:textId="47AA2B3C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176CB21F" w14:textId="5EB2B92A" w:rsidR="00FE6994" w:rsidRPr="00FE6994" w:rsidRDefault="00281E77" w:rsidP="00FE6994">
            <w:pPr>
              <w:jc w:val="center"/>
              <w:rPr>
                <w:rFonts w:ascii="Segoe UI" w:hAnsi="Segoe UI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1794359293"/>
                <w:placeholder>
                  <w:docPart w:val="3713CFF4AE154C81B7EAB5AA7F02D49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52ED298A" w14:textId="77777777" w:rsidTr="00FE6994">
        <w:trPr>
          <w:trHeight w:val="431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62FC6F89" w14:textId="3C4F6DB9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If applicable, grade level spans </w:t>
            </w: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of focus</w:t>
            </w:r>
          </w:p>
        </w:tc>
        <w:tc>
          <w:tcPr>
            <w:tcW w:w="3157" w:type="pct"/>
            <w:gridSpan w:val="5"/>
            <w:vAlign w:val="center"/>
          </w:tcPr>
          <w:p w14:paraId="094FBC08" w14:textId="5754848B" w:rsidR="00FE6994" w:rsidRPr="009C694F" w:rsidRDefault="00281E77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1206795454"/>
                <w:placeholder>
                  <w:docPart w:val="7B20ADE5C5BB4A0F94503C11DCA1A18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56F54494" w14:textId="77777777" w:rsidTr="00FE6994">
        <w:trPr>
          <w:trHeight w:val="359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3CD09095" w14:textId="402867D0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</w:t>
            </w: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28476B8A" w14:textId="31227BA4" w:rsidR="00FE6994" w:rsidRPr="009C694F" w:rsidRDefault="00281E77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1255269285"/>
                <w:placeholder>
                  <w:docPart w:val="C23CEB7820494A04B1E531D902CBE29B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FE6994" w:rsidRPr="00DB3562" w14:paraId="54F37044" w14:textId="77777777" w:rsidTr="00FE6994">
        <w:trPr>
          <w:trHeight w:val="548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2E8B930A" w14:textId="03C5ADC6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01D5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Using the State Longitudinal Data System (SLDS), LEAs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must briefly analyze the data variable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selected for focus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this fiscal year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. LEAs MUST focus on gaps that impact high poverty and/or high minority schools. Gaps may exist between GA data and LEA data, LEA high and low poverty schools and/ or LEA high and low minority schools.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3584786"/>
            <w:placeholder>
              <w:docPart w:val="DefaultPlaceholder_-1854013440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3B94C26C" w14:textId="11A2E852" w:rsidR="00FE6994" w:rsidRPr="00BA1500" w:rsidRDefault="00AA169C" w:rsidP="00FE6994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FE6994" w:rsidRPr="001514D8" w14:paraId="7A032100" w14:textId="77777777" w:rsidTr="00284588">
        <w:tc>
          <w:tcPr>
            <w:tcW w:w="5000" w:type="pct"/>
            <w:gridSpan w:val="7"/>
            <w:shd w:val="clear" w:color="auto" w:fill="396A30" w:themeFill="accent2" w:themeFillShade="BF"/>
          </w:tcPr>
          <w:p w14:paraId="109A574F" w14:textId="77777777" w:rsidR="00FE6994" w:rsidRDefault="00FE6994" w:rsidP="00FE6994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Describe how the Equity Intervention will be 1) implemented, 2) monitored, and 3) measured for effectiveness in the current fiscal year.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14B189E0" w14:textId="0CE03693" w:rsidR="00FE6994" w:rsidRPr="001514D8" w:rsidRDefault="00FE6994" w:rsidP="00FE6994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84588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>(Please add a new row for each activity).</w:t>
            </w:r>
          </w:p>
        </w:tc>
      </w:tr>
      <w:tr w:rsidR="00FE6994" w:rsidRPr="00DB3562" w14:paraId="7C706E95" w14:textId="77777777" w:rsidTr="0014088F">
        <w:trPr>
          <w:trHeight w:val="396"/>
        </w:trPr>
        <w:tc>
          <w:tcPr>
            <w:tcW w:w="1000" w:type="pct"/>
            <w:shd w:val="clear" w:color="auto" w:fill="E2EAAE" w:themeFill="accent1" w:themeFillTint="66"/>
            <w:vAlign w:val="center"/>
          </w:tcPr>
          <w:p w14:paraId="1C14119D" w14:textId="373A21CD" w:rsidR="00FE6994" w:rsidRPr="0014088F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4088F">
              <w:rPr>
                <w:rFonts w:ascii="Segoe UI" w:hAnsi="Segoe UI" w:cs="Segoe UI"/>
                <w:b/>
                <w:sz w:val="20"/>
                <w:szCs w:val="20"/>
              </w:rPr>
              <w:t>Describe the intervention ACTIVITIES/STRATEGIES the LEA will implement to address Equity Gap #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14088F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gridSpan w:val="2"/>
            <w:shd w:val="clear" w:color="auto" w:fill="E2EAAE" w:themeFill="accent1" w:themeFillTint="66"/>
            <w:vAlign w:val="center"/>
          </w:tcPr>
          <w:p w14:paraId="0D08F097" w14:textId="5AB9F7B1" w:rsidR="00FE6994" w:rsidRPr="001514D8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Data to be collected to monitor the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IMPLEMENTATION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of intervention activities/strategies for Equity Gap #1.</w:t>
            </w:r>
          </w:p>
        </w:tc>
        <w:tc>
          <w:tcPr>
            <w:tcW w:w="1000" w:type="pct"/>
            <w:shd w:val="clear" w:color="auto" w:fill="E2EAAE" w:themeFill="accent1" w:themeFillTint="66"/>
            <w:vAlign w:val="center"/>
          </w:tcPr>
          <w:p w14:paraId="3951F44A" w14:textId="2B602615" w:rsidR="00FE6994" w:rsidRPr="001514D8" w:rsidRDefault="00FE6994" w:rsidP="00FE6994">
            <w:pPr>
              <w:jc w:val="center"/>
              <w:rPr>
                <w:rFonts w:ascii="Segoe UI" w:hAnsi="Segoe UI" w:cs="Segoe UI"/>
                <w:sz w:val="16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Data to be collected to m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easur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the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EFFECTIVENESS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intervention activities/</w:t>
            </w:r>
            <w:r w:rsidRPr="007E2747">
              <w:rPr>
                <w:rFonts w:ascii="Segoe UI" w:hAnsi="Segoe UI" w:cs="Segoe UI"/>
                <w:b/>
                <w:sz w:val="20"/>
                <w:szCs w:val="20"/>
              </w:rPr>
              <w:t>strategies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in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reducing Equity Gap #1.</w:t>
            </w:r>
          </w:p>
        </w:tc>
        <w:tc>
          <w:tcPr>
            <w:tcW w:w="1000" w:type="pct"/>
            <w:shd w:val="clear" w:color="auto" w:fill="E2EAAE" w:themeFill="accent1" w:themeFillTint="66"/>
            <w:vAlign w:val="center"/>
          </w:tcPr>
          <w:p w14:paraId="69C3343F" w14:textId="3057D42D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Describe how the LEA will </w:t>
            </w:r>
            <w:r w:rsidRPr="008E2FC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ALLOCATE/COORDINATE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Federal and/or nonfederal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esources 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mplement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quity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ntervention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 in order to reduce Equity Gap #1. If no resources are required – please state this.</w:t>
            </w:r>
          </w:p>
        </w:tc>
        <w:tc>
          <w:tcPr>
            <w:tcW w:w="500" w:type="pct"/>
            <w:shd w:val="clear" w:color="auto" w:fill="E2EAAE" w:themeFill="accent1" w:themeFillTint="66"/>
            <w:vAlign w:val="center"/>
          </w:tcPr>
          <w:p w14:paraId="0B832092" w14:textId="3473A0E8" w:rsidR="00FE6994" w:rsidRPr="001514D8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 Personnel </w:t>
            </w:r>
          </w:p>
          <w:p w14:paraId="03BD6FA8" w14:textId="77777777" w:rsidR="00FE6994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2D2BBFC7" w14:textId="6DF5A4BA" w:rsidR="00FE6994" w:rsidRPr="001514D8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500" w:type="pct"/>
            <w:shd w:val="clear" w:color="auto" w:fill="E2EAAE" w:themeFill="accent1" w:themeFillTint="66"/>
            <w:vAlign w:val="center"/>
          </w:tcPr>
          <w:p w14:paraId="5A2C46A3" w14:textId="77777777" w:rsidR="00FE6994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69BC6B62" w14:textId="6F9ECBFB" w:rsidR="00FE6994" w:rsidRPr="00DB3562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FE6994" w:rsidRPr="00DB3562" w14:paraId="00863A43" w14:textId="77777777" w:rsidTr="00284588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5FF1F3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75D6131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46650F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43D0E7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AD31F01" w14:textId="669CECA1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CF00F42" w14:textId="174C07C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C8412CE" w14:textId="7CB0762E" w:rsidR="00284588" w:rsidRDefault="00284588">
      <w:pPr>
        <w:rPr>
          <w:rFonts w:ascii="Segoe UI" w:hAnsi="Segoe UI" w:cs="Segoe UI"/>
          <w:sz w:val="20"/>
          <w:szCs w:val="20"/>
        </w:rPr>
      </w:pPr>
    </w:p>
    <w:p w14:paraId="18B2C8FC" w14:textId="77777777" w:rsidR="00284588" w:rsidRDefault="0028458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1617"/>
        <w:gridCol w:w="314"/>
        <w:gridCol w:w="1915"/>
        <w:gridCol w:w="2402"/>
        <w:gridCol w:w="1258"/>
        <w:gridCol w:w="963"/>
      </w:tblGrid>
      <w:tr w:rsidR="00284588" w:rsidRPr="001514D8" w14:paraId="3937EC86" w14:textId="77777777" w:rsidTr="00054F75">
        <w:tc>
          <w:tcPr>
            <w:tcW w:w="5000" w:type="pct"/>
            <w:gridSpan w:val="7"/>
            <w:shd w:val="clear" w:color="auto" w:fill="396A30" w:themeFill="accent2" w:themeFillShade="BF"/>
            <w:vAlign w:val="center"/>
          </w:tcPr>
          <w:p w14:paraId="42A46EB5" w14:textId="77777777" w:rsidR="00284588" w:rsidRPr="001514D8" w:rsidRDefault="00284588" w:rsidP="00054F7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Data Profile Variable Selected for Equity Gap #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2</w:t>
            </w: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E6994" w:rsidRPr="00DB3562" w14:paraId="4307AD8F" w14:textId="77777777" w:rsidTr="0031729C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3A82D142" w14:textId="1CA19E57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47A293AA" w14:textId="0FC400EC" w:rsidR="00FE6994" w:rsidRPr="009C694F" w:rsidRDefault="00281E77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1931003050"/>
                <w:placeholder>
                  <w:docPart w:val="CC0F4F8717194B059CFDAFF521ECCD53"/>
                </w:placeholder>
                <w15:color w:val="000000"/>
                <w:dropDownList>
                  <w:listItem w:displayText="Click Here to Select a Data Variable for Equity Gap #2" w:value="Click Here to Select a Data Variable for Equity Gap #2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#2</w:t>
                </w:r>
              </w:sdtContent>
            </w:sdt>
          </w:p>
        </w:tc>
      </w:tr>
      <w:tr w:rsidR="00FE6994" w:rsidRPr="00DB3562" w14:paraId="4C1464C9" w14:textId="77777777" w:rsidTr="0031729C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1DEF0417" w14:textId="7F44380F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757CB40E" w14:textId="5E940887" w:rsidR="00FE6994" w:rsidRPr="00FE6994" w:rsidRDefault="00281E77" w:rsidP="00FE6994">
            <w:pPr>
              <w:jc w:val="center"/>
              <w:rPr>
                <w:rFonts w:ascii="Segoe UI" w:hAnsi="Segoe UI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489566291"/>
                <w:placeholder>
                  <w:docPart w:val="E378300768D74FE9840498F7E91D91A2"/>
                </w:placeholder>
                <w15:color w:val="000000"/>
                <w:dropDownList>
                  <w:listItem w:displayText="Click Here to Select Equity Intervention to Address Equity Gap #2" w:value="Click Here to Select Equity Intervention to Address Equity Gap #2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#2</w:t>
                </w:r>
              </w:sdtContent>
            </w:sdt>
          </w:p>
        </w:tc>
      </w:tr>
      <w:tr w:rsidR="00FE6994" w:rsidRPr="00DB3562" w14:paraId="5B47E8BE" w14:textId="77777777" w:rsidTr="0031729C">
        <w:trPr>
          <w:trHeight w:val="440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6EA55212" w14:textId="42E96AE6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574A5FBE" w14:textId="6C9FE490" w:rsidR="00FE6994" w:rsidRPr="00FE6994" w:rsidRDefault="00281E77" w:rsidP="00FE6994">
            <w:pPr>
              <w:jc w:val="center"/>
              <w:rPr>
                <w:rFonts w:ascii="Segoe UI" w:hAnsi="Segoe UI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249393238"/>
                <w:placeholder>
                  <w:docPart w:val="D24623E870ED40BB9C3495F0DA0D7F1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6957E54E" w14:textId="77777777" w:rsidTr="0031729C">
        <w:trPr>
          <w:trHeight w:val="431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189A27C2" w14:textId="72ADA8CF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If applicable, grade level spans </w:t>
            </w: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of focus</w:t>
            </w:r>
          </w:p>
        </w:tc>
        <w:tc>
          <w:tcPr>
            <w:tcW w:w="3157" w:type="pct"/>
            <w:gridSpan w:val="5"/>
            <w:vAlign w:val="center"/>
          </w:tcPr>
          <w:p w14:paraId="6CF40B06" w14:textId="77777777" w:rsidR="00FE6994" w:rsidRPr="009C694F" w:rsidRDefault="00281E77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450083976"/>
                <w:placeholder>
                  <w:docPart w:val="E96245FF2A6D45FAA042CEFAFF5A4B0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111FCA3F" w14:textId="77777777" w:rsidTr="0031729C">
        <w:trPr>
          <w:trHeight w:val="359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6C04D28D" w14:textId="4FC39E5B" w:rsidR="00FE6994" w:rsidRPr="009C694F" w:rsidRDefault="00FE6994" w:rsidP="00FE6994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</w:t>
            </w:r>
            <w:r w:rsidRPr="009C694F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100E56AC" w14:textId="77777777" w:rsidR="00FE6994" w:rsidRPr="009C694F" w:rsidRDefault="00281E77" w:rsidP="00FE6994">
            <w:pPr>
              <w:jc w:val="center"/>
              <w:rPr>
                <w:rFonts w:ascii="Segoe UI" w:hAnsi="Segoe UI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mallCaps/>
                  <w:color w:val="FF0000"/>
                  <w:sz w:val="20"/>
                  <w:szCs w:val="20"/>
                </w:rPr>
                <w:id w:val="-1417004968"/>
                <w:placeholder>
                  <w:docPart w:val="C6C9CEDB5E0D4B4FB02C3E1A89260A11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FE6994">
                  <w:rPr>
                    <w:rFonts w:ascii="Segoe UI" w:hAnsi="Segoe UI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AA169C" w:rsidRPr="00DB3562" w14:paraId="400274E1" w14:textId="77777777" w:rsidTr="0031729C">
        <w:trPr>
          <w:trHeight w:val="548"/>
        </w:trPr>
        <w:tc>
          <w:tcPr>
            <w:tcW w:w="1843" w:type="pct"/>
            <w:gridSpan w:val="2"/>
            <w:shd w:val="clear" w:color="auto" w:fill="E2EAAE" w:themeFill="accent1" w:themeFillTint="66"/>
            <w:vAlign w:val="center"/>
          </w:tcPr>
          <w:p w14:paraId="0B9E8A7D" w14:textId="159B8D67" w:rsidR="00AA169C" w:rsidRPr="009C694F" w:rsidRDefault="00AA169C" w:rsidP="00AA169C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01D5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Using the State Longitudinal Data System (SLDS), LEAs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must analyze the data variable</w:t>
            </w:r>
            <w:r w:rsidRPr="00BA150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selected for focus. LEAs MUST focus on gaps that impact high poverty and/or high minority schools. Gaps may exist between GA data and LEA data, LEA high and low poverty schools and/ or LEA high and low minority schools.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97229143"/>
            <w:placeholder>
              <w:docPart w:val="D57C6C269CB349FEBDD2F4212ABD80CF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5C338858" w14:textId="0233525E" w:rsidR="00AA169C" w:rsidRPr="00BA1500" w:rsidRDefault="00AA169C" w:rsidP="00AA169C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AA169C" w:rsidRPr="001514D8" w14:paraId="6F47F62D" w14:textId="77777777" w:rsidTr="00054F75">
        <w:tc>
          <w:tcPr>
            <w:tcW w:w="5000" w:type="pct"/>
            <w:gridSpan w:val="7"/>
            <w:shd w:val="clear" w:color="auto" w:fill="396A30" w:themeFill="accent2" w:themeFillShade="BF"/>
          </w:tcPr>
          <w:p w14:paraId="6D460CCE" w14:textId="77777777" w:rsidR="00AA169C" w:rsidRDefault="00AA169C" w:rsidP="00AA169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Describe how the Equity Intervention will be 1) implemented, 2) monitored, and 3) measured for effectiveness in the current fiscal year.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33661BDF" w14:textId="77777777" w:rsidR="00AA169C" w:rsidRPr="001514D8" w:rsidRDefault="00AA169C" w:rsidP="00AA169C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054F75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>(Please add a new row for each activity).</w:t>
            </w:r>
          </w:p>
        </w:tc>
      </w:tr>
      <w:tr w:rsidR="00AA169C" w:rsidRPr="00DB3562" w14:paraId="18C77A6B" w14:textId="77777777" w:rsidTr="00054F75">
        <w:trPr>
          <w:trHeight w:val="396"/>
        </w:trPr>
        <w:tc>
          <w:tcPr>
            <w:tcW w:w="1000" w:type="pct"/>
            <w:shd w:val="clear" w:color="auto" w:fill="E2EAAE" w:themeFill="accent1" w:themeFillTint="66"/>
            <w:vAlign w:val="center"/>
          </w:tcPr>
          <w:p w14:paraId="36BC1715" w14:textId="77777777" w:rsidR="00AA169C" w:rsidRPr="0014088F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4088F">
              <w:rPr>
                <w:rFonts w:ascii="Segoe UI" w:hAnsi="Segoe UI" w:cs="Segoe UI"/>
                <w:b/>
                <w:sz w:val="20"/>
                <w:szCs w:val="20"/>
              </w:rPr>
              <w:t>Describe the intervention ACTIVITIES/STRATEGIES the LEA will implement to address Equity Gap #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14088F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gridSpan w:val="2"/>
            <w:shd w:val="clear" w:color="auto" w:fill="E2EAAE" w:themeFill="accent1" w:themeFillTint="66"/>
            <w:vAlign w:val="center"/>
          </w:tcPr>
          <w:p w14:paraId="68CE487C" w14:textId="77777777" w:rsidR="00AA169C" w:rsidRPr="001514D8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Data to be collected to monitor the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IMPLEMENTATION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of intervention activities/strategies for Equity Gap #1.</w:t>
            </w:r>
          </w:p>
        </w:tc>
        <w:tc>
          <w:tcPr>
            <w:tcW w:w="1000" w:type="pct"/>
            <w:shd w:val="clear" w:color="auto" w:fill="E2EAAE" w:themeFill="accent1" w:themeFillTint="66"/>
            <w:vAlign w:val="center"/>
          </w:tcPr>
          <w:p w14:paraId="4CBF9E4E" w14:textId="77777777" w:rsidR="00AA169C" w:rsidRPr="001514D8" w:rsidRDefault="00AA169C" w:rsidP="00AA169C">
            <w:pPr>
              <w:jc w:val="center"/>
              <w:rPr>
                <w:rFonts w:ascii="Segoe UI" w:hAnsi="Segoe UI" w:cs="Segoe UI"/>
                <w:sz w:val="16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Data to be collected to m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easur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the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EFFECTIVENESS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intervention activities/</w:t>
            </w:r>
            <w:r w:rsidRPr="007E2747">
              <w:rPr>
                <w:rFonts w:ascii="Segoe UI" w:hAnsi="Segoe UI" w:cs="Segoe UI"/>
                <w:b/>
                <w:sz w:val="20"/>
                <w:szCs w:val="20"/>
              </w:rPr>
              <w:t>strategies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in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reducing Equity Gap #1.</w:t>
            </w:r>
          </w:p>
        </w:tc>
        <w:tc>
          <w:tcPr>
            <w:tcW w:w="1000" w:type="pct"/>
            <w:shd w:val="clear" w:color="auto" w:fill="E2EAAE" w:themeFill="accent1" w:themeFillTint="66"/>
            <w:vAlign w:val="center"/>
          </w:tcPr>
          <w:p w14:paraId="6E28E755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Describe how the LEA will </w:t>
            </w:r>
            <w:r w:rsidRPr="008E2FC3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ALLOCATE/COORDINATE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Federal and/or nonfederal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esources to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mplement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 xml:space="preserve">quity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ntervention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 in order to reduce Equity Gap #1. If no resources are required – please state this.</w:t>
            </w:r>
          </w:p>
        </w:tc>
        <w:tc>
          <w:tcPr>
            <w:tcW w:w="500" w:type="pct"/>
            <w:shd w:val="clear" w:color="auto" w:fill="E2EAAE" w:themeFill="accent1" w:themeFillTint="66"/>
            <w:vAlign w:val="center"/>
          </w:tcPr>
          <w:p w14:paraId="323F8F48" w14:textId="77777777" w:rsidR="00AA169C" w:rsidRPr="001514D8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 xml:space="preserve"> Personnel </w:t>
            </w:r>
          </w:p>
          <w:p w14:paraId="4B688A1B" w14:textId="77777777" w:rsidR="00AA169C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  <w:p w14:paraId="04871C8E" w14:textId="77777777" w:rsidR="00AA169C" w:rsidRPr="001514D8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(by Position)</w:t>
            </w:r>
          </w:p>
        </w:tc>
        <w:tc>
          <w:tcPr>
            <w:tcW w:w="500" w:type="pct"/>
            <w:shd w:val="clear" w:color="auto" w:fill="E2EAAE" w:themeFill="accent1" w:themeFillTint="66"/>
            <w:vAlign w:val="center"/>
          </w:tcPr>
          <w:p w14:paraId="4E5F38E5" w14:textId="77777777" w:rsidR="00AA169C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562">
              <w:rPr>
                <w:rFonts w:ascii="Segoe UI" w:hAnsi="Segoe UI" w:cs="Segoe UI"/>
                <w:b/>
                <w:sz w:val="20"/>
                <w:szCs w:val="20"/>
              </w:rPr>
              <w:t>Timeline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61683B5" w14:textId="77777777" w:rsidR="00AA169C" w:rsidRPr="00DB3562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514D8">
              <w:rPr>
                <w:rFonts w:ascii="Segoe UI" w:hAnsi="Segoe UI" w:cs="Segoe UI"/>
                <w:sz w:val="16"/>
                <w:szCs w:val="20"/>
              </w:rPr>
              <w:t>(Ex: weekly, monthly, quarterly)</w:t>
            </w:r>
          </w:p>
        </w:tc>
      </w:tr>
      <w:tr w:rsidR="00AA169C" w:rsidRPr="00DB3562" w14:paraId="51CE00A3" w14:textId="77777777" w:rsidTr="00054F75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7B00F2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842DC94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15128D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757D92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55F156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C5795F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A056996" w14:textId="6F12BECB" w:rsidR="005B3501" w:rsidRDefault="005B3501">
      <w:pPr>
        <w:rPr>
          <w:rFonts w:ascii="Segoe UI" w:hAnsi="Segoe UI" w:cs="Segoe UI"/>
          <w:sz w:val="20"/>
          <w:szCs w:val="20"/>
        </w:rPr>
      </w:pPr>
    </w:p>
    <w:p w14:paraId="3D2E72FF" w14:textId="39FE8737" w:rsidR="009B49C2" w:rsidRDefault="009B49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B49C2" w:rsidRPr="001514D8" w14:paraId="35297CC5" w14:textId="77777777" w:rsidTr="00A113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4A9136F1" w14:textId="00F54FD3" w:rsidR="00A11392" w:rsidRPr="00A11392" w:rsidRDefault="00522461" w:rsidP="009B49C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b/>
                <w:color w:val="000000" w:themeColor="text1"/>
                <w:sz w:val="28"/>
                <w:szCs w:val="20"/>
                <w:u w:val="single"/>
              </w:rPr>
              <w:lastRenderedPageBreak/>
              <w:t>FY</w:t>
            </w:r>
            <w:r w:rsidR="005014F8">
              <w:rPr>
                <w:b/>
                <w:color w:val="000000" w:themeColor="text1"/>
                <w:sz w:val="28"/>
                <w:szCs w:val="20"/>
                <w:u w:val="single"/>
              </w:rPr>
              <w:t>20</w:t>
            </w:r>
            <w:r>
              <w:rPr>
                <w:b/>
                <w:color w:val="000000" w:themeColor="text1"/>
                <w:sz w:val="28"/>
                <w:szCs w:val="20"/>
                <w:u w:val="single"/>
              </w:rPr>
              <w:t xml:space="preserve"> </w:t>
            </w:r>
            <w:r w:rsidR="00A11392" w:rsidRPr="00A11392">
              <w:rPr>
                <w:b/>
                <w:color w:val="000000" w:themeColor="text1"/>
                <w:sz w:val="28"/>
                <w:szCs w:val="20"/>
                <w:u w:val="single"/>
              </w:rPr>
              <w:t>Equity Gap #1</w:t>
            </w:r>
          </w:p>
          <w:p w14:paraId="10415368" w14:textId="01E8EC17" w:rsidR="009B49C2" w:rsidRPr="001514D8" w:rsidRDefault="00522461" w:rsidP="00522461">
            <w:pPr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Reflect on FY</w:t>
            </w:r>
            <w:r w:rsidR="00281E77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 xml:space="preserve"> LEA Equity Action Plan. 1) </w:t>
            </w:r>
            <w:r w:rsidR="009B49C2" w:rsidRPr="00522461">
              <w:rPr>
                <w:b/>
                <w:color w:val="000000" w:themeColor="text1"/>
              </w:rPr>
              <w:t xml:space="preserve">Select from the dropdown to assert the level of effectiveness of the Equity Intervention Activities/Strategies in improving equity for the data variable selected. </w:t>
            </w:r>
            <w:r>
              <w:rPr>
                <w:b/>
                <w:color w:val="000000" w:themeColor="text1"/>
              </w:rPr>
              <w:t xml:space="preserve"> 2) </w:t>
            </w:r>
            <w:r w:rsidR="00A11392" w:rsidRPr="00522461">
              <w:rPr>
                <w:b/>
                <w:color w:val="000000" w:themeColor="text1"/>
              </w:rPr>
              <w:t>Provide a brief description of LEA’s success in implementation of FY</w:t>
            </w:r>
            <w:r w:rsidR="00281E77">
              <w:rPr>
                <w:b/>
                <w:color w:val="000000" w:themeColor="text1"/>
              </w:rPr>
              <w:t>20</w:t>
            </w:r>
            <w:r w:rsidR="00A11392" w:rsidRPr="00522461">
              <w:rPr>
                <w:b/>
                <w:color w:val="000000" w:themeColor="text1"/>
              </w:rPr>
              <w:t xml:space="preserve"> LEA Equity Action Plan and effectiveness/ineffectiveness in addressing </w:t>
            </w:r>
            <w:r>
              <w:rPr>
                <w:b/>
                <w:color w:val="000000" w:themeColor="text1"/>
              </w:rPr>
              <w:t xml:space="preserve">the </w:t>
            </w:r>
            <w:r w:rsidR="00A11392" w:rsidRPr="00522461">
              <w:rPr>
                <w:b/>
                <w:color w:val="000000" w:themeColor="text1"/>
              </w:rPr>
              <w:t>selected equity gap</w:t>
            </w:r>
            <w:r w:rsidR="009B49C2" w:rsidRPr="00522461">
              <w:rPr>
                <w:b/>
                <w:color w:val="000000" w:themeColor="text1"/>
              </w:rPr>
              <w:t>.</w:t>
            </w:r>
            <w:r w:rsidR="009B49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49C2" w:rsidRPr="00DB3562" w14:paraId="67E00BEE" w14:textId="4C0885F1" w:rsidTr="00A11392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9D8" w14:textId="68AF8EFA" w:rsidR="009B49C2" w:rsidRPr="00522461" w:rsidRDefault="00A11392" w:rsidP="00A11392">
            <w:pPr>
              <w:jc w:val="center"/>
              <w:rPr>
                <w:i/>
                <w:color w:val="F16622" w:themeColor="accent3"/>
                <w:sz w:val="24"/>
                <w:szCs w:val="24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77602035"/>
                <w:placeholder>
                  <w:docPart w:val="4F3F840602964860B9D4C7D165BD4F3A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 w:rsidR="00522461">
                  <w:rPr>
                    <w:rFonts w:eastAsia="Times New Roman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="009B49C2" w:rsidRPr="00522461">
                  <w:rPr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9B49C2" w:rsidRPr="00DB3562" w14:paraId="6AE673E0" w14:textId="77777777" w:rsidTr="009B49C2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D66" w14:textId="62488EC9" w:rsidR="009B49C2" w:rsidRDefault="009B49C2" w:rsidP="009B49C2">
            <w:pPr>
              <w:rPr>
                <w:i/>
              </w:rPr>
            </w:pPr>
            <w:r>
              <w:rPr>
                <w:i/>
              </w:rPr>
              <w:t>Explanation:</w:t>
            </w:r>
          </w:p>
        </w:tc>
      </w:tr>
    </w:tbl>
    <w:p w14:paraId="74961601" w14:textId="3C91054A" w:rsidR="009B49C2" w:rsidRDefault="009B49C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22461" w:rsidRPr="001514D8" w14:paraId="78DF3365" w14:textId="77777777" w:rsidTr="005224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674CA0CE" w14:textId="6BE22E57" w:rsidR="00522461" w:rsidRPr="00A11392" w:rsidRDefault="00522461" w:rsidP="0052246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b/>
                <w:color w:val="000000" w:themeColor="text1"/>
                <w:sz w:val="28"/>
                <w:szCs w:val="20"/>
                <w:u w:val="single"/>
              </w:rPr>
              <w:t>FY</w:t>
            </w:r>
            <w:r w:rsidR="005014F8">
              <w:rPr>
                <w:b/>
                <w:color w:val="000000" w:themeColor="text1"/>
                <w:sz w:val="28"/>
                <w:szCs w:val="20"/>
                <w:u w:val="single"/>
              </w:rPr>
              <w:t>20</w:t>
            </w:r>
            <w:r>
              <w:rPr>
                <w:b/>
                <w:color w:val="000000" w:themeColor="text1"/>
                <w:sz w:val="28"/>
                <w:szCs w:val="20"/>
                <w:u w:val="single"/>
              </w:rPr>
              <w:t xml:space="preserve"> </w:t>
            </w:r>
            <w:r w:rsidRPr="00A11392">
              <w:rPr>
                <w:b/>
                <w:color w:val="000000" w:themeColor="text1"/>
                <w:sz w:val="28"/>
                <w:szCs w:val="20"/>
                <w:u w:val="single"/>
              </w:rPr>
              <w:t>Equity Gap #</w:t>
            </w:r>
            <w:r>
              <w:rPr>
                <w:b/>
                <w:color w:val="000000" w:themeColor="text1"/>
                <w:sz w:val="28"/>
                <w:szCs w:val="20"/>
                <w:u w:val="single"/>
              </w:rPr>
              <w:t>2</w:t>
            </w:r>
          </w:p>
          <w:p w14:paraId="0D3DA062" w14:textId="154BD151" w:rsidR="00522461" w:rsidRPr="00A11392" w:rsidRDefault="00522461" w:rsidP="0052246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>
              <w:rPr>
                <w:b/>
                <w:color w:val="000000" w:themeColor="text1"/>
              </w:rPr>
              <w:t>Reflect on FY</w:t>
            </w:r>
            <w:r w:rsidR="00281E77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 xml:space="preserve"> LEA Equity Action Plan. 1) </w:t>
            </w:r>
            <w:r w:rsidRPr="00522461">
              <w:rPr>
                <w:b/>
                <w:color w:val="000000" w:themeColor="text1"/>
              </w:rPr>
              <w:t>Select from the dropdown to assert the level of effectiveness of the Equity Intervention Activities/Strategies in improving equity fo</w:t>
            </w:r>
            <w:bookmarkStart w:id="0" w:name="_GoBack"/>
            <w:bookmarkEnd w:id="0"/>
            <w:r w:rsidRPr="00522461">
              <w:rPr>
                <w:b/>
                <w:color w:val="000000" w:themeColor="text1"/>
              </w:rPr>
              <w:t xml:space="preserve">r the data variable selected. </w:t>
            </w:r>
            <w:r>
              <w:rPr>
                <w:b/>
                <w:color w:val="000000" w:themeColor="text1"/>
              </w:rPr>
              <w:t xml:space="preserve"> 2) </w:t>
            </w:r>
            <w:r w:rsidRPr="00522461">
              <w:rPr>
                <w:b/>
                <w:color w:val="000000" w:themeColor="text1"/>
              </w:rPr>
              <w:t>Provide a brief description of LEA’s success in implementation of FY</w:t>
            </w:r>
            <w:r w:rsidR="00281E77">
              <w:rPr>
                <w:b/>
                <w:color w:val="000000" w:themeColor="text1"/>
              </w:rPr>
              <w:t>20</w:t>
            </w:r>
            <w:r w:rsidRPr="00522461">
              <w:rPr>
                <w:b/>
                <w:color w:val="000000" w:themeColor="text1"/>
              </w:rPr>
              <w:t xml:space="preserve"> LEA Equity Action Plan and effectiveness/ineffectiveness in addressing </w:t>
            </w:r>
            <w:r>
              <w:rPr>
                <w:b/>
                <w:color w:val="000000" w:themeColor="text1"/>
              </w:rPr>
              <w:t xml:space="preserve">the </w:t>
            </w:r>
            <w:r w:rsidRPr="00522461">
              <w:rPr>
                <w:b/>
                <w:color w:val="000000" w:themeColor="text1"/>
              </w:rPr>
              <w:t>selected equity gap.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2461" w:rsidRPr="00DB3562" w14:paraId="5E1D2ABA" w14:textId="77777777" w:rsidTr="00522461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57B" w14:textId="07E0F126" w:rsidR="00522461" w:rsidRDefault="00522461" w:rsidP="00522461">
            <w:pPr>
              <w:jc w:val="center"/>
              <w:rPr>
                <w:rFonts w:eastAsia="Times New Roman"/>
                <w:i/>
                <w:color w:val="F16622" w:themeColor="accent3"/>
                <w:sz w:val="20"/>
                <w:szCs w:val="20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842243400"/>
                <w:placeholder>
                  <w:docPart w:val="C50E49187274463D9F87230F5FD41587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>
                  <w:rPr>
                    <w:rFonts w:eastAsia="Times New Roman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Pr="00522461">
                  <w:rPr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522461" w:rsidRPr="00DB3562" w14:paraId="4AC3B498" w14:textId="77777777" w:rsidTr="00522461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ED8" w14:textId="39B81ABC" w:rsidR="00522461" w:rsidRDefault="00522461" w:rsidP="00522461">
            <w:pPr>
              <w:rPr>
                <w:i/>
              </w:rPr>
            </w:pPr>
            <w:r>
              <w:rPr>
                <w:i/>
              </w:rPr>
              <w:t>Explanation:</w:t>
            </w:r>
          </w:p>
        </w:tc>
      </w:tr>
    </w:tbl>
    <w:p w14:paraId="2284B9EE" w14:textId="77777777" w:rsidR="00A11392" w:rsidRDefault="00A11392">
      <w:pPr>
        <w:rPr>
          <w:rFonts w:ascii="Segoe UI" w:hAnsi="Segoe UI" w:cs="Segoe UI"/>
          <w:sz w:val="20"/>
          <w:szCs w:val="20"/>
        </w:rPr>
      </w:pPr>
    </w:p>
    <w:sectPr w:rsidR="00A11392" w:rsidSect="006A233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D6D2" w14:textId="77777777" w:rsidR="004E1332" w:rsidRDefault="004E1332" w:rsidP="008D2051">
      <w:r>
        <w:separator/>
      </w:r>
    </w:p>
  </w:endnote>
  <w:endnote w:type="continuationSeparator" w:id="0">
    <w:p w14:paraId="75903FBE" w14:textId="77777777" w:rsidR="004E1332" w:rsidRDefault="004E1332" w:rsidP="008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506D" w14:textId="77777777" w:rsidR="009E1BF4" w:rsidRPr="00D92132" w:rsidRDefault="009E1BF4" w:rsidP="008D2051">
    <w:pPr>
      <w:pStyle w:val="Footer"/>
      <w:ind w:left="-720" w:right="-720"/>
      <w:jc w:val="center"/>
      <w:rPr>
        <w:rFonts w:ascii="Segoe UI" w:hAnsi="Segoe UI" w:cs="Segoe UI"/>
        <w:sz w:val="16"/>
        <w:szCs w:val="16"/>
      </w:rPr>
    </w:pPr>
    <w:r w:rsidRPr="00D92132">
      <w:rPr>
        <w:rFonts w:ascii="Segoe UI" w:hAnsi="Segoe UI" w:cs="Segoe UI"/>
        <w:sz w:val="16"/>
        <w:szCs w:val="16"/>
      </w:rPr>
      <w:t>Georgia Department of Education</w:t>
    </w:r>
  </w:p>
  <w:p w14:paraId="2B2D3459" w14:textId="5E3B15FE" w:rsidR="009E1BF4" w:rsidRPr="008D2051" w:rsidRDefault="009B6F27" w:rsidP="008D2051">
    <w:pPr>
      <w:pStyle w:val="NoSpacing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January</w:t>
    </w:r>
    <w:r w:rsidR="005F22B9">
      <w:rPr>
        <w:rFonts w:ascii="Segoe UI" w:hAnsi="Segoe UI" w:cs="Segoe UI"/>
        <w:sz w:val="16"/>
        <w:szCs w:val="16"/>
      </w:rPr>
      <w:t xml:space="preserve"> 20</w:t>
    </w:r>
    <w:r w:rsidR="005014F8">
      <w:rPr>
        <w:rFonts w:ascii="Segoe UI" w:hAnsi="Segoe UI" w:cs="Segoe UI"/>
        <w:sz w:val="16"/>
        <w:szCs w:val="16"/>
      </w:rPr>
      <w:t>20</w:t>
    </w:r>
    <w:r w:rsidR="009E1BF4" w:rsidRPr="00D92132">
      <w:rPr>
        <w:rFonts w:ascii="Segoe UI" w:hAnsi="Segoe UI" w:cs="Segoe UI"/>
        <w:sz w:val="16"/>
        <w:szCs w:val="16"/>
      </w:rPr>
      <w:t xml:space="preserve"> ● Page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PAGE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2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of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NUMPAGES 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3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0D89" w14:textId="77777777" w:rsidR="004E1332" w:rsidRDefault="004E1332" w:rsidP="008D2051">
      <w:r>
        <w:separator/>
      </w:r>
    </w:p>
  </w:footnote>
  <w:footnote w:type="continuationSeparator" w:id="0">
    <w:p w14:paraId="18CC3DA3" w14:textId="77777777" w:rsidR="004E1332" w:rsidRDefault="004E1332" w:rsidP="008D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9A30" w14:textId="1128343F" w:rsidR="009E1BF4" w:rsidRPr="00B44BBF" w:rsidRDefault="009E1BF4" w:rsidP="0060799E">
    <w:pPr>
      <w:pStyle w:val="Header"/>
      <w:ind w:left="2430"/>
      <w:jc w:val="center"/>
      <w:rPr>
        <w:rFonts w:ascii="Segoe UI" w:hAnsi="Segoe UI" w:cs="Segoe UI"/>
        <w:b/>
        <w:sz w:val="26"/>
        <w:szCs w:val="26"/>
        <w:u w:val="single"/>
      </w:rPr>
    </w:pPr>
    <w:r w:rsidRPr="00B44BBF">
      <w:rPr>
        <w:rFonts w:ascii="Segoe UI" w:hAnsi="Segoe UI" w:cs="Segoe UI"/>
        <w:b/>
        <w:noProof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28D09AC8" wp14:editId="65CEB4E9">
          <wp:simplePos x="0" y="0"/>
          <wp:positionH relativeFrom="margin">
            <wp:align>left</wp:align>
          </wp:positionH>
          <wp:positionV relativeFrom="paragraph">
            <wp:posOffset>-150744</wp:posOffset>
          </wp:positionV>
          <wp:extent cx="1471930" cy="877570"/>
          <wp:effectExtent l="0" t="0" r="0" b="0"/>
          <wp:wrapNone/>
          <wp:docPr id="5" name="Picture 5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BBF">
      <w:rPr>
        <w:rFonts w:ascii="Segoe UI" w:hAnsi="Segoe UI" w:cs="Segoe UI"/>
        <w:b/>
        <w:sz w:val="26"/>
        <w:szCs w:val="26"/>
        <w:u w:val="single"/>
      </w:rPr>
      <w:t>FY</w:t>
    </w:r>
    <w:r w:rsidR="00284588">
      <w:rPr>
        <w:rFonts w:ascii="Segoe UI" w:hAnsi="Segoe UI" w:cs="Segoe UI"/>
        <w:b/>
        <w:sz w:val="26"/>
        <w:szCs w:val="26"/>
        <w:u w:val="single"/>
      </w:rPr>
      <w:t>2</w:t>
    </w:r>
    <w:r w:rsidR="005014F8">
      <w:rPr>
        <w:rFonts w:ascii="Segoe UI" w:hAnsi="Segoe UI" w:cs="Segoe UI"/>
        <w:b/>
        <w:sz w:val="26"/>
        <w:szCs w:val="26"/>
        <w:u w:val="single"/>
      </w:rPr>
      <w:t>1</w:t>
    </w:r>
    <w:r w:rsidRPr="00B44BBF">
      <w:rPr>
        <w:rFonts w:ascii="Segoe UI" w:hAnsi="Segoe UI" w:cs="Segoe UI"/>
        <w:b/>
        <w:sz w:val="26"/>
        <w:szCs w:val="26"/>
        <w:u w:val="single"/>
      </w:rPr>
      <w:t xml:space="preserve"> Local Education Agency (LEA) Equity Action Plan</w:t>
    </w:r>
  </w:p>
  <w:p w14:paraId="4F37EBF8" w14:textId="30E0220B" w:rsidR="009E1BF4" w:rsidRPr="00B44BBF" w:rsidRDefault="009E1BF4" w:rsidP="0060799E">
    <w:pPr>
      <w:pStyle w:val="Header"/>
      <w:ind w:left="2430"/>
      <w:jc w:val="center"/>
      <w:rPr>
        <w:rFonts w:ascii="Segoe UI" w:hAnsi="Segoe UI" w:cs="Segoe UI"/>
        <w:sz w:val="26"/>
        <w:szCs w:val="26"/>
      </w:rPr>
    </w:pPr>
    <w:r w:rsidRPr="00B44BBF">
      <w:rPr>
        <w:rFonts w:ascii="Segoe UI" w:hAnsi="Segoe UI" w:cs="Segoe UI"/>
        <w:sz w:val="26"/>
        <w:szCs w:val="26"/>
      </w:rPr>
      <w:t>Document must be uploaded as an attachment to the</w:t>
    </w:r>
    <w:r>
      <w:rPr>
        <w:rFonts w:ascii="Segoe UI" w:hAnsi="Segoe UI" w:cs="Segoe UI"/>
        <w:sz w:val="26"/>
        <w:szCs w:val="26"/>
      </w:rPr>
      <w:t xml:space="preserve"> </w:t>
    </w:r>
    <w:r w:rsidRPr="00B44BBF">
      <w:rPr>
        <w:rFonts w:ascii="Segoe UI" w:hAnsi="Segoe UI" w:cs="Segoe UI"/>
        <w:sz w:val="26"/>
        <w:szCs w:val="26"/>
      </w:rPr>
      <w:t>CLIP.</w:t>
    </w:r>
    <w:r>
      <w:rPr>
        <w:rFonts w:ascii="Segoe UI" w:hAnsi="Segoe UI" w:cs="Segoe UI"/>
        <w:sz w:val="26"/>
        <w:szCs w:val="26"/>
      </w:rPr>
      <w:t xml:space="preserve"> </w:t>
    </w:r>
  </w:p>
  <w:p w14:paraId="383747E1" w14:textId="77777777" w:rsidR="009E1BF4" w:rsidRDefault="009E1BF4" w:rsidP="008D2051">
    <w:pPr>
      <w:pStyle w:val="Header"/>
      <w:ind w:left="2160"/>
      <w:jc w:val="center"/>
      <w:rPr>
        <w:rFonts w:ascii="Segoe UI" w:hAnsi="Segoe UI" w:cs="Segoe UI"/>
        <w:b/>
        <w:sz w:val="26"/>
        <w:szCs w:val="26"/>
      </w:rPr>
    </w:pPr>
  </w:p>
  <w:p w14:paraId="4E5CDB43" w14:textId="77777777" w:rsidR="009E1BF4" w:rsidRPr="0061351D" w:rsidRDefault="009E1BF4" w:rsidP="008D2051">
    <w:pPr>
      <w:pStyle w:val="Header"/>
      <w:ind w:left="2160"/>
      <w:jc w:val="center"/>
      <w:rPr>
        <w:rFonts w:ascii="Segoe UI" w:hAnsi="Segoe UI" w:cs="Segoe U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C87"/>
    <w:multiLevelType w:val="hybridMultilevel"/>
    <w:tmpl w:val="9976B0BA"/>
    <w:lvl w:ilvl="0" w:tplc="3738E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4A7"/>
    <w:multiLevelType w:val="hybridMultilevel"/>
    <w:tmpl w:val="9038276E"/>
    <w:lvl w:ilvl="0" w:tplc="3738EB2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65376"/>
    <w:multiLevelType w:val="hybridMultilevel"/>
    <w:tmpl w:val="534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15E"/>
    <w:multiLevelType w:val="hybridMultilevel"/>
    <w:tmpl w:val="D83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247D"/>
    <w:multiLevelType w:val="hybridMultilevel"/>
    <w:tmpl w:val="2D1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E9A"/>
    <w:multiLevelType w:val="hybridMultilevel"/>
    <w:tmpl w:val="8E0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687E"/>
    <w:multiLevelType w:val="hybridMultilevel"/>
    <w:tmpl w:val="0C624AF0"/>
    <w:lvl w:ilvl="0" w:tplc="3738EB26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593010"/>
    <w:multiLevelType w:val="hybridMultilevel"/>
    <w:tmpl w:val="2F486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35CC9"/>
    <w:multiLevelType w:val="hybridMultilevel"/>
    <w:tmpl w:val="BBD4287C"/>
    <w:lvl w:ilvl="0" w:tplc="7B307EC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9FB"/>
    <w:multiLevelType w:val="hybridMultilevel"/>
    <w:tmpl w:val="8DE069EC"/>
    <w:lvl w:ilvl="0" w:tplc="08CE2D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8"/>
    <w:rsid w:val="00010BA4"/>
    <w:rsid w:val="000120A2"/>
    <w:rsid w:val="000156F0"/>
    <w:rsid w:val="00031A27"/>
    <w:rsid w:val="000403B3"/>
    <w:rsid w:val="00043C3C"/>
    <w:rsid w:val="00054D1F"/>
    <w:rsid w:val="00065F75"/>
    <w:rsid w:val="00066255"/>
    <w:rsid w:val="00077D3F"/>
    <w:rsid w:val="000975DF"/>
    <w:rsid w:val="000A60A2"/>
    <w:rsid w:val="000A742D"/>
    <w:rsid w:val="000B41DF"/>
    <w:rsid w:val="000D2A7A"/>
    <w:rsid w:val="000D3C52"/>
    <w:rsid w:val="000D7CA7"/>
    <w:rsid w:val="000E74A8"/>
    <w:rsid w:val="001036E2"/>
    <w:rsid w:val="00123AF6"/>
    <w:rsid w:val="00123B4C"/>
    <w:rsid w:val="00131135"/>
    <w:rsid w:val="0014088F"/>
    <w:rsid w:val="00142E95"/>
    <w:rsid w:val="001514D8"/>
    <w:rsid w:val="00176317"/>
    <w:rsid w:val="00176D73"/>
    <w:rsid w:val="00180944"/>
    <w:rsid w:val="00186120"/>
    <w:rsid w:val="001C13F9"/>
    <w:rsid w:val="001C59AB"/>
    <w:rsid w:val="001E3762"/>
    <w:rsid w:val="00237BB3"/>
    <w:rsid w:val="00251326"/>
    <w:rsid w:val="00254A38"/>
    <w:rsid w:val="002762AE"/>
    <w:rsid w:val="00281E77"/>
    <w:rsid w:val="00284588"/>
    <w:rsid w:val="002C4C88"/>
    <w:rsid w:val="002D4A8C"/>
    <w:rsid w:val="00302EB2"/>
    <w:rsid w:val="00306813"/>
    <w:rsid w:val="00312953"/>
    <w:rsid w:val="00313A8F"/>
    <w:rsid w:val="0031729C"/>
    <w:rsid w:val="00332EFD"/>
    <w:rsid w:val="00351BAA"/>
    <w:rsid w:val="0036478C"/>
    <w:rsid w:val="00383221"/>
    <w:rsid w:val="00385A82"/>
    <w:rsid w:val="00386ABB"/>
    <w:rsid w:val="0039230B"/>
    <w:rsid w:val="003A253A"/>
    <w:rsid w:val="003A772D"/>
    <w:rsid w:val="003D68B6"/>
    <w:rsid w:val="00425FE7"/>
    <w:rsid w:val="00446447"/>
    <w:rsid w:val="0045631F"/>
    <w:rsid w:val="004655A0"/>
    <w:rsid w:val="00490216"/>
    <w:rsid w:val="00493769"/>
    <w:rsid w:val="004A2174"/>
    <w:rsid w:val="004A4007"/>
    <w:rsid w:val="004A7BD8"/>
    <w:rsid w:val="004B5DE4"/>
    <w:rsid w:val="004C0756"/>
    <w:rsid w:val="004D143E"/>
    <w:rsid w:val="004E1332"/>
    <w:rsid w:val="005014F8"/>
    <w:rsid w:val="00503574"/>
    <w:rsid w:val="00516C1F"/>
    <w:rsid w:val="00522461"/>
    <w:rsid w:val="00522BA0"/>
    <w:rsid w:val="00523E6D"/>
    <w:rsid w:val="00527272"/>
    <w:rsid w:val="00542BC1"/>
    <w:rsid w:val="005547E9"/>
    <w:rsid w:val="00570059"/>
    <w:rsid w:val="0057752C"/>
    <w:rsid w:val="00583C01"/>
    <w:rsid w:val="005860AC"/>
    <w:rsid w:val="005A2E45"/>
    <w:rsid w:val="005B3501"/>
    <w:rsid w:val="005C4989"/>
    <w:rsid w:val="005F22B9"/>
    <w:rsid w:val="005F63F1"/>
    <w:rsid w:val="0060799E"/>
    <w:rsid w:val="0061351D"/>
    <w:rsid w:val="00615803"/>
    <w:rsid w:val="00633270"/>
    <w:rsid w:val="0065235A"/>
    <w:rsid w:val="00653183"/>
    <w:rsid w:val="00677A77"/>
    <w:rsid w:val="006972A0"/>
    <w:rsid w:val="006A233D"/>
    <w:rsid w:val="006B4485"/>
    <w:rsid w:val="006C51DF"/>
    <w:rsid w:val="006C58E0"/>
    <w:rsid w:val="006F1965"/>
    <w:rsid w:val="006F4FEA"/>
    <w:rsid w:val="00702387"/>
    <w:rsid w:val="00737FF9"/>
    <w:rsid w:val="00752BB9"/>
    <w:rsid w:val="00752C7F"/>
    <w:rsid w:val="0076686C"/>
    <w:rsid w:val="00767CE2"/>
    <w:rsid w:val="00776155"/>
    <w:rsid w:val="007826BC"/>
    <w:rsid w:val="00790134"/>
    <w:rsid w:val="007B0626"/>
    <w:rsid w:val="007B7D14"/>
    <w:rsid w:val="007C7AED"/>
    <w:rsid w:val="007D6DE3"/>
    <w:rsid w:val="007E0915"/>
    <w:rsid w:val="007E2747"/>
    <w:rsid w:val="007F1A85"/>
    <w:rsid w:val="008106DB"/>
    <w:rsid w:val="00820E54"/>
    <w:rsid w:val="00830C04"/>
    <w:rsid w:val="0083501C"/>
    <w:rsid w:val="008407DF"/>
    <w:rsid w:val="0086390F"/>
    <w:rsid w:val="0088391B"/>
    <w:rsid w:val="00885538"/>
    <w:rsid w:val="008B7D81"/>
    <w:rsid w:val="008D2051"/>
    <w:rsid w:val="008D4C54"/>
    <w:rsid w:val="008E2FC3"/>
    <w:rsid w:val="00901D52"/>
    <w:rsid w:val="009034FA"/>
    <w:rsid w:val="0096198F"/>
    <w:rsid w:val="00983905"/>
    <w:rsid w:val="00987833"/>
    <w:rsid w:val="00992623"/>
    <w:rsid w:val="00996B55"/>
    <w:rsid w:val="009B49C2"/>
    <w:rsid w:val="009B6F27"/>
    <w:rsid w:val="009C694F"/>
    <w:rsid w:val="009D2072"/>
    <w:rsid w:val="009E1BF4"/>
    <w:rsid w:val="009F0AD6"/>
    <w:rsid w:val="009F6F8C"/>
    <w:rsid w:val="00A11392"/>
    <w:rsid w:val="00A16EDC"/>
    <w:rsid w:val="00A208FB"/>
    <w:rsid w:val="00A260F0"/>
    <w:rsid w:val="00A84A3B"/>
    <w:rsid w:val="00A87741"/>
    <w:rsid w:val="00A93393"/>
    <w:rsid w:val="00AA169C"/>
    <w:rsid w:val="00AD2118"/>
    <w:rsid w:val="00AF7653"/>
    <w:rsid w:val="00B018DC"/>
    <w:rsid w:val="00B20F6D"/>
    <w:rsid w:val="00B33F9E"/>
    <w:rsid w:val="00B443D3"/>
    <w:rsid w:val="00B44BBF"/>
    <w:rsid w:val="00B45DDC"/>
    <w:rsid w:val="00B6510C"/>
    <w:rsid w:val="00B85317"/>
    <w:rsid w:val="00BA1500"/>
    <w:rsid w:val="00BA3FD2"/>
    <w:rsid w:val="00BA4DEC"/>
    <w:rsid w:val="00BB5116"/>
    <w:rsid w:val="00BB78FE"/>
    <w:rsid w:val="00BD4BAE"/>
    <w:rsid w:val="00BD5708"/>
    <w:rsid w:val="00BD5B96"/>
    <w:rsid w:val="00BE2B3C"/>
    <w:rsid w:val="00C05DB5"/>
    <w:rsid w:val="00C42D11"/>
    <w:rsid w:val="00C73DBB"/>
    <w:rsid w:val="00CA32AF"/>
    <w:rsid w:val="00CC26C9"/>
    <w:rsid w:val="00CC3337"/>
    <w:rsid w:val="00D11149"/>
    <w:rsid w:val="00D16590"/>
    <w:rsid w:val="00D234E8"/>
    <w:rsid w:val="00D24741"/>
    <w:rsid w:val="00D30658"/>
    <w:rsid w:val="00D52848"/>
    <w:rsid w:val="00D612E1"/>
    <w:rsid w:val="00DA74E9"/>
    <w:rsid w:val="00DB11BE"/>
    <w:rsid w:val="00DB3562"/>
    <w:rsid w:val="00DC3EF1"/>
    <w:rsid w:val="00DC77F1"/>
    <w:rsid w:val="00E0567C"/>
    <w:rsid w:val="00E448C1"/>
    <w:rsid w:val="00E52320"/>
    <w:rsid w:val="00E6231A"/>
    <w:rsid w:val="00E746FB"/>
    <w:rsid w:val="00E9408C"/>
    <w:rsid w:val="00EB546C"/>
    <w:rsid w:val="00EB69BA"/>
    <w:rsid w:val="00EE63AF"/>
    <w:rsid w:val="00F24F99"/>
    <w:rsid w:val="00F26F92"/>
    <w:rsid w:val="00F30834"/>
    <w:rsid w:val="00F315F3"/>
    <w:rsid w:val="00F412AD"/>
    <w:rsid w:val="00F441AE"/>
    <w:rsid w:val="00F479D1"/>
    <w:rsid w:val="00F619F3"/>
    <w:rsid w:val="00F841DB"/>
    <w:rsid w:val="00F90A94"/>
    <w:rsid w:val="00FC0E4E"/>
    <w:rsid w:val="00FC7C47"/>
    <w:rsid w:val="00FE5245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0C609"/>
  <w15:docId w15:val="{9B0F7EDA-175D-46B0-92E5-5B7CC0F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A9A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8A9A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B8CC37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B8CC37" w:themeColor="accent1"/>
        <w:bottom w:val="single" w:sz="4" w:space="10" w:color="B8CC37" w:themeColor="accent1"/>
      </w:pBdr>
      <w:spacing w:before="360" w:after="360"/>
      <w:ind w:left="864" w:right="864"/>
      <w:jc w:val="center"/>
    </w:pPr>
    <w:rPr>
      <w:i/>
      <w:iCs/>
      <w:color w:val="B8CC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B8CC37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8CC37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1"/>
  </w:style>
  <w:style w:type="paragraph" w:styleId="Footer">
    <w:name w:val="footer"/>
    <w:basedOn w:val="Normal"/>
    <w:link w:val="FooterChar"/>
    <w:unhideWhenUsed/>
    <w:rsid w:val="008D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51"/>
  </w:style>
  <w:style w:type="paragraph" w:styleId="NoSpacing">
    <w:name w:val="No Spacing"/>
    <w:link w:val="NoSpacingChar"/>
    <w:uiPriority w:val="1"/>
    <w:qFormat/>
    <w:rsid w:val="008D2051"/>
  </w:style>
  <w:style w:type="character" w:customStyle="1" w:styleId="NoSpacingChar">
    <w:name w:val="No Spacing Char"/>
    <w:basedOn w:val="DefaultParagraphFont"/>
    <w:link w:val="NoSpacing"/>
    <w:uiPriority w:val="1"/>
    <w:locked/>
    <w:rsid w:val="008D2051"/>
  </w:style>
  <w:style w:type="table" w:styleId="TableGrid">
    <w:name w:val="Table Grid"/>
    <w:basedOn w:val="TableNormal"/>
    <w:uiPriority w:val="59"/>
    <w:rsid w:val="003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0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B4C"/>
    <w:rPr>
      <w:color w:val="808080"/>
    </w:rPr>
  </w:style>
  <w:style w:type="paragraph" w:styleId="Revision">
    <w:name w:val="Revision"/>
    <w:hidden/>
    <w:uiPriority w:val="99"/>
    <w:semiHidden/>
    <w:rsid w:val="005C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7C9994803B449F89316CA90F1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B7B1-20AF-4FE6-8CDC-59755073AAE9}"/>
      </w:docPartPr>
      <w:docPartBody>
        <w:p w:rsidR="00AB051A" w:rsidRDefault="00C13968" w:rsidP="00C13968">
          <w:pPr>
            <w:pStyle w:val="CB7C9994803B449F89316CA90F1A4EB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F9F99509037B481B9F81ECF268EC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7835-AF1C-4768-8676-7D99D9332833}"/>
      </w:docPartPr>
      <w:docPartBody>
        <w:p w:rsidR="00AB051A" w:rsidRDefault="00C13968" w:rsidP="00C13968">
          <w:pPr>
            <w:pStyle w:val="F9F99509037B481B9F81ECF268ECB158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3713CFF4AE154C81B7EAB5AA7F0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58B-7A26-432C-A616-287A6C917283}"/>
      </w:docPartPr>
      <w:docPartBody>
        <w:p w:rsidR="00AB051A" w:rsidRDefault="00C13968" w:rsidP="00C13968">
          <w:pPr>
            <w:pStyle w:val="3713CFF4AE154C81B7EAB5AA7F02D49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7B20ADE5C5BB4A0F94503C11DCA1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E0FC-29C1-4125-A4BE-DC48EA497701}"/>
      </w:docPartPr>
      <w:docPartBody>
        <w:p w:rsidR="00AB051A" w:rsidRDefault="00C13968" w:rsidP="00C13968">
          <w:pPr>
            <w:pStyle w:val="7B20ADE5C5BB4A0F94503C11DCA1A18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23CEB7820494A04B1E531D902CB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09F1-4267-4FEE-BB17-F6D0DE28AB0A}"/>
      </w:docPartPr>
      <w:docPartBody>
        <w:p w:rsidR="00AB051A" w:rsidRDefault="00C13968" w:rsidP="00C13968">
          <w:pPr>
            <w:pStyle w:val="C23CEB7820494A04B1E531D902CBE29B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C0F4F8717194B059CFDAFF521EC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7C3C-6078-4CE4-A210-70D965F3F8F9}"/>
      </w:docPartPr>
      <w:docPartBody>
        <w:p w:rsidR="00AB051A" w:rsidRDefault="00C13968" w:rsidP="00C13968">
          <w:pPr>
            <w:pStyle w:val="CC0F4F8717194B059CFDAFF521ECCD53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378300768D74FE9840498F7E91D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77B9-CFB8-407D-9E13-8F161A11810D}"/>
      </w:docPartPr>
      <w:docPartBody>
        <w:p w:rsidR="00AB051A" w:rsidRDefault="00C13968" w:rsidP="00C13968">
          <w:pPr>
            <w:pStyle w:val="E378300768D74FE9840498F7E91D91A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24623E870ED40BB9C3495F0DA0D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3290-7866-4BB0-9846-7AB195B92DF5}"/>
      </w:docPartPr>
      <w:docPartBody>
        <w:p w:rsidR="00AB051A" w:rsidRDefault="00C13968" w:rsidP="00C13968">
          <w:pPr>
            <w:pStyle w:val="D24623E870ED40BB9C3495F0DA0D7F1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96245FF2A6D45FAA042CEFAFF5A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A796-023D-4412-BA2A-93CB61D90650}"/>
      </w:docPartPr>
      <w:docPartBody>
        <w:p w:rsidR="00AB051A" w:rsidRDefault="00C13968" w:rsidP="00C13968">
          <w:pPr>
            <w:pStyle w:val="E96245FF2A6D45FAA042CEFAFF5A4B0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6C9CEDB5E0D4B4FB02C3E1A8926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75F6-85A2-4E55-A74B-17BCE4C7FC5E}"/>
      </w:docPartPr>
      <w:docPartBody>
        <w:p w:rsidR="00AB051A" w:rsidRDefault="00C13968" w:rsidP="00C13968">
          <w:pPr>
            <w:pStyle w:val="C6C9CEDB5E0D4B4FB02C3E1A89260A11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1A19-2AF1-459E-A595-C0879FF6162A}"/>
      </w:docPartPr>
      <w:docPartBody>
        <w:p w:rsidR="00E5466A" w:rsidRDefault="00AB051A"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C6C269CB349FEBDD2F4212AB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970-2ECF-4B91-A320-3F926A538F40}"/>
      </w:docPartPr>
      <w:docPartBody>
        <w:p w:rsidR="00E5466A" w:rsidRDefault="00AB051A" w:rsidP="00AB051A">
          <w:pPr>
            <w:pStyle w:val="D57C6C269CB349FEBDD2F4212ABD80CF"/>
          </w:pPr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F840602964860B9D4C7D165BD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FFB0-6BAD-4216-9B45-770C10783904}"/>
      </w:docPartPr>
      <w:docPartBody>
        <w:p w:rsidR="00ED25A6" w:rsidRDefault="00E5466A" w:rsidP="00E5466A">
          <w:pPr>
            <w:pStyle w:val="4F3F840602964860B9D4C7D165BD4F3A1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  <w:docPart>
      <w:docPartPr>
        <w:name w:val="C50E49187274463D9F87230F5FD4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36E-A738-4783-BEC4-0DF0C21A0EE1}"/>
      </w:docPartPr>
      <w:docPartBody>
        <w:p w:rsidR="00ED25A6" w:rsidRDefault="00E5466A" w:rsidP="00E5466A">
          <w:pPr>
            <w:pStyle w:val="C50E49187274463D9F87230F5FD41587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7A"/>
    <w:rsid w:val="000E145E"/>
    <w:rsid w:val="0027708D"/>
    <w:rsid w:val="00554E95"/>
    <w:rsid w:val="00591CDF"/>
    <w:rsid w:val="006A267A"/>
    <w:rsid w:val="007C7463"/>
    <w:rsid w:val="009A614F"/>
    <w:rsid w:val="00A360A2"/>
    <w:rsid w:val="00A54E5E"/>
    <w:rsid w:val="00AB051A"/>
    <w:rsid w:val="00C13968"/>
    <w:rsid w:val="00E5466A"/>
    <w:rsid w:val="00E65DD7"/>
    <w:rsid w:val="00E96BAF"/>
    <w:rsid w:val="00ED25A6"/>
    <w:rsid w:val="00F07BFC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6A"/>
    <w:rPr>
      <w:color w:val="808080"/>
    </w:rPr>
  </w:style>
  <w:style w:type="paragraph" w:customStyle="1" w:styleId="E09682B5E75D4C8A9CFFFE7FAD797498">
    <w:name w:val="E09682B5E75D4C8A9CFFFE7FAD797498"/>
    <w:rsid w:val="006A267A"/>
  </w:style>
  <w:style w:type="paragraph" w:customStyle="1" w:styleId="B528C087F52644C2B04580254A04E567">
    <w:name w:val="B528C087F52644C2B04580254A04E567"/>
    <w:rsid w:val="006A267A"/>
  </w:style>
  <w:style w:type="paragraph" w:customStyle="1" w:styleId="55DB322B41144DB0A8B91B2D98F3D833">
    <w:name w:val="55DB322B41144DB0A8B91B2D98F3D833"/>
    <w:rsid w:val="006A267A"/>
  </w:style>
  <w:style w:type="paragraph" w:customStyle="1" w:styleId="7E7D1D15A2E04928A72D1175EA5816D2">
    <w:name w:val="7E7D1D15A2E04928A72D1175EA5816D2"/>
    <w:rsid w:val="006A267A"/>
  </w:style>
  <w:style w:type="paragraph" w:customStyle="1" w:styleId="831791386F2A4BB9B56F258B6E643DC8">
    <w:name w:val="831791386F2A4BB9B56F258B6E643DC8"/>
    <w:rsid w:val="006A267A"/>
  </w:style>
  <w:style w:type="paragraph" w:customStyle="1" w:styleId="70F6DB29EC04485194C671E40B94DAF6">
    <w:name w:val="70F6DB29EC04485194C671E40B94DAF6"/>
    <w:rsid w:val="006A267A"/>
  </w:style>
  <w:style w:type="paragraph" w:customStyle="1" w:styleId="1C2414D728CC475BB066AAB118A45D18">
    <w:name w:val="1C2414D728CC475BB066AAB118A45D18"/>
    <w:rsid w:val="006A267A"/>
  </w:style>
  <w:style w:type="paragraph" w:customStyle="1" w:styleId="E71A96E2452C4A5384304156640B77C7">
    <w:name w:val="E71A96E2452C4A5384304156640B77C7"/>
    <w:rsid w:val="006A267A"/>
  </w:style>
  <w:style w:type="paragraph" w:customStyle="1" w:styleId="AE914256D5C14E298556E3839AE6EDEE">
    <w:name w:val="AE914256D5C14E298556E3839AE6EDEE"/>
    <w:rsid w:val="006A267A"/>
  </w:style>
  <w:style w:type="paragraph" w:customStyle="1" w:styleId="C94F58610D6C43C49707EB1D126BB474">
    <w:name w:val="C94F58610D6C43C49707EB1D126BB474"/>
    <w:rsid w:val="006A267A"/>
  </w:style>
  <w:style w:type="paragraph" w:customStyle="1" w:styleId="8A384C1074E540228B970F2C6715E36C">
    <w:name w:val="8A384C1074E540228B970F2C6715E36C"/>
    <w:rsid w:val="006A267A"/>
  </w:style>
  <w:style w:type="paragraph" w:customStyle="1" w:styleId="1C884F059B3E4AEBA8B35429CC8064DF">
    <w:name w:val="1C884F059B3E4AEBA8B35429CC8064DF"/>
    <w:rsid w:val="006A267A"/>
  </w:style>
  <w:style w:type="paragraph" w:customStyle="1" w:styleId="B87A7C39167840539E3943445AE343CF">
    <w:name w:val="B87A7C39167840539E3943445AE343CF"/>
    <w:rsid w:val="006A267A"/>
  </w:style>
  <w:style w:type="paragraph" w:customStyle="1" w:styleId="5CF220FDC15B49CB880C3762C2FA85BD">
    <w:name w:val="5CF220FDC15B49CB880C3762C2FA85BD"/>
    <w:rsid w:val="006A267A"/>
  </w:style>
  <w:style w:type="paragraph" w:customStyle="1" w:styleId="FE546C24228745BEB07907244FF71D94">
    <w:name w:val="FE546C24228745BEB07907244FF71D94"/>
    <w:rsid w:val="006A267A"/>
  </w:style>
  <w:style w:type="paragraph" w:customStyle="1" w:styleId="57893EF99BE2410C927F08D01A151B20">
    <w:name w:val="57893EF99BE2410C927F08D01A151B20"/>
    <w:rsid w:val="00554E95"/>
  </w:style>
  <w:style w:type="paragraph" w:customStyle="1" w:styleId="BD66ABC0EA824FCEA4683BB5DCF472D3">
    <w:name w:val="BD66ABC0EA824FCEA4683BB5DCF472D3"/>
    <w:rsid w:val="00554E95"/>
  </w:style>
  <w:style w:type="paragraph" w:customStyle="1" w:styleId="2E383717500C4911B8839F3AF584C395">
    <w:name w:val="2E383717500C4911B8839F3AF584C395"/>
    <w:rsid w:val="00554E95"/>
  </w:style>
  <w:style w:type="paragraph" w:customStyle="1" w:styleId="E5057BB575314313B3036F563850A07F">
    <w:name w:val="E5057BB575314313B3036F563850A07F"/>
    <w:rsid w:val="00554E95"/>
  </w:style>
  <w:style w:type="paragraph" w:customStyle="1" w:styleId="485C685CA11348FD89D1E667D95292E9">
    <w:name w:val="485C685CA11348FD89D1E667D95292E9"/>
    <w:rsid w:val="00554E95"/>
  </w:style>
  <w:style w:type="paragraph" w:customStyle="1" w:styleId="42F4D700C9AF49CDBC46B67E3C85B3DB">
    <w:name w:val="42F4D700C9AF49CDBC46B67E3C85B3DB"/>
    <w:rsid w:val="00C13968"/>
  </w:style>
  <w:style w:type="paragraph" w:customStyle="1" w:styleId="1431EBB19FF9488AAC2CED152DC600F8">
    <w:name w:val="1431EBB19FF9488AAC2CED152DC600F8"/>
    <w:rsid w:val="00C13968"/>
  </w:style>
  <w:style w:type="paragraph" w:customStyle="1" w:styleId="6F9D81BCBB894C4BA88A604EC72EA685">
    <w:name w:val="6F9D81BCBB894C4BA88A604EC72EA685"/>
    <w:rsid w:val="00C13968"/>
  </w:style>
  <w:style w:type="paragraph" w:customStyle="1" w:styleId="33BDCA289EF2426AB96AE115ADC0B482">
    <w:name w:val="33BDCA289EF2426AB96AE115ADC0B482"/>
    <w:rsid w:val="00C13968"/>
  </w:style>
  <w:style w:type="paragraph" w:customStyle="1" w:styleId="E121ED682BFF4F17AC68F84135527E97">
    <w:name w:val="E121ED682BFF4F17AC68F84135527E97"/>
    <w:rsid w:val="00C13968"/>
  </w:style>
  <w:style w:type="paragraph" w:customStyle="1" w:styleId="BF2CFB7C041045EC84203B576AF85350">
    <w:name w:val="BF2CFB7C041045EC84203B576AF85350"/>
    <w:rsid w:val="00C13968"/>
  </w:style>
  <w:style w:type="paragraph" w:customStyle="1" w:styleId="1376F5D523214231809E8B40E1B38ED7">
    <w:name w:val="1376F5D523214231809E8B40E1B38ED7"/>
    <w:rsid w:val="00C13968"/>
  </w:style>
  <w:style w:type="paragraph" w:customStyle="1" w:styleId="76A0C203FBCD4233A7081F0AACC30C4F">
    <w:name w:val="76A0C203FBCD4233A7081F0AACC30C4F"/>
    <w:rsid w:val="00C13968"/>
  </w:style>
  <w:style w:type="paragraph" w:customStyle="1" w:styleId="3A00E73A62BB42039D21F2023C7BA211">
    <w:name w:val="3A00E73A62BB42039D21F2023C7BA211"/>
    <w:rsid w:val="00C13968"/>
  </w:style>
  <w:style w:type="paragraph" w:customStyle="1" w:styleId="280E70303F49412EB713263216472701">
    <w:name w:val="280E70303F49412EB713263216472701"/>
    <w:rsid w:val="00C13968"/>
  </w:style>
  <w:style w:type="paragraph" w:customStyle="1" w:styleId="576C379534874FE085977718ED22F22D">
    <w:name w:val="576C379534874FE085977718ED22F22D"/>
    <w:rsid w:val="00C13968"/>
  </w:style>
  <w:style w:type="paragraph" w:customStyle="1" w:styleId="CB7C9994803B449F89316CA90F1A4EB2">
    <w:name w:val="CB7C9994803B449F89316CA90F1A4EB2"/>
    <w:rsid w:val="00C13968"/>
  </w:style>
  <w:style w:type="paragraph" w:customStyle="1" w:styleId="F9F99509037B481B9F81ECF268ECB158">
    <w:name w:val="F9F99509037B481B9F81ECF268ECB158"/>
    <w:rsid w:val="00C13968"/>
  </w:style>
  <w:style w:type="paragraph" w:customStyle="1" w:styleId="3713CFF4AE154C81B7EAB5AA7F02D490">
    <w:name w:val="3713CFF4AE154C81B7EAB5AA7F02D490"/>
    <w:rsid w:val="00C13968"/>
  </w:style>
  <w:style w:type="paragraph" w:customStyle="1" w:styleId="7B20ADE5C5BB4A0F94503C11DCA1A185">
    <w:name w:val="7B20ADE5C5BB4A0F94503C11DCA1A185"/>
    <w:rsid w:val="00C13968"/>
  </w:style>
  <w:style w:type="paragraph" w:customStyle="1" w:styleId="C23CEB7820494A04B1E531D902CBE29B">
    <w:name w:val="C23CEB7820494A04B1E531D902CBE29B"/>
    <w:rsid w:val="00C13968"/>
  </w:style>
  <w:style w:type="paragraph" w:customStyle="1" w:styleId="956B56B6CA594C6090C297D9140C0FD2">
    <w:name w:val="956B56B6CA594C6090C297D9140C0FD2"/>
    <w:rsid w:val="00C13968"/>
  </w:style>
  <w:style w:type="paragraph" w:customStyle="1" w:styleId="FF70F3F479994FA1847F23FB8419BB65">
    <w:name w:val="FF70F3F479994FA1847F23FB8419BB65"/>
    <w:rsid w:val="00C13968"/>
  </w:style>
  <w:style w:type="paragraph" w:customStyle="1" w:styleId="539FFA78225D4704AB25DF79704FCA29">
    <w:name w:val="539FFA78225D4704AB25DF79704FCA29"/>
    <w:rsid w:val="00C13968"/>
  </w:style>
  <w:style w:type="paragraph" w:customStyle="1" w:styleId="8B3580FA1D3D4B308B665E8FAD0F56BB">
    <w:name w:val="8B3580FA1D3D4B308B665E8FAD0F56BB"/>
    <w:rsid w:val="00C13968"/>
  </w:style>
  <w:style w:type="paragraph" w:customStyle="1" w:styleId="F10A9754445E4B64BC9C2F351CEB2915">
    <w:name w:val="F10A9754445E4B64BC9C2F351CEB2915"/>
    <w:rsid w:val="00C13968"/>
  </w:style>
  <w:style w:type="paragraph" w:customStyle="1" w:styleId="0707CEA999F7406BB8A99AEBDC645B8B">
    <w:name w:val="0707CEA999F7406BB8A99AEBDC645B8B"/>
    <w:rsid w:val="00C13968"/>
  </w:style>
  <w:style w:type="paragraph" w:customStyle="1" w:styleId="1B9A1C0B720A44B8B5A6AF7AE836B2BE">
    <w:name w:val="1B9A1C0B720A44B8B5A6AF7AE836B2BE"/>
    <w:rsid w:val="00C13968"/>
  </w:style>
  <w:style w:type="paragraph" w:customStyle="1" w:styleId="ADCBF2774E3748EEB331BF93A18D9112">
    <w:name w:val="ADCBF2774E3748EEB331BF93A18D9112"/>
    <w:rsid w:val="00C13968"/>
  </w:style>
  <w:style w:type="paragraph" w:customStyle="1" w:styleId="8810B5879F3A43D8B9BC6388D99FE30B">
    <w:name w:val="8810B5879F3A43D8B9BC6388D99FE30B"/>
    <w:rsid w:val="00C13968"/>
  </w:style>
  <w:style w:type="paragraph" w:customStyle="1" w:styleId="86A8FA72628142649301183A1473B73A">
    <w:name w:val="86A8FA72628142649301183A1473B73A"/>
    <w:rsid w:val="00C13968"/>
  </w:style>
  <w:style w:type="paragraph" w:customStyle="1" w:styleId="F58A39B72652486497556D0BD94FC50E">
    <w:name w:val="F58A39B72652486497556D0BD94FC50E"/>
    <w:rsid w:val="00C13968"/>
  </w:style>
  <w:style w:type="paragraph" w:customStyle="1" w:styleId="53D0BBA742E64181B96D96FFF4A4F260">
    <w:name w:val="53D0BBA742E64181B96D96FFF4A4F260"/>
    <w:rsid w:val="00C13968"/>
  </w:style>
  <w:style w:type="paragraph" w:customStyle="1" w:styleId="2FF399ED86C64DB9BCB91658590ADF96">
    <w:name w:val="2FF399ED86C64DB9BCB91658590ADF96"/>
    <w:rsid w:val="00C13968"/>
  </w:style>
  <w:style w:type="paragraph" w:customStyle="1" w:styleId="CC0F4F8717194B059CFDAFF521ECCD53">
    <w:name w:val="CC0F4F8717194B059CFDAFF521ECCD53"/>
    <w:rsid w:val="00C13968"/>
  </w:style>
  <w:style w:type="paragraph" w:customStyle="1" w:styleId="E378300768D74FE9840498F7E91D91A2">
    <w:name w:val="E378300768D74FE9840498F7E91D91A2"/>
    <w:rsid w:val="00C13968"/>
  </w:style>
  <w:style w:type="paragraph" w:customStyle="1" w:styleId="D24623E870ED40BB9C3495F0DA0D7F10">
    <w:name w:val="D24623E870ED40BB9C3495F0DA0D7F10"/>
    <w:rsid w:val="00C13968"/>
  </w:style>
  <w:style w:type="paragraph" w:customStyle="1" w:styleId="E96245FF2A6D45FAA042CEFAFF5A4B05">
    <w:name w:val="E96245FF2A6D45FAA042CEFAFF5A4B05"/>
    <w:rsid w:val="00C13968"/>
  </w:style>
  <w:style w:type="paragraph" w:customStyle="1" w:styleId="C6C9CEDB5E0D4B4FB02C3E1A89260A11">
    <w:name w:val="C6C9CEDB5E0D4B4FB02C3E1A89260A11"/>
    <w:rsid w:val="00C13968"/>
  </w:style>
  <w:style w:type="paragraph" w:customStyle="1" w:styleId="D57C6C269CB349FEBDD2F4212ABD80CF">
    <w:name w:val="D57C6C269CB349FEBDD2F4212ABD80CF"/>
    <w:rsid w:val="00AB051A"/>
  </w:style>
  <w:style w:type="paragraph" w:customStyle="1" w:styleId="58EBC1CC0407477CAE68FD7DB00619C5">
    <w:name w:val="58EBC1CC0407477CAE68FD7DB00619C5"/>
    <w:rsid w:val="00E5466A"/>
  </w:style>
  <w:style w:type="paragraph" w:customStyle="1" w:styleId="2A115097CD2B40C693E746C7E43A63C2">
    <w:name w:val="2A115097CD2B40C693E746C7E43A63C2"/>
    <w:rsid w:val="00E5466A"/>
  </w:style>
  <w:style w:type="paragraph" w:customStyle="1" w:styleId="4F3F840602964860B9D4C7D165BD4F3A">
    <w:name w:val="4F3F840602964860B9D4C7D165BD4F3A"/>
    <w:rsid w:val="00E5466A"/>
  </w:style>
  <w:style w:type="paragraph" w:customStyle="1" w:styleId="7C18D98DA5104D41B71AD590AAFAF741">
    <w:name w:val="7C18D98DA5104D41B71AD590AAFAF741"/>
    <w:rsid w:val="00E5466A"/>
  </w:style>
  <w:style w:type="paragraph" w:customStyle="1" w:styleId="4F3F840602964860B9D4C7D165BD4F3A1">
    <w:name w:val="4F3F840602964860B9D4C7D165BD4F3A1"/>
    <w:rsid w:val="00E5466A"/>
    <w:pPr>
      <w:spacing w:after="0" w:line="240" w:lineRule="auto"/>
    </w:pPr>
    <w:rPr>
      <w:rFonts w:eastAsiaTheme="minorHAnsi"/>
    </w:rPr>
  </w:style>
  <w:style w:type="paragraph" w:customStyle="1" w:styleId="7C18D98DA5104D41B71AD590AAFAF7411">
    <w:name w:val="7C18D98DA5104D41B71AD590AAFAF7411"/>
    <w:rsid w:val="00E5466A"/>
    <w:pPr>
      <w:spacing w:after="0" w:line="240" w:lineRule="auto"/>
    </w:pPr>
    <w:rPr>
      <w:rFonts w:eastAsiaTheme="minorHAnsi"/>
    </w:rPr>
  </w:style>
  <w:style w:type="paragraph" w:customStyle="1" w:styleId="4220083F006A464EBA9FE25C03D8AFE1">
    <w:name w:val="4220083F006A464EBA9FE25C03D8AFE1"/>
    <w:rsid w:val="00E5466A"/>
  </w:style>
  <w:style w:type="paragraph" w:customStyle="1" w:styleId="F00682D8883B476FAC2AC656D80F37F3">
    <w:name w:val="F00682D8883B476FAC2AC656D80F37F3"/>
    <w:rsid w:val="00E5466A"/>
  </w:style>
  <w:style w:type="paragraph" w:customStyle="1" w:styleId="7B16EBB515F1451489B2D59C99C1ED40">
    <w:name w:val="7B16EBB515F1451489B2D59C99C1ED40"/>
    <w:rsid w:val="00E5466A"/>
  </w:style>
  <w:style w:type="paragraph" w:customStyle="1" w:styleId="C50E49187274463D9F87230F5FD41587">
    <w:name w:val="C50E49187274463D9F87230F5FD41587"/>
    <w:rsid w:val="00E54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1BFCD-AF39-42FA-9358-19B96E2E68C3}"/>
</file>

<file path=customXml/itemProps2.xml><?xml version="1.0" encoding="utf-8"?>
<ds:datastoreItem xmlns:ds="http://schemas.openxmlformats.org/officeDocument/2006/customXml" ds:itemID="{4CFE78E8-3907-4CE1-A459-7AE6739B4E23}"/>
</file>

<file path=customXml/itemProps3.xml><?xml version="1.0" encoding="utf-8"?>
<ds:datastoreItem xmlns:ds="http://schemas.openxmlformats.org/officeDocument/2006/customXml" ds:itemID="{A1C92BAC-A7D5-4F0C-92C6-631A38A0665A}"/>
</file>

<file path=customXml/itemProps4.xml><?xml version="1.0" encoding="utf-8"?>
<ds:datastoreItem xmlns:ds="http://schemas.openxmlformats.org/officeDocument/2006/customXml" ds:itemID="{06D6438E-5D18-44AC-84AF-C7B4D14D58EB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Terri Still</cp:lastModifiedBy>
  <cp:revision>5</cp:revision>
  <cp:lastPrinted>2017-02-08T02:48:00Z</cp:lastPrinted>
  <dcterms:created xsi:type="dcterms:W3CDTF">2020-01-22T18:09:00Z</dcterms:created>
  <dcterms:modified xsi:type="dcterms:W3CDTF">2020-02-08T20:28:00Z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0x0101001D12E4C403378F47A618332D9916A030</vt:lpwstr>
  </property>
  <property fmtid="{D5CDD505-2E9C-101B-9397-08002B2CF9AE}" pid="4" name="_DocHome">
    <vt:i4>1109675306</vt:i4>
  </property>
</Properties>
</file>