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7421" w14:textId="5B94EF28" w:rsidR="00A617C9" w:rsidRDefault="00A617C9"/>
    <w:p w14:paraId="6EF258CE" w14:textId="1D752C8E" w:rsidR="00122245" w:rsidRPr="005C0BC3" w:rsidRDefault="00122245" w:rsidP="00122245">
      <w:pPr>
        <w:jc w:val="center"/>
        <w:rPr>
          <w:rFonts w:ascii="Helvetica LT Std" w:hAnsi="Helvetica LT Std"/>
          <w:i/>
          <w:iCs/>
          <w:sz w:val="20"/>
          <w:szCs w:val="20"/>
        </w:rPr>
      </w:pPr>
      <w:r w:rsidRPr="003937A1">
        <w:rPr>
          <w:rFonts w:ascii="Helvetica LT Std" w:hAnsi="Helvetica LT Std"/>
          <w:i/>
          <w:iCs/>
          <w:sz w:val="20"/>
          <w:szCs w:val="20"/>
        </w:rPr>
        <w:t xml:space="preserve">For use by the Local Education Agency (LEA) </w:t>
      </w:r>
      <w:r>
        <w:rPr>
          <w:rFonts w:ascii="Helvetica LT Std" w:hAnsi="Helvetica LT Std"/>
          <w:i/>
          <w:iCs/>
          <w:sz w:val="20"/>
          <w:szCs w:val="20"/>
        </w:rPr>
        <w:t>Title I</w:t>
      </w:r>
      <w:r w:rsidRPr="003937A1">
        <w:rPr>
          <w:rFonts w:ascii="Helvetica LT Std" w:hAnsi="Helvetica LT Std"/>
          <w:i/>
          <w:iCs/>
          <w:sz w:val="20"/>
          <w:szCs w:val="20"/>
        </w:rPr>
        <w:t xml:space="preserve"> Coordinator</w:t>
      </w:r>
      <w:r>
        <w:rPr>
          <w:rFonts w:ascii="Helvetica LT Std" w:hAnsi="Helvetica LT Std"/>
          <w:i/>
          <w:iCs/>
          <w:sz w:val="20"/>
          <w:szCs w:val="20"/>
        </w:rPr>
        <w:t xml:space="preserve"> and Principals.</w:t>
      </w:r>
    </w:p>
    <w:p w14:paraId="6245C341" w14:textId="2A05899D" w:rsidR="00122245" w:rsidRDefault="00122245" w:rsidP="00122245">
      <w:pPr>
        <w:rPr>
          <w:rFonts w:ascii="Helvetica LT Std" w:hAnsi="Helvetica LT Std"/>
          <w:sz w:val="20"/>
          <w:szCs w:val="20"/>
        </w:rPr>
      </w:pPr>
      <w:r w:rsidRPr="005C0BC3">
        <w:rPr>
          <w:rFonts w:ascii="Helvetica LT Std" w:hAnsi="Helvetica LT Std"/>
          <w:sz w:val="20"/>
          <w:szCs w:val="20"/>
        </w:rPr>
        <w:t xml:space="preserve">All components of the </w:t>
      </w:r>
      <w:r>
        <w:rPr>
          <w:rFonts w:ascii="Helvetica LT Std" w:hAnsi="Helvetica LT Std"/>
          <w:sz w:val="20"/>
          <w:szCs w:val="20"/>
        </w:rPr>
        <w:t>Targeted Assistance</w:t>
      </w:r>
      <w:r w:rsidRPr="005C0BC3">
        <w:rPr>
          <w:rFonts w:ascii="Helvetica LT Std" w:hAnsi="Helvetica LT Std"/>
          <w:sz w:val="20"/>
          <w:szCs w:val="20"/>
        </w:rPr>
        <w:t xml:space="preserve"> plan must be addressed.  Those areas marked “Not Met” need additional development. </w:t>
      </w:r>
    </w:p>
    <w:p w14:paraId="29608E86" w14:textId="77777777" w:rsidR="00122245" w:rsidRDefault="00122245" w:rsidP="00122245">
      <w:pPr>
        <w:rPr>
          <w:rFonts w:ascii="Helvetica LT Std" w:hAnsi="Helvetica LT Std"/>
        </w:rPr>
      </w:pPr>
      <w:r>
        <w:rPr>
          <w:rFonts w:ascii="Helvetica LT Std" w:hAnsi="Helvetica LT Std"/>
        </w:rPr>
        <w:t>School:</w:t>
      </w:r>
      <w:r w:rsidRPr="00744F93">
        <w:t xml:space="preserve"> </w:t>
      </w:r>
      <w:bookmarkStart w:id="0" w:name="_Hlk79424106"/>
      <w:sdt>
        <w:sdtPr>
          <w:id w:val="-335618670"/>
          <w:placeholder>
            <w:docPart w:val="7C9AE3A7A1EA4565A492946FCE305A68"/>
          </w:placeholder>
          <w:showingPlcHdr/>
        </w:sdtPr>
        <w:sdtEndPr/>
        <w:sdtContent>
          <w:r w:rsidRPr="00A61D01">
            <w:rPr>
              <w:rStyle w:val="PlaceholderText"/>
            </w:rPr>
            <w:t>Click or tap here to enter text.</w:t>
          </w:r>
        </w:sdtContent>
      </w:sdt>
      <w:bookmarkEnd w:id="0"/>
      <w:r>
        <w:rPr>
          <w:rFonts w:ascii="Helvetica LT Std" w:hAnsi="Helvetica LT Std"/>
        </w:rPr>
        <w:t xml:space="preserve">                                          LEA: </w:t>
      </w:r>
      <w:sdt>
        <w:sdtPr>
          <w:id w:val="548735724"/>
          <w:placeholder>
            <w:docPart w:val="CD125417AFBB4189B20F02A95E84CC8F"/>
          </w:placeholder>
          <w:showingPlcHdr/>
        </w:sdtPr>
        <w:sdtEndPr/>
        <w:sdtContent>
          <w:r w:rsidRPr="00A61D01">
            <w:rPr>
              <w:rStyle w:val="PlaceholderText"/>
            </w:rPr>
            <w:t>Click or tap here to enter text.</w:t>
          </w:r>
        </w:sdtContent>
      </w:sdt>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14"/>
        <w:gridCol w:w="796"/>
        <w:gridCol w:w="29"/>
        <w:gridCol w:w="8672"/>
        <w:gridCol w:w="29"/>
      </w:tblGrid>
      <w:tr w:rsidR="00122245" w:rsidRPr="00122245" w14:paraId="24BE51FF" w14:textId="77777777" w:rsidTr="004F1F2B">
        <w:trPr>
          <w:gridAfter w:val="1"/>
          <w:wAfter w:w="29" w:type="dxa"/>
          <w:trHeight w:val="1052"/>
          <w:tblHeader/>
        </w:trPr>
        <w:tc>
          <w:tcPr>
            <w:tcW w:w="810" w:type="dxa"/>
            <w:tcBorders>
              <w:bottom w:val="double" w:sz="6" w:space="0" w:color="auto"/>
            </w:tcBorders>
            <w:shd w:val="clear" w:color="auto" w:fill="BFBFBF"/>
            <w:vAlign w:val="center"/>
          </w:tcPr>
          <w:p w14:paraId="29983308" w14:textId="77777777" w:rsidR="00122245" w:rsidRPr="00122245" w:rsidRDefault="00122245" w:rsidP="00122245">
            <w:pPr>
              <w:spacing w:after="240" w:line="240" w:lineRule="auto"/>
              <w:ind w:left="-25"/>
              <w:jc w:val="center"/>
              <w:rPr>
                <w:rFonts w:ascii="Helvetica LT Std" w:eastAsia="Calibri" w:hAnsi="Helvetica LT Std" w:cs="Times New Roman"/>
                <w:b/>
                <w:sz w:val="20"/>
                <w:szCs w:val="20"/>
              </w:rPr>
            </w:pPr>
            <w:r w:rsidRPr="00122245">
              <w:rPr>
                <w:rFonts w:ascii="Helvetica LT Std" w:eastAsia="Calibri" w:hAnsi="Helvetica LT Std" w:cs="Times New Roman"/>
                <w:b/>
                <w:sz w:val="20"/>
                <w:szCs w:val="20"/>
              </w:rPr>
              <w:t>MET</w:t>
            </w:r>
          </w:p>
        </w:tc>
        <w:tc>
          <w:tcPr>
            <w:tcW w:w="810" w:type="dxa"/>
            <w:gridSpan w:val="2"/>
            <w:tcBorders>
              <w:bottom w:val="double" w:sz="6" w:space="0" w:color="auto"/>
            </w:tcBorders>
            <w:shd w:val="clear" w:color="auto" w:fill="BFBFBF"/>
            <w:vAlign w:val="center"/>
          </w:tcPr>
          <w:p w14:paraId="4EEA95B1" w14:textId="77777777" w:rsidR="00122245" w:rsidRPr="00122245" w:rsidRDefault="00122245" w:rsidP="00122245">
            <w:pPr>
              <w:spacing w:after="240" w:line="240" w:lineRule="auto"/>
              <w:jc w:val="center"/>
              <w:rPr>
                <w:rFonts w:ascii="Helvetica LT Std" w:eastAsia="Calibri" w:hAnsi="Helvetica LT Std" w:cs="Times New Roman"/>
                <w:b/>
                <w:sz w:val="20"/>
                <w:szCs w:val="20"/>
              </w:rPr>
            </w:pPr>
            <w:r w:rsidRPr="00122245">
              <w:rPr>
                <w:rFonts w:ascii="Helvetica LT Std" w:eastAsia="Calibri" w:hAnsi="Helvetica LT Std" w:cs="Times New Roman"/>
                <w:b/>
                <w:sz w:val="20"/>
                <w:szCs w:val="20"/>
              </w:rPr>
              <w:t>NOT MET</w:t>
            </w:r>
          </w:p>
        </w:tc>
        <w:tc>
          <w:tcPr>
            <w:tcW w:w="8701" w:type="dxa"/>
            <w:gridSpan w:val="2"/>
            <w:tcBorders>
              <w:bottom w:val="double" w:sz="6" w:space="0" w:color="auto"/>
            </w:tcBorders>
            <w:shd w:val="clear" w:color="auto" w:fill="BFBFBF"/>
            <w:vAlign w:val="center"/>
          </w:tcPr>
          <w:p w14:paraId="187D94B3" w14:textId="77777777" w:rsidR="00122245" w:rsidRPr="00122245" w:rsidRDefault="00122245" w:rsidP="00122245">
            <w:pPr>
              <w:autoSpaceDE w:val="0"/>
              <w:autoSpaceDN w:val="0"/>
              <w:adjustRightInd w:val="0"/>
              <w:spacing w:after="0" w:line="240" w:lineRule="auto"/>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Section 1115 - To assist targeted assistance schools to meet their responsibility to provide for all their students served the opportunity to meet the challenging State academic standards, each targeted assistance program plan shall address —</w:t>
            </w:r>
          </w:p>
        </w:tc>
      </w:tr>
      <w:tr w:rsidR="00122245" w:rsidRPr="00122245" w14:paraId="1449F595" w14:textId="77777777" w:rsidTr="004B5CE9">
        <w:trPr>
          <w:gridAfter w:val="1"/>
          <w:wAfter w:w="29" w:type="dxa"/>
          <w:trHeight w:val="1494"/>
        </w:trPr>
        <w:tc>
          <w:tcPr>
            <w:tcW w:w="810" w:type="dxa"/>
            <w:vAlign w:val="center"/>
          </w:tcPr>
          <w:p w14:paraId="345C7B9B"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5AFEA639"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0EF1F09F" w14:textId="77777777" w:rsidR="00DF57CC" w:rsidRDefault="00226E7C" w:rsidP="004B5CE9">
            <w:pPr>
              <w:numPr>
                <w:ilvl w:val="0"/>
                <w:numId w:val="6"/>
              </w:numPr>
              <w:autoSpaceDE w:val="0"/>
              <w:autoSpaceDN w:val="0"/>
              <w:adjustRightInd w:val="0"/>
              <w:spacing w:after="0" w:line="240" w:lineRule="auto"/>
              <w:rPr>
                <w:rFonts w:ascii="Helvetica LT Std" w:hAnsi="Helvetica LT Std"/>
                <w:sz w:val="20"/>
                <w:szCs w:val="20"/>
              </w:rPr>
            </w:pPr>
            <w:r w:rsidRPr="00DE0996">
              <w:rPr>
                <w:rFonts w:ascii="Helvetica LT Std" w:hAnsi="Helvetica LT Std"/>
                <w:sz w:val="20"/>
                <w:szCs w:val="20"/>
              </w:rPr>
              <w:t>Description of the method by which children are to be identified by the school as failing, or most at risk of failing, to meet the challenging State academic standards based on multiple, educationally related, objective criteria</w:t>
            </w:r>
            <w:r w:rsidR="00DF57CC">
              <w:rPr>
                <w:rFonts w:ascii="Helvetica LT Std" w:hAnsi="Helvetica LT Std"/>
                <w:sz w:val="20"/>
                <w:szCs w:val="20"/>
              </w:rPr>
              <w:t>.</w:t>
            </w:r>
          </w:p>
          <w:p w14:paraId="4072EF0F" w14:textId="1FE90AF0" w:rsidR="00F94961" w:rsidRPr="00140ABE" w:rsidRDefault="00226E7C" w:rsidP="00DF57CC">
            <w:pPr>
              <w:autoSpaceDE w:val="0"/>
              <w:autoSpaceDN w:val="0"/>
              <w:adjustRightInd w:val="0"/>
              <w:spacing w:after="0" w:line="240" w:lineRule="auto"/>
              <w:ind w:left="360"/>
              <w:rPr>
                <w:rFonts w:ascii="Helvetica LT Std" w:hAnsi="Helvetica LT Std"/>
                <w:sz w:val="20"/>
                <w:szCs w:val="20"/>
              </w:rPr>
            </w:pPr>
            <w:r w:rsidRPr="00DE0996">
              <w:rPr>
                <w:rFonts w:ascii="Helvetica LT Std" w:hAnsi="Helvetica LT Std"/>
                <w:sz w:val="20"/>
                <w:szCs w:val="20"/>
              </w:rPr>
              <w:t>Sec</w:t>
            </w:r>
            <w:r>
              <w:rPr>
                <w:rFonts w:ascii="Helvetica LT Std" w:hAnsi="Helvetica LT Std"/>
                <w:sz w:val="20"/>
                <w:szCs w:val="20"/>
              </w:rPr>
              <w:t>tion</w:t>
            </w:r>
            <w:r w:rsidRPr="00DE0996">
              <w:rPr>
                <w:rFonts w:ascii="Helvetica LT Std" w:hAnsi="Helvetica LT Std"/>
                <w:sz w:val="20"/>
                <w:szCs w:val="20"/>
              </w:rPr>
              <w:t xml:space="preserve"> 1115 (b)(1) &amp; Sec</w:t>
            </w:r>
            <w:r>
              <w:rPr>
                <w:rFonts w:ascii="Helvetica LT Std" w:hAnsi="Helvetica LT Std"/>
                <w:sz w:val="20"/>
                <w:szCs w:val="20"/>
              </w:rPr>
              <w:t>tion</w:t>
            </w:r>
            <w:r w:rsidRPr="00DE0996">
              <w:rPr>
                <w:rFonts w:ascii="Helvetica LT Std" w:hAnsi="Helvetica LT Std"/>
                <w:sz w:val="20"/>
                <w:szCs w:val="20"/>
              </w:rPr>
              <w:t xml:space="preserve"> 1115(c)(1)(A)</w:t>
            </w:r>
          </w:p>
        </w:tc>
      </w:tr>
      <w:tr w:rsidR="00122245" w:rsidRPr="00122245" w14:paraId="011908B9" w14:textId="77777777" w:rsidTr="004F1F2B">
        <w:trPr>
          <w:gridAfter w:val="1"/>
          <w:wAfter w:w="29" w:type="dxa"/>
          <w:trHeight w:val="692"/>
        </w:trPr>
        <w:tc>
          <w:tcPr>
            <w:tcW w:w="810" w:type="dxa"/>
          </w:tcPr>
          <w:p w14:paraId="745F1484" w14:textId="77777777" w:rsidR="00122245" w:rsidRPr="00122245" w:rsidRDefault="00122245" w:rsidP="00122245">
            <w:pPr>
              <w:spacing w:after="0" w:line="240" w:lineRule="auto"/>
              <w:rPr>
                <w:rFonts w:ascii="Helvetica LT Std" w:eastAsia="Calibri" w:hAnsi="Helvetica LT Std" w:cs="Times New Roman"/>
                <w:sz w:val="20"/>
                <w:szCs w:val="20"/>
              </w:rPr>
            </w:pPr>
          </w:p>
        </w:tc>
        <w:tc>
          <w:tcPr>
            <w:tcW w:w="810" w:type="dxa"/>
            <w:gridSpan w:val="2"/>
          </w:tcPr>
          <w:p w14:paraId="7EA2FF6A" w14:textId="77777777" w:rsidR="00122245" w:rsidRPr="00122245" w:rsidRDefault="00122245" w:rsidP="00122245">
            <w:pPr>
              <w:spacing w:after="0" w:line="240" w:lineRule="auto"/>
              <w:rPr>
                <w:rFonts w:ascii="Helvetica LT Std" w:eastAsia="Calibri" w:hAnsi="Helvetica LT Std" w:cs="Times New Roman"/>
                <w:sz w:val="20"/>
                <w:szCs w:val="20"/>
              </w:rPr>
            </w:pPr>
          </w:p>
        </w:tc>
        <w:tc>
          <w:tcPr>
            <w:tcW w:w="8701" w:type="dxa"/>
            <w:gridSpan w:val="2"/>
          </w:tcPr>
          <w:p w14:paraId="3CB68F0F" w14:textId="20530BE6" w:rsidR="00122245" w:rsidRPr="00D2405F" w:rsidRDefault="00122245" w:rsidP="00D2405F">
            <w:pPr>
              <w:pStyle w:val="ListParagraph"/>
              <w:numPr>
                <w:ilvl w:val="0"/>
                <w:numId w:val="6"/>
              </w:numPr>
              <w:spacing w:after="0" w:line="240" w:lineRule="auto"/>
              <w:rPr>
                <w:rFonts w:ascii="Helvetica LT Std" w:eastAsia="Calibri" w:hAnsi="Helvetica LT Std" w:cs="Times New Roman"/>
                <w:sz w:val="20"/>
                <w:szCs w:val="20"/>
              </w:rPr>
            </w:pPr>
            <w:r w:rsidRPr="00D2405F">
              <w:rPr>
                <w:rFonts w:ascii="Helvetica LT Std" w:eastAsia="Calibri" w:hAnsi="Helvetica LT Std" w:cs="Times New Roman"/>
                <w:sz w:val="20"/>
                <w:szCs w:val="20"/>
              </w:rPr>
              <w:t>A description of the resources to help eligible children meet the challenging state academic standards which may include programs, activities, and academic courses necessary to provide a well-rounded education.</w:t>
            </w:r>
          </w:p>
          <w:p w14:paraId="0D9EFF2E" w14:textId="77777777" w:rsidR="00122245" w:rsidRDefault="00122245" w:rsidP="00122245">
            <w:pPr>
              <w:spacing w:after="0" w:line="240" w:lineRule="auto"/>
              <w:ind w:left="360"/>
              <w:contextualSpacing/>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1115(b)(2)(A)</w:t>
            </w:r>
          </w:p>
          <w:p w14:paraId="536FBFAC" w14:textId="02979E42" w:rsidR="00122245" w:rsidRPr="00122245" w:rsidRDefault="00122245" w:rsidP="00122245">
            <w:pPr>
              <w:spacing w:after="0" w:line="240" w:lineRule="auto"/>
              <w:ind w:left="360"/>
              <w:contextualSpacing/>
              <w:rPr>
                <w:rFonts w:ascii="Helvetica LT Std" w:eastAsia="Calibri" w:hAnsi="Helvetica LT Std" w:cs="Times New Roman"/>
                <w:sz w:val="20"/>
                <w:szCs w:val="20"/>
              </w:rPr>
            </w:pPr>
          </w:p>
        </w:tc>
      </w:tr>
      <w:tr w:rsidR="00122245" w:rsidRPr="00122245" w14:paraId="0DAD81C2" w14:textId="77777777" w:rsidTr="005F455D">
        <w:trPr>
          <w:gridAfter w:val="1"/>
          <w:wAfter w:w="29" w:type="dxa"/>
          <w:trHeight w:val="1916"/>
        </w:trPr>
        <w:tc>
          <w:tcPr>
            <w:tcW w:w="810" w:type="dxa"/>
            <w:vAlign w:val="center"/>
          </w:tcPr>
          <w:p w14:paraId="38704F83"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47A7382C"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7522BE48" w14:textId="10323524" w:rsidR="00122245" w:rsidRPr="004B5CE9" w:rsidRDefault="00122245" w:rsidP="004B5CE9">
            <w:pPr>
              <w:numPr>
                <w:ilvl w:val="0"/>
                <w:numId w:val="4"/>
              </w:numPr>
              <w:autoSpaceDE w:val="0"/>
              <w:autoSpaceDN w:val="0"/>
              <w:adjustRightInd w:val="0"/>
              <w:spacing w:after="0" w:line="240" w:lineRule="auto"/>
              <w:rPr>
                <w:rFonts w:ascii="Helvetica LT Std" w:eastAsia="Calibri" w:hAnsi="Helvetica LT Std" w:cs="NewCenturySchlbk-Roman"/>
                <w:sz w:val="20"/>
                <w:szCs w:val="20"/>
              </w:rPr>
            </w:pPr>
            <w:r w:rsidRPr="004B5CE9">
              <w:rPr>
                <w:rFonts w:ascii="Helvetica LT Std" w:eastAsia="Calibri" w:hAnsi="Helvetica LT Std" w:cs="Times New Roman"/>
                <w:sz w:val="20"/>
                <w:szCs w:val="20"/>
              </w:rPr>
              <w:t>A description of methods and instructional strategies that will be provided to strengthen the academic program of the school which may include:</w:t>
            </w:r>
          </w:p>
          <w:p w14:paraId="775E93C0" w14:textId="77777777" w:rsidR="001E3BD9" w:rsidRDefault="00122245" w:rsidP="001E3BD9">
            <w:pPr>
              <w:numPr>
                <w:ilvl w:val="1"/>
                <w:numId w:val="4"/>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 xml:space="preserve">expanded learning time, before- and afterschool programs, and summer programs and opportunities, and </w:t>
            </w:r>
          </w:p>
          <w:p w14:paraId="5A371761" w14:textId="15DDC1C0" w:rsidR="00122245" w:rsidRPr="001E3BD9" w:rsidRDefault="00122245" w:rsidP="001E3BD9">
            <w:pPr>
              <w:numPr>
                <w:ilvl w:val="1"/>
                <w:numId w:val="4"/>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E3BD9">
              <w:rPr>
                <w:rFonts w:ascii="Helvetica LT Std" w:eastAsia="Calibri" w:hAnsi="Helvetica LT Std" w:cs="NewCenturySchlbk-Roman"/>
                <w:sz w:val="20"/>
                <w:szCs w:val="20"/>
              </w:rPr>
              <w:t>a schoolwide tiered model to prevent and address behavior problems, and early intervening services, coordinated with similar activities and services carried out under the Individuals with Disabilities Education Act (20 U.S.C. 1400 et seq.).</w:t>
            </w:r>
          </w:p>
          <w:p w14:paraId="0E88C580" w14:textId="77777777" w:rsidR="00122245" w:rsidRPr="00122245" w:rsidRDefault="00122245" w:rsidP="00D14F34">
            <w:pPr>
              <w:autoSpaceDE w:val="0"/>
              <w:autoSpaceDN w:val="0"/>
              <w:adjustRightInd w:val="0"/>
              <w:spacing w:after="0" w:line="240" w:lineRule="auto"/>
              <w:ind w:left="706"/>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1115(b)(2)(B)(i-ii)</w:t>
            </w:r>
          </w:p>
          <w:p w14:paraId="300D6A23" w14:textId="77777777" w:rsidR="00122245" w:rsidRPr="00122245" w:rsidRDefault="00122245" w:rsidP="00122245">
            <w:pPr>
              <w:autoSpaceDE w:val="0"/>
              <w:autoSpaceDN w:val="0"/>
              <w:adjustRightInd w:val="0"/>
              <w:spacing w:after="0" w:line="240" w:lineRule="auto"/>
              <w:ind w:left="768"/>
              <w:rPr>
                <w:rFonts w:ascii="Helvetica LT Std" w:eastAsia="Calibri" w:hAnsi="Helvetica LT Std" w:cs="NewCenturySchlbk-Roman"/>
                <w:sz w:val="20"/>
                <w:szCs w:val="20"/>
              </w:rPr>
            </w:pPr>
          </w:p>
        </w:tc>
      </w:tr>
      <w:tr w:rsidR="00122245" w:rsidRPr="00122245" w14:paraId="5F4C23FD" w14:textId="77777777" w:rsidTr="004F1F2B">
        <w:trPr>
          <w:gridAfter w:val="1"/>
          <w:wAfter w:w="29" w:type="dxa"/>
          <w:trHeight w:val="720"/>
        </w:trPr>
        <w:tc>
          <w:tcPr>
            <w:tcW w:w="810" w:type="dxa"/>
            <w:vAlign w:val="center"/>
          </w:tcPr>
          <w:p w14:paraId="54579610"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3F24D28F"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02AE7D43" w14:textId="6DC62285" w:rsidR="00122245" w:rsidRPr="00122245" w:rsidRDefault="004D716D" w:rsidP="00122245">
            <w:pPr>
              <w:numPr>
                <w:ilvl w:val="0"/>
                <w:numId w:val="4"/>
              </w:numPr>
              <w:autoSpaceDE w:val="0"/>
              <w:autoSpaceDN w:val="0"/>
              <w:adjustRightInd w:val="0"/>
              <w:spacing w:after="0" w:line="240" w:lineRule="auto"/>
              <w:rPr>
                <w:rFonts w:ascii="Helvetica LT Std" w:eastAsia="Calibri" w:hAnsi="Helvetica LT Std" w:cs="NewCenturySchlbk-Roman"/>
                <w:sz w:val="20"/>
                <w:szCs w:val="20"/>
              </w:rPr>
            </w:pPr>
            <w:r>
              <w:rPr>
                <w:rFonts w:ascii="Helvetica LT Std" w:eastAsia="Calibri" w:hAnsi="Helvetica LT Std" w:cs="Times New Roman"/>
                <w:sz w:val="20"/>
                <w:szCs w:val="20"/>
              </w:rPr>
              <w:t xml:space="preserve">A description of how the school coordinates </w:t>
            </w:r>
            <w:r w:rsidR="00451394">
              <w:rPr>
                <w:rFonts w:ascii="Helvetica LT Std" w:eastAsia="Calibri" w:hAnsi="Helvetica LT Std" w:cs="Times New Roman"/>
                <w:sz w:val="20"/>
                <w:szCs w:val="20"/>
              </w:rPr>
              <w:t>with and support</w:t>
            </w:r>
            <w:r>
              <w:rPr>
                <w:rFonts w:ascii="Helvetica LT Std" w:eastAsia="Calibri" w:hAnsi="Helvetica LT Std" w:cs="Times New Roman"/>
                <w:sz w:val="20"/>
                <w:szCs w:val="20"/>
              </w:rPr>
              <w:t>s</w:t>
            </w:r>
            <w:r w:rsidR="00451394">
              <w:rPr>
                <w:rFonts w:ascii="Helvetica LT Std" w:eastAsia="Calibri" w:hAnsi="Helvetica LT Std" w:cs="Times New Roman"/>
                <w:sz w:val="20"/>
                <w:szCs w:val="20"/>
              </w:rPr>
              <w:t xml:space="preserve"> the regular education program, which may include s</w:t>
            </w:r>
            <w:r w:rsidR="00122245" w:rsidRPr="00122245">
              <w:rPr>
                <w:rFonts w:ascii="Helvetica LT Std" w:eastAsia="Calibri" w:hAnsi="Helvetica LT Std" w:cs="Times New Roman"/>
                <w:sz w:val="20"/>
                <w:szCs w:val="20"/>
              </w:rPr>
              <w:t xml:space="preserve">trategies planned </w:t>
            </w:r>
            <w:r w:rsidR="00122245" w:rsidRPr="00122245">
              <w:rPr>
                <w:rFonts w:ascii="Helvetica LT Std" w:eastAsia="Calibri" w:hAnsi="Helvetica LT Std" w:cs="NewCenturySchlbk-Roman"/>
                <w:sz w:val="20"/>
                <w:szCs w:val="20"/>
              </w:rPr>
              <w:t>to assist preschool children in the transition from early childhood education programs such as Head Start, the literacy program under Subpart 2 of Part B of Title II, or State-run preschool programs to elementary school programs.</w:t>
            </w:r>
          </w:p>
          <w:p w14:paraId="7B08277D"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Section 1115 (b)(2)(C)</w:t>
            </w:r>
          </w:p>
          <w:p w14:paraId="02DFD071"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NewCenturySchlbk-Roman"/>
                <w:sz w:val="20"/>
                <w:szCs w:val="20"/>
              </w:rPr>
            </w:pPr>
          </w:p>
        </w:tc>
      </w:tr>
      <w:tr w:rsidR="00122245" w:rsidRPr="00122245" w14:paraId="4A1092FA" w14:textId="77777777" w:rsidTr="004F1F2B">
        <w:trPr>
          <w:gridAfter w:val="1"/>
          <w:wAfter w:w="29" w:type="dxa"/>
          <w:trHeight w:val="720"/>
        </w:trPr>
        <w:tc>
          <w:tcPr>
            <w:tcW w:w="810" w:type="dxa"/>
            <w:vAlign w:val="center"/>
          </w:tcPr>
          <w:p w14:paraId="070D8FCF"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2E52BC16"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37066133" w14:textId="77777777" w:rsidR="00122245" w:rsidRPr="00122245" w:rsidRDefault="00122245" w:rsidP="00122245">
            <w:pPr>
              <w:numPr>
                <w:ilvl w:val="0"/>
                <w:numId w:val="5"/>
              </w:numPr>
              <w:autoSpaceDE w:val="0"/>
              <w:autoSpaceDN w:val="0"/>
              <w:adjustRightInd w:val="0"/>
              <w:spacing w:after="0" w:line="240" w:lineRule="auto"/>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Description of provisions made to serve all eligible children, including: </w:t>
            </w:r>
          </w:p>
          <w:p w14:paraId="0ACBA6C4"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economically disadvantaged children, </w:t>
            </w:r>
          </w:p>
          <w:p w14:paraId="41C95A63" w14:textId="77777777" w:rsidR="00122245" w:rsidRPr="00122245" w:rsidRDefault="00122245" w:rsidP="00122245">
            <w:pPr>
              <w:numPr>
                <w:ilvl w:val="1"/>
                <w:numId w:val="5"/>
              </w:numPr>
              <w:autoSpaceDE w:val="0"/>
              <w:autoSpaceDN w:val="0"/>
              <w:adjustRightInd w:val="0"/>
              <w:spacing w:after="0" w:line="240" w:lineRule="auto"/>
              <w:ind w:left="706" w:right="-105"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children with disabilities, </w:t>
            </w:r>
          </w:p>
          <w:p w14:paraId="649D4FBF"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migrant children, </w:t>
            </w:r>
          </w:p>
          <w:p w14:paraId="02092CAE"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children who are English learners, </w:t>
            </w:r>
          </w:p>
          <w:p w14:paraId="3503BDF8"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homeless children,</w:t>
            </w:r>
          </w:p>
          <w:p w14:paraId="6B9B93C2"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Times New Roman"/>
                <w:sz w:val="20"/>
                <w:szCs w:val="20"/>
              </w:rPr>
              <w:t xml:space="preserve">children </w:t>
            </w:r>
            <w:r w:rsidRPr="00122245">
              <w:rPr>
                <w:rFonts w:ascii="Helvetica LT Std" w:eastAsia="Calibri" w:hAnsi="Helvetica LT Std" w:cs="NewCenturySchlbk-Roman"/>
                <w:sz w:val="20"/>
                <w:szCs w:val="20"/>
              </w:rPr>
              <w:t>who, at any time in the 2 years preceding the year for which the determination is made, participated in a Head Start program, the literacy program under Subpart 2 of Part B of Title II, or in preschool services under Title I, and</w:t>
            </w:r>
          </w:p>
          <w:p w14:paraId="4A8060F4" w14:textId="77777777" w:rsidR="00122245" w:rsidRPr="00122245" w:rsidRDefault="00122245" w:rsidP="00122245">
            <w:pPr>
              <w:numPr>
                <w:ilvl w:val="1"/>
                <w:numId w:val="5"/>
              </w:num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 xml:space="preserve">children who reside at a state Neglected/Delinquent facility or attend a community day program. </w:t>
            </w:r>
          </w:p>
          <w:p w14:paraId="3699EC72" w14:textId="77A46238" w:rsidR="00D14F34" w:rsidRPr="00122245" w:rsidRDefault="00122245" w:rsidP="00D14F34">
            <w:pPr>
              <w:autoSpaceDE w:val="0"/>
              <w:autoSpaceDN w:val="0"/>
              <w:adjustRightInd w:val="0"/>
              <w:spacing w:after="0" w:line="240" w:lineRule="auto"/>
              <w:ind w:left="706" w:hanging="298"/>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 xml:space="preserve">     Section 1115(c)(</w:t>
            </w:r>
            <w:proofErr w:type="gramStart"/>
            <w:r w:rsidRPr="00122245">
              <w:rPr>
                <w:rFonts w:ascii="Helvetica LT Std" w:eastAsia="Calibri" w:hAnsi="Helvetica LT Std" w:cs="NewCenturySchlbk-Roman"/>
                <w:sz w:val="20"/>
                <w:szCs w:val="20"/>
              </w:rPr>
              <w:t>2)(</w:t>
            </w:r>
            <w:proofErr w:type="gramEnd"/>
            <w:r w:rsidRPr="00122245">
              <w:rPr>
                <w:rFonts w:ascii="Helvetica LT Std" w:eastAsia="Calibri" w:hAnsi="Helvetica LT Std" w:cs="NewCenturySchlbk-Roman"/>
                <w:sz w:val="20"/>
                <w:szCs w:val="20"/>
              </w:rPr>
              <w:t>A-E)</w:t>
            </w:r>
          </w:p>
        </w:tc>
      </w:tr>
      <w:tr w:rsidR="00122245" w:rsidRPr="00122245" w14:paraId="7466AFC0" w14:textId="77777777" w:rsidTr="004F1F2B">
        <w:trPr>
          <w:gridAfter w:val="1"/>
          <w:wAfter w:w="29" w:type="dxa"/>
          <w:trHeight w:val="720"/>
        </w:trPr>
        <w:tc>
          <w:tcPr>
            <w:tcW w:w="810" w:type="dxa"/>
            <w:vAlign w:val="center"/>
          </w:tcPr>
          <w:p w14:paraId="78E3582F"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44BAFB56"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447545E4" w14:textId="77777777" w:rsidR="00D14F34" w:rsidRPr="00D14F34" w:rsidRDefault="00D14F34" w:rsidP="00D14F34">
            <w:pPr>
              <w:autoSpaceDE w:val="0"/>
              <w:autoSpaceDN w:val="0"/>
              <w:adjustRightInd w:val="0"/>
              <w:spacing w:after="0" w:line="240" w:lineRule="auto"/>
              <w:ind w:left="360"/>
              <w:rPr>
                <w:rFonts w:ascii="Helvetica LT Std" w:eastAsia="Calibri" w:hAnsi="Helvetica LT Std" w:cs="Times New Roman"/>
                <w:sz w:val="4"/>
                <w:szCs w:val="4"/>
              </w:rPr>
            </w:pPr>
          </w:p>
          <w:p w14:paraId="5448DA3F" w14:textId="545E65D4" w:rsidR="00122245" w:rsidRPr="00122245" w:rsidRDefault="00122245" w:rsidP="00122245">
            <w:pPr>
              <w:numPr>
                <w:ilvl w:val="0"/>
                <w:numId w:val="5"/>
              </w:numPr>
              <w:autoSpaceDE w:val="0"/>
              <w:autoSpaceDN w:val="0"/>
              <w:adjustRightInd w:val="0"/>
              <w:spacing w:after="0" w:line="240" w:lineRule="auto"/>
              <w:rPr>
                <w:rFonts w:ascii="Helvetica LT Std" w:eastAsia="Calibri" w:hAnsi="Helvetica LT Std" w:cs="Times New Roman"/>
                <w:sz w:val="20"/>
                <w:szCs w:val="20"/>
              </w:rPr>
            </w:pPr>
            <w:r w:rsidRPr="00122245">
              <w:rPr>
                <w:rFonts w:ascii="Helvetica LT Std" w:eastAsia="Calibri" w:hAnsi="Helvetica LT Std" w:cs="Times New Roman"/>
                <w:sz w:val="20"/>
                <w:szCs w:val="20"/>
              </w:rPr>
              <w:t>Description of how the school will provide professional development with resources provided under this part, and, to the extent practicable, from other sources, to teachers, principals, other school leaders, paraprofessionals, and, if appropriate, specialized instructional support personnel, and other school personnel who work with eligible children in programs under this section or in the regular education program.</w:t>
            </w:r>
          </w:p>
          <w:p w14:paraId="09E99215"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1115(b)(2)(D)</w:t>
            </w:r>
          </w:p>
          <w:p w14:paraId="6095F862"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p>
        </w:tc>
      </w:tr>
      <w:tr w:rsidR="00122245" w:rsidRPr="00122245" w14:paraId="33D5D127" w14:textId="77777777" w:rsidTr="004F1F2B">
        <w:trPr>
          <w:gridAfter w:val="1"/>
          <w:wAfter w:w="29" w:type="dxa"/>
          <w:trHeight w:val="720"/>
        </w:trPr>
        <w:tc>
          <w:tcPr>
            <w:tcW w:w="810" w:type="dxa"/>
            <w:vAlign w:val="center"/>
          </w:tcPr>
          <w:p w14:paraId="22714506"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6E71BCC9"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1C646169" w14:textId="77777777" w:rsidR="00122245" w:rsidRPr="00122245" w:rsidRDefault="00122245" w:rsidP="00122245">
            <w:pPr>
              <w:numPr>
                <w:ilvl w:val="0"/>
                <w:numId w:val="5"/>
              </w:numPr>
              <w:autoSpaceDE w:val="0"/>
              <w:autoSpaceDN w:val="0"/>
              <w:adjustRightInd w:val="0"/>
              <w:spacing w:after="0" w:line="240" w:lineRule="auto"/>
              <w:rPr>
                <w:rFonts w:ascii="Helvetica LT Std" w:eastAsia="Calibri" w:hAnsi="Helvetica LT Std" w:cs="Times New Roman"/>
                <w:sz w:val="20"/>
                <w:szCs w:val="20"/>
              </w:rPr>
            </w:pPr>
            <w:r w:rsidRPr="00122245">
              <w:rPr>
                <w:rFonts w:ascii="Helvetica LT Std" w:eastAsia="Calibri" w:hAnsi="Helvetica LT Std" w:cs="Times New Roman"/>
                <w:sz w:val="20"/>
                <w:szCs w:val="20"/>
              </w:rPr>
              <w:t>Description of how the school will be implementing strategies to increase the involvement of parents of eligible children in accordance with Section 1116.</w:t>
            </w:r>
          </w:p>
          <w:p w14:paraId="51F9AC52"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1115(b)(2)(E)</w:t>
            </w:r>
          </w:p>
          <w:p w14:paraId="7254A1F3"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p>
        </w:tc>
      </w:tr>
      <w:tr w:rsidR="00122245" w:rsidRPr="00122245" w14:paraId="50F02823" w14:textId="77777777" w:rsidTr="004F1F2B">
        <w:trPr>
          <w:gridAfter w:val="1"/>
          <w:wAfter w:w="29" w:type="dxa"/>
          <w:trHeight w:val="720"/>
        </w:trPr>
        <w:tc>
          <w:tcPr>
            <w:tcW w:w="810" w:type="dxa"/>
            <w:vAlign w:val="center"/>
          </w:tcPr>
          <w:p w14:paraId="2CC591F9"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327DB7E7"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1C04E679" w14:textId="77777777" w:rsidR="00122245" w:rsidRPr="00122245" w:rsidRDefault="00122245" w:rsidP="00122245">
            <w:pPr>
              <w:numPr>
                <w:ilvl w:val="0"/>
                <w:numId w:val="5"/>
              </w:numPr>
              <w:autoSpaceDE w:val="0"/>
              <w:autoSpaceDN w:val="0"/>
              <w:adjustRightInd w:val="0"/>
              <w:spacing w:after="0" w:line="240" w:lineRule="auto"/>
              <w:rPr>
                <w:rFonts w:ascii="Helvetica LT Std" w:eastAsia="Calibri" w:hAnsi="Helvetica LT Std" w:cs="Times New Roman"/>
                <w:sz w:val="20"/>
                <w:szCs w:val="20"/>
              </w:rPr>
            </w:pPr>
            <w:r w:rsidRPr="00122245">
              <w:rPr>
                <w:rFonts w:ascii="Helvetica LT Std" w:eastAsia="Calibri" w:hAnsi="Helvetica LT Std" w:cs="Times New Roman"/>
                <w:sz w:val="20"/>
                <w:szCs w:val="20"/>
              </w:rPr>
              <w:t>Description of the process for reviewing the progress made by participating children on an ongoing basis and the process for evaluating and revising the program plan as needed to provide additional assistance to enable these children to meet the state content standards and state student performance standards.</w:t>
            </w:r>
          </w:p>
          <w:p w14:paraId="030A635D"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r w:rsidRPr="00122245">
              <w:rPr>
                <w:rFonts w:ascii="Helvetica LT Std" w:eastAsia="Calibri" w:hAnsi="Helvetica LT Std" w:cs="Times New Roman"/>
                <w:sz w:val="20"/>
                <w:szCs w:val="20"/>
              </w:rPr>
              <w:t>Section 1115(b)(2)(G)(iii)</w:t>
            </w:r>
          </w:p>
          <w:p w14:paraId="40928B20"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Times New Roman"/>
                <w:sz w:val="20"/>
                <w:szCs w:val="20"/>
              </w:rPr>
            </w:pPr>
          </w:p>
        </w:tc>
      </w:tr>
      <w:tr w:rsidR="00122245" w:rsidRPr="00122245" w14:paraId="74CC2FDE" w14:textId="77777777" w:rsidTr="004F1F2B">
        <w:trPr>
          <w:gridAfter w:val="1"/>
          <w:wAfter w:w="29" w:type="dxa"/>
          <w:trHeight w:val="720"/>
        </w:trPr>
        <w:tc>
          <w:tcPr>
            <w:tcW w:w="810" w:type="dxa"/>
            <w:vAlign w:val="center"/>
          </w:tcPr>
          <w:p w14:paraId="2840AB92"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10" w:type="dxa"/>
            <w:gridSpan w:val="2"/>
            <w:vAlign w:val="center"/>
          </w:tcPr>
          <w:p w14:paraId="5402C63F" w14:textId="77777777" w:rsidR="00122245" w:rsidRPr="00122245" w:rsidRDefault="00122245" w:rsidP="00122245">
            <w:pPr>
              <w:spacing w:after="240" w:line="240" w:lineRule="auto"/>
              <w:rPr>
                <w:rFonts w:ascii="Helvetica LT Std" w:eastAsia="Calibri" w:hAnsi="Helvetica LT Std" w:cs="Times New Roman"/>
                <w:sz w:val="20"/>
                <w:szCs w:val="20"/>
              </w:rPr>
            </w:pPr>
          </w:p>
        </w:tc>
        <w:tc>
          <w:tcPr>
            <w:tcW w:w="8701" w:type="dxa"/>
            <w:gridSpan w:val="2"/>
            <w:vAlign w:val="center"/>
          </w:tcPr>
          <w:p w14:paraId="097C404C" w14:textId="0552CBBB" w:rsidR="00122245" w:rsidRPr="00122245" w:rsidRDefault="00907886" w:rsidP="00122245">
            <w:pPr>
              <w:numPr>
                <w:ilvl w:val="0"/>
                <w:numId w:val="5"/>
              </w:numPr>
              <w:autoSpaceDE w:val="0"/>
              <w:autoSpaceDN w:val="0"/>
              <w:adjustRightInd w:val="0"/>
              <w:spacing w:after="0" w:line="240" w:lineRule="auto"/>
              <w:rPr>
                <w:rFonts w:ascii="Helvetica LT Std" w:eastAsia="Calibri" w:hAnsi="Helvetica LT Std" w:cs="Times New Roman"/>
                <w:sz w:val="20"/>
                <w:szCs w:val="20"/>
              </w:rPr>
            </w:pPr>
            <w:r>
              <w:rPr>
                <w:rFonts w:ascii="Helvetica LT Std" w:eastAsia="Calibri" w:hAnsi="Helvetica LT Std" w:cs="Times New Roman"/>
                <w:sz w:val="20"/>
                <w:szCs w:val="20"/>
              </w:rPr>
              <w:t xml:space="preserve">If appropriate and applicable, </w:t>
            </w:r>
            <w:r w:rsidR="007A4F57">
              <w:rPr>
                <w:rFonts w:ascii="Helvetica LT Std" w:eastAsia="Calibri" w:hAnsi="Helvetica LT Std" w:cs="Times New Roman"/>
                <w:sz w:val="20"/>
                <w:szCs w:val="20"/>
              </w:rPr>
              <w:t>a d</w:t>
            </w:r>
            <w:r w:rsidR="00122245" w:rsidRPr="00122245">
              <w:rPr>
                <w:rFonts w:ascii="Helvetica LT Std" w:eastAsia="Calibri" w:hAnsi="Helvetica LT Std" w:cs="Times New Roman"/>
                <w:sz w:val="20"/>
                <w:szCs w:val="20"/>
              </w:rPr>
              <w:t>escription of the process performed at the school coordinating and integrating Federal, State, and local services and programs, such as programs supported under this Act, violence prevention programs, nutrition programs, housing programs, Head Start programs, adult education programs, career and technical education programs, and comprehensive support and improvement activities or targeted support improvement activities under Section 1111(d)</w:t>
            </w:r>
            <w:r w:rsidR="00830025">
              <w:rPr>
                <w:rFonts w:ascii="Helvetica LT Std" w:eastAsia="Calibri" w:hAnsi="Helvetica LT Std" w:cs="Times New Roman"/>
                <w:sz w:val="20"/>
                <w:szCs w:val="20"/>
              </w:rPr>
              <w:t xml:space="preserve">, </w:t>
            </w:r>
            <w:r w:rsidR="00122245" w:rsidRPr="00122245">
              <w:rPr>
                <w:rFonts w:ascii="Helvetica LT Std" w:eastAsia="Calibri" w:hAnsi="Helvetica LT Std" w:cs="Times New Roman"/>
                <w:sz w:val="20"/>
                <w:szCs w:val="20"/>
              </w:rPr>
              <w:t>Sec</w:t>
            </w:r>
            <w:r w:rsidR="00D14F34">
              <w:rPr>
                <w:rFonts w:ascii="Helvetica LT Std" w:eastAsia="Calibri" w:hAnsi="Helvetica LT Std" w:cs="Times New Roman"/>
                <w:sz w:val="20"/>
                <w:szCs w:val="20"/>
              </w:rPr>
              <w:t>tion</w:t>
            </w:r>
            <w:r w:rsidR="00830025">
              <w:rPr>
                <w:rFonts w:ascii="Helvetica LT Std" w:eastAsia="Calibri" w:hAnsi="Helvetica LT Std" w:cs="Times New Roman"/>
                <w:sz w:val="20"/>
                <w:szCs w:val="20"/>
              </w:rPr>
              <w:t xml:space="preserve"> </w:t>
            </w:r>
            <w:r w:rsidR="00122245" w:rsidRPr="00122245">
              <w:rPr>
                <w:rFonts w:ascii="Helvetica LT Std" w:eastAsia="Calibri" w:hAnsi="Helvetica LT Std" w:cs="Times New Roman"/>
                <w:sz w:val="20"/>
                <w:szCs w:val="20"/>
              </w:rPr>
              <w:t>1115(b)(2)</w:t>
            </w:r>
            <w:r w:rsidR="00D2405F" w:rsidRPr="00D2405F">
              <w:rPr>
                <w:rFonts w:ascii="Helvetica LT Std" w:eastAsia="Calibri" w:hAnsi="Helvetica LT Std" w:cs="Times New Roman"/>
                <w:sz w:val="20"/>
                <w:szCs w:val="20"/>
              </w:rPr>
              <w:t>(</w:t>
            </w:r>
            <w:r w:rsidR="002E2A2D" w:rsidRPr="00D2405F">
              <w:rPr>
                <w:rFonts w:ascii="Helvetica LT Std" w:eastAsia="Calibri" w:hAnsi="Helvetica LT Std" w:cs="Times New Roman"/>
                <w:sz w:val="20"/>
                <w:szCs w:val="20"/>
              </w:rPr>
              <w:t>F).</w:t>
            </w:r>
          </w:p>
          <w:p w14:paraId="7EBB5C2D" w14:textId="77777777" w:rsidR="00122245" w:rsidRPr="00122245" w:rsidRDefault="00122245" w:rsidP="00122245">
            <w:pPr>
              <w:autoSpaceDE w:val="0"/>
              <w:autoSpaceDN w:val="0"/>
              <w:adjustRightInd w:val="0"/>
              <w:spacing w:after="0" w:line="240" w:lineRule="auto"/>
              <w:rPr>
                <w:rFonts w:ascii="Helvetica LT Std" w:eastAsia="Calibri" w:hAnsi="Helvetica LT Std" w:cs="Times New Roman"/>
                <w:sz w:val="20"/>
                <w:szCs w:val="20"/>
              </w:rPr>
            </w:pPr>
          </w:p>
        </w:tc>
      </w:tr>
      <w:tr w:rsidR="00122245" w:rsidRPr="00122245" w14:paraId="27C5682A" w14:textId="77777777" w:rsidTr="004F1F2B">
        <w:trPr>
          <w:trHeight w:val="720"/>
        </w:trPr>
        <w:tc>
          <w:tcPr>
            <w:tcW w:w="824" w:type="dxa"/>
            <w:gridSpan w:val="2"/>
            <w:vAlign w:val="center"/>
          </w:tcPr>
          <w:p w14:paraId="58554BDC" w14:textId="77777777" w:rsidR="00122245" w:rsidRPr="00122245" w:rsidRDefault="00122245" w:rsidP="00122245">
            <w:pPr>
              <w:spacing w:after="240" w:line="240" w:lineRule="auto"/>
              <w:rPr>
                <w:rFonts w:ascii="Helvetica LT Std" w:eastAsia="Calibri" w:hAnsi="Helvetica LT Std" w:cs="Times New Roman"/>
                <w:sz w:val="18"/>
                <w:szCs w:val="18"/>
              </w:rPr>
            </w:pPr>
          </w:p>
        </w:tc>
        <w:tc>
          <w:tcPr>
            <w:tcW w:w="825" w:type="dxa"/>
            <w:gridSpan w:val="2"/>
            <w:vAlign w:val="center"/>
          </w:tcPr>
          <w:p w14:paraId="5B4C2CA2" w14:textId="77777777" w:rsidR="00122245" w:rsidRPr="00122245" w:rsidRDefault="00122245" w:rsidP="00122245">
            <w:pPr>
              <w:spacing w:after="240" w:line="240" w:lineRule="auto"/>
              <w:rPr>
                <w:rFonts w:ascii="Helvetica LT Std" w:eastAsia="Calibri" w:hAnsi="Helvetica LT Std" w:cs="Times New Roman"/>
                <w:sz w:val="18"/>
                <w:szCs w:val="18"/>
              </w:rPr>
            </w:pPr>
          </w:p>
        </w:tc>
        <w:tc>
          <w:tcPr>
            <w:tcW w:w="8701" w:type="dxa"/>
            <w:gridSpan w:val="2"/>
            <w:vAlign w:val="center"/>
          </w:tcPr>
          <w:p w14:paraId="14592A68" w14:textId="77777777" w:rsidR="00122245" w:rsidRPr="00122245" w:rsidRDefault="00122245" w:rsidP="00122245">
            <w:pPr>
              <w:numPr>
                <w:ilvl w:val="0"/>
                <w:numId w:val="5"/>
              </w:numPr>
              <w:autoSpaceDE w:val="0"/>
              <w:autoSpaceDN w:val="0"/>
              <w:adjustRightInd w:val="0"/>
              <w:spacing w:after="0" w:line="240" w:lineRule="auto"/>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Description of the efforts to be made to support an accelerated, high-quality curriculum and at the same time minimize the removal of children from the regular classroom during regular school hours for instruction.</w:t>
            </w:r>
          </w:p>
          <w:p w14:paraId="3BBC8C4E"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NewCenturySchlbk-Roman"/>
                <w:sz w:val="20"/>
                <w:szCs w:val="20"/>
              </w:rPr>
            </w:pPr>
            <w:r w:rsidRPr="00122245">
              <w:rPr>
                <w:rFonts w:ascii="Helvetica LT Std" w:eastAsia="Calibri" w:hAnsi="Helvetica LT Std" w:cs="NewCenturySchlbk-Roman"/>
                <w:sz w:val="20"/>
                <w:szCs w:val="20"/>
              </w:rPr>
              <w:t>Section 1115(b)(2)(G)(ii)</w:t>
            </w:r>
          </w:p>
          <w:p w14:paraId="4B5F72D6" w14:textId="77777777" w:rsidR="00122245" w:rsidRPr="00122245" w:rsidRDefault="00122245" w:rsidP="00122245">
            <w:pPr>
              <w:autoSpaceDE w:val="0"/>
              <w:autoSpaceDN w:val="0"/>
              <w:adjustRightInd w:val="0"/>
              <w:spacing w:after="0" w:line="240" w:lineRule="auto"/>
              <w:ind w:left="360"/>
              <w:rPr>
                <w:rFonts w:ascii="Helvetica LT Std" w:eastAsia="Calibri" w:hAnsi="Helvetica LT Std" w:cs="NewCenturySchlbk-Roman"/>
                <w:sz w:val="18"/>
                <w:szCs w:val="18"/>
              </w:rPr>
            </w:pPr>
            <w:r w:rsidRPr="00122245">
              <w:rPr>
                <w:rFonts w:ascii="Helvetica LT Std" w:eastAsia="Calibri" w:hAnsi="Helvetica LT Std" w:cs="NewCenturySchlbk-Roman"/>
                <w:sz w:val="18"/>
                <w:szCs w:val="18"/>
              </w:rPr>
              <w:t xml:space="preserve"> </w:t>
            </w:r>
          </w:p>
        </w:tc>
      </w:tr>
    </w:tbl>
    <w:p w14:paraId="7BA7C9B7" w14:textId="108E1C20" w:rsidR="00122245" w:rsidRDefault="00122245"/>
    <w:p w14:paraId="36D9AF73" w14:textId="582C8E9D" w:rsidR="00BC4491" w:rsidRDefault="00BC4491"/>
    <w:p w14:paraId="26ACDBA5" w14:textId="77777777" w:rsidR="001A3842" w:rsidRPr="00744F93" w:rsidRDefault="001A3842" w:rsidP="001A3842">
      <w:pPr>
        <w:spacing w:line="240" w:lineRule="auto"/>
        <w:rPr>
          <w:rFonts w:ascii="Helvetica LT Std" w:hAnsi="Helvetica LT Std"/>
          <w:sz w:val="18"/>
          <w:szCs w:val="18"/>
        </w:rPr>
      </w:pPr>
      <w:r w:rsidRPr="00744F93">
        <w:rPr>
          <w:rFonts w:ascii="Helvetica LT Std" w:hAnsi="Helvetica LT Std"/>
          <w:sz w:val="18"/>
          <w:szCs w:val="18"/>
        </w:rPr>
        <w:t>Principal’s Signature:</w:t>
      </w:r>
      <w:r>
        <w:rPr>
          <w:rFonts w:ascii="Helvetica LT Std" w:hAnsi="Helvetica LT Std"/>
          <w:sz w:val="18"/>
          <w:szCs w:val="18"/>
        </w:rPr>
        <w:t xml:space="preserve">  </w:t>
      </w:r>
      <w:r w:rsidRPr="00744F93">
        <w:rPr>
          <w:rFonts w:ascii="Helvetica LT Std" w:hAnsi="Helvetica LT Std"/>
          <w:sz w:val="18"/>
          <w:szCs w:val="18"/>
        </w:rPr>
        <w:t xml:space="preserve"> </w:t>
      </w:r>
      <w:sdt>
        <w:sdtPr>
          <w:id w:val="1114096423"/>
          <w:placeholder>
            <w:docPart w:val="3894980DE94E4E5E817A1D902C2DF8FE"/>
          </w:placeholder>
          <w:showingPlcHdr/>
        </w:sdtPr>
        <w:sdtEndPr/>
        <w:sdtContent>
          <w:r w:rsidRPr="00A61D01">
            <w:rPr>
              <w:rStyle w:val="PlaceholderText"/>
            </w:rPr>
            <w:t>Click or tap here to enter text.</w:t>
          </w:r>
        </w:sdtContent>
      </w:sdt>
      <w:r w:rsidRPr="00744F93">
        <w:rPr>
          <w:rFonts w:ascii="Helvetica LT Std" w:hAnsi="Helvetica LT Std"/>
          <w:sz w:val="18"/>
          <w:szCs w:val="18"/>
        </w:rPr>
        <w:t xml:space="preserve"> </w:t>
      </w:r>
      <w:r w:rsidRPr="00744F93">
        <w:rPr>
          <w:rFonts w:ascii="Helvetica LT Std" w:hAnsi="Helvetica LT Std"/>
          <w:sz w:val="18"/>
          <w:szCs w:val="18"/>
        </w:rPr>
        <w:tab/>
      </w:r>
      <w:r w:rsidRPr="00744F93">
        <w:rPr>
          <w:rFonts w:ascii="Helvetica LT Std" w:hAnsi="Helvetica LT Std"/>
          <w:sz w:val="18"/>
          <w:szCs w:val="18"/>
        </w:rPr>
        <w:tab/>
        <w:t>Date:</w:t>
      </w:r>
      <w:r>
        <w:rPr>
          <w:rFonts w:ascii="Helvetica LT Std" w:hAnsi="Helvetica LT Std"/>
          <w:sz w:val="18"/>
          <w:szCs w:val="18"/>
        </w:rPr>
        <w:t xml:space="preserve">  </w:t>
      </w:r>
      <w:r w:rsidRPr="00744F93">
        <w:rPr>
          <w:rFonts w:ascii="Helvetica LT Std" w:hAnsi="Helvetica LT Std"/>
          <w:sz w:val="18"/>
          <w:szCs w:val="18"/>
        </w:rPr>
        <w:t xml:space="preserve"> </w:t>
      </w:r>
      <w:sdt>
        <w:sdtPr>
          <w:id w:val="-1099333320"/>
          <w:placeholder>
            <w:docPart w:val="F513B5211A7749308486E0232E2E6AA2"/>
          </w:placeholder>
          <w:showingPlcHdr/>
        </w:sdtPr>
        <w:sdtEndPr/>
        <w:sdtContent>
          <w:r w:rsidRPr="00A61D01">
            <w:rPr>
              <w:rStyle w:val="PlaceholderText"/>
            </w:rPr>
            <w:t>Click or tap here to enter text.</w:t>
          </w:r>
        </w:sdtContent>
      </w:sdt>
    </w:p>
    <w:p w14:paraId="50730A0E" w14:textId="77777777" w:rsidR="001A3842" w:rsidRPr="00744F93" w:rsidRDefault="001A3842" w:rsidP="001A3842">
      <w:pPr>
        <w:spacing w:line="240" w:lineRule="auto"/>
        <w:rPr>
          <w:rFonts w:ascii="Helvetica LT Std" w:hAnsi="Helvetica LT Std"/>
          <w:sz w:val="18"/>
          <w:szCs w:val="18"/>
        </w:rPr>
      </w:pPr>
      <w:r w:rsidRPr="00744F93">
        <w:rPr>
          <w:rFonts w:ascii="Helvetica LT Std" w:hAnsi="Helvetica LT Std"/>
          <w:sz w:val="18"/>
          <w:szCs w:val="18"/>
        </w:rPr>
        <w:t>Title I Director’s Signature:</w:t>
      </w:r>
      <w:r>
        <w:rPr>
          <w:rFonts w:ascii="Helvetica LT Std" w:hAnsi="Helvetica LT Std"/>
          <w:sz w:val="18"/>
          <w:szCs w:val="18"/>
        </w:rPr>
        <w:t xml:space="preserve">  </w:t>
      </w:r>
      <w:r w:rsidRPr="00744F93">
        <w:rPr>
          <w:rFonts w:ascii="Helvetica LT Std" w:hAnsi="Helvetica LT Std"/>
          <w:sz w:val="18"/>
          <w:szCs w:val="18"/>
        </w:rPr>
        <w:t xml:space="preserve"> </w:t>
      </w:r>
      <w:sdt>
        <w:sdtPr>
          <w:id w:val="-1081372353"/>
          <w:placeholder>
            <w:docPart w:val="C7FBC2C523AB4C0683698117D1686D0B"/>
          </w:placeholder>
          <w:showingPlcHdr/>
        </w:sdtPr>
        <w:sdtEndPr/>
        <w:sdtContent>
          <w:r w:rsidRPr="00A61D01">
            <w:rPr>
              <w:rStyle w:val="PlaceholderText"/>
            </w:rPr>
            <w:t>Click or tap here to enter text.</w:t>
          </w:r>
        </w:sdtContent>
      </w:sdt>
      <w:r w:rsidRPr="00744F93">
        <w:rPr>
          <w:rFonts w:ascii="Helvetica LT Std" w:hAnsi="Helvetica LT Std"/>
          <w:sz w:val="18"/>
          <w:szCs w:val="18"/>
        </w:rPr>
        <w:tab/>
      </w:r>
      <w:r w:rsidRPr="00744F93">
        <w:rPr>
          <w:rFonts w:ascii="Helvetica LT Std" w:hAnsi="Helvetica LT Std"/>
          <w:sz w:val="18"/>
          <w:szCs w:val="18"/>
        </w:rPr>
        <w:tab/>
        <w:t>Date:</w:t>
      </w:r>
      <w:r>
        <w:rPr>
          <w:rFonts w:ascii="Helvetica LT Std" w:hAnsi="Helvetica LT Std"/>
          <w:sz w:val="18"/>
          <w:szCs w:val="18"/>
        </w:rPr>
        <w:t xml:space="preserve">  </w:t>
      </w:r>
      <w:r w:rsidRPr="00744F93">
        <w:rPr>
          <w:rFonts w:ascii="Helvetica LT Std" w:hAnsi="Helvetica LT Std"/>
          <w:sz w:val="18"/>
          <w:szCs w:val="18"/>
        </w:rPr>
        <w:t xml:space="preserve"> </w:t>
      </w:r>
      <w:sdt>
        <w:sdtPr>
          <w:id w:val="1071011136"/>
          <w:placeholder>
            <w:docPart w:val="8F0EE581614743598EA895AC6A2EE850"/>
          </w:placeholder>
          <w:showingPlcHdr/>
        </w:sdtPr>
        <w:sdtEndPr/>
        <w:sdtContent>
          <w:r w:rsidRPr="00A61D01">
            <w:rPr>
              <w:rStyle w:val="PlaceholderText"/>
            </w:rPr>
            <w:t>Click or tap here to enter text.</w:t>
          </w:r>
        </w:sdtContent>
      </w:sdt>
    </w:p>
    <w:p w14:paraId="406813F2" w14:textId="77777777" w:rsidR="00BC4491" w:rsidRDefault="00BC4491"/>
    <w:sectPr w:rsidR="00BC4491" w:rsidSect="00122245">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EBEF" w14:textId="77777777" w:rsidR="004C67C7" w:rsidRDefault="004C67C7" w:rsidP="00122245">
      <w:pPr>
        <w:spacing w:after="0" w:line="240" w:lineRule="auto"/>
      </w:pPr>
      <w:r>
        <w:separator/>
      </w:r>
    </w:p>
  </w:endnote>
  <w:endnote w:type="continuationSeparator" w:id="0">
    <w:p w14:paraId="08534DFE" w14:textId="77777777" w:rsidR="004C67C7" w:rsidRDefault="004C67C7" w:rsidP="0012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FD4" w14:textId="77777777" w:rsidR="006C40EB" w:rsidRDefault="006C40EB" w:rsidP="006C40EB">
    <w:pPr>
      <w:pStyle w:val="Footer"/>
      <w:jc w:val="center"/>
    </w:pPr>
    <w:r>
      <w:tab/>
    </w:r>
  </w:p>
  <w:sdt>
    <w:sdtPr>
      <w:id w:val="631294406"/>
      <w:docPartObj>
        <w:docPartGallery w:val="Page Numbers (Bottom of Page)"/>
        <w:docPartUnique/>
      </w:docPartObj>
    </w:sdtPr>
    <w:sdtEndPr>
      <w:rPr>
        <w:rFonts w:ascii="Helvetica LT Std" w:hAnsi="Helvetica LT Std"/>
        <w:sz w:val="16"/>
        <w:szCs w:val="16"/>
      </w:rPr>
    </w:sdtEndPr>
    <w:sdtContent>
      <w:sdt>
        <w:sdtPr>
          <w:id w:val="1728636285"/>
          <w:docPartObj>
            <w:docPartGallery w:val="Page Numbers (Top of Page)"/>
            <w:docPartUnique/>
          </w:docPartObj>
        </w:sdtPr>
        <w:sdtEndPr>
          <w:rPr>
            <w:rFonts w:ascii="Helvetica LT Std" w:hAnsi="Helvetica LT Std"/>
            <w:sz w:val="16"/>
            <w:szCs w:val="16"/>
          </w:rPr>
        </w:sdtEndPr>
        <w:sdtContent>
          <w:p w14:paraId="3429E0F7" w14:textId="613A989A" w:rsidR="006C40EB" w:rsidRPr="00711BF3" w:rsidRDefault="006C40EB" w:rsidP="006C40EB">
            <w:pPr>
              <w:pStyle w:val="Footer"/>
              <w:jc w:val="center"/>
              <w:rPr>
                <w:rFonts w:ascii="Helvetica LT Std" w:hAnsi="Helvetica LT Std"/>
                <w:sz w:val="16"/>
                <w:szCs w:val="16"/>
              </w:rPr>
            </w:pPr>
            <w:r w:rsidRPr="00711BF3">
              <w:rPr>
                <w:rFonts w:ascii="Helvetica LT Std" w:hAnsi="Helvetica LT Std"/>
                <w:sz w:val="16"/>
                <w:szCs w:val="16"/>
              </w:rPr>
              <w:t>Georgia Department of Education</w:t>
            </w:r>
          </w:p>
          <w:p w14:paraId="45A8425D" w14:textId="46BE173C" w:rsidR="006C40EB" w:rsidRPr="00711BF3" w:rsidRDefault="00D14F34" w:rsidP="006C40EB">
            <w:pPr>
              <w:pStyle w:val="Footer"/>
              <w:jc w:val="center"/>
              <w:rPr>
                <w:rFonts w:ascii="Helvetica LT Std" w:hAnsi="Helvetica LT Std"/>
                <w:sz w:val="16"/>
                <w:szCs w:val="16"/>
              </w:rPr>
            </w:pPr>
            <w:r>
              <w:rPr>
                <w:rFonts w:ascii="Helvetica LT Std" w:hAnsi="Helvetica LT Std"/>
                <w:sz w:val="16"/>
                <w:szCs w:val="16"/>
              </w:rPr>
              <w:t>October</w:t>
            </w:r>
            <w:r w:rsidR="008A4A1B">
              <w:rPr>
                <w:rFonts w:ascii="Helvetica LT Std" w:hAnsi="Helvetica LT Std"/>
                <w:sz w:val="16"/>
                <w:szCs w:val="16"/>
              </w:rPr>
              <w:t xml:space="preserve"> </w:t>
            </w:r>
            <w:r w:rsidR="006C40EB" w:rsidRPr="00711BF3">
              <w:rPr>
                <w:rFonts w:ascii="Helvetica LT Std" w:hAnsi="Helvetica LT Std"/>
                <w:sz w:val="16"/>
                <w:szCs w:val="16"/>
              </w:rPr>
              <w:t>2021</w:t>
            </w:r>
          </w:p>
          <w:p w14:paraId="6306D36F" w14:textId="77777777" w:rsidR="006C40EB" w:rsidRPr="00711BF3" w:rsidRDefault="006C40EB" w:rsidP="006C40EB">
            <w:pPr>
              <w:pStyle w:val="Footer"/>
              <w:jc w:val="center"/>
              <w:rPr>
                <w:rFonts w:ascii="Helvetica LT Std" w:hAnsi="Helvetica LT Std"/>
                <w:sz w:val="16"/>
                <w:szCs w:val="16"/>
              </w:rPr>
            </w:pPr>
            <w:r w:rsidRPr="00711BF3">
              <w:rPr>
                <w:rFonts w:ascii="Helvetica LT Std" w:hAnsi="Helvetica LT Std"/>
                <w:sz w:val="16"/>
                <w:szCs w:val="16"/>
              </w:rPr>
              <w:t xml:space="preserve">Page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PAGE </w:instrText>
            </w:r>
            <w:r w:rsidRPr="00711BF3">
              <w:rPr>
                <w:rFonts w:ascii="Helvetica LT Std" w:hAnsi="Helvetica LT Std"/>
                <w:b/>
                <w:bCs/>
                <w:sz w:val="16"/>
                <w:szCs w:val="16"/>
              </w:rPr>
              <w:fldChar w:fldCharType="separate"/>
            </w:r>
            <w:r>
              <w:rPr>
                <w:rFonts w:ascii="Helvetica LT Std" w:hAnsi="Helvetica LT Std"/>
                <w:b/>
                <w:bCs/>
                <w:sz w:val="16"/>
                <w:szCs w:val="16"/>
              </w:rPr>
              <w:t>1</w:t>
            </w:r>
            <w:r w:rsidRPr="00711BF3">
              <w:rPr>
                <w:rFonts w:ascii="Helvetica LT Std" w:hAnsi="Helvetica LT Std"/>
                <w:b/>
                <w:bCs/>
                <w:sz w:val="16"/>
                <w:szCs w:val="16"/>
              </w:rPr>
              <w:fldChar w:fldCharType="end"/>
            </w:r>
            <w:r w:rsidRPr="00711BF3">
              <w:rPr>
                <w:rFonts w:ascii="Helvetica LT Std" w:hAnsi="Helvetica LT Std"/>
                <w:sz w:val="16"/>
                <w:szCs w:val="16"/>
              </w:rPr>
              <w:t xml:space="preserve"> of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NUMPAGES  </w:instrText>
            </w:r>
            <w:r w:rsidRPr="00711BF3">
              <w:rPr>
                <w:rFonts w:ascii="Helvetica LT Std" w:hAnsi="Helvetica LT Std"/>
                <w:b/>
                <w:bCs/>
                <w:sz w:val="16"/>
                <w:szCs w:val="16"/>
              </w:rPr>
              <w:fldChar w:fldCharType="separate"/>
            </w:r>
            <w:r>
              <w:rPr>
                <w:rFonts w:ascii="Helvetica LT Std" w:hAnsi="Helvetica LT Std"/>
                <w:b/>
                <w:bCs/>
                <w:sz w:val="16"/>
                <w:szCs w:val="16"/>
              </w:rPr>
              <w:t>2</w:t>
            </w:r>
            <w:r w:rsidRPr="00711BF3">
              <w:rPr>
                <w:rFonts w:ascii="Helvetica LT Std" w:hAnsi="Helvetica LT Std"/>
                <w:b/>
                <w:bCs/>
                <w:sz w:val="16"/>
                <w:szCs w:val="16"/>
              </w:rPr>
              <w:fldChar w:fldCharType="end"/>
            </w:r>
          </w:p>
        </w:sdtContent>
      </w:sdt>
    </w:sdtContent>
  </w:sdt>
  <w:p w14:paraId="6842B1C5" w14:textId="17EA2783" w:rsidR="00122245" w:rsidRDefault="00122245" w:rsidP="006C40EB">
    <w:pPr>
      <w:pStyle w:val="Footer"/>
      <w:tabs>
        <w:tab w:val="clear" w:pos="4680"/>
        <w:tab w:val="clear" w:pos="9360"/>
        <w:tab w:val="left" w:pos="40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B1D7" w14:textId="77777777" w:rsidR="004C67C7" w:rsidRDefault="004C67C7" w:rsidP="00122245">
      <w:pPr>
        <w:spacing w:after="0" w:line="240" w:lineRule="auto"/>
      </w:pPr>
      <w:r>
        <w:separator/>
      </w:r>
    </w:p>
  </w:footnote>
  <w:footnote w:type="continuationSeparator" w:id="0">
    <w:p w14:paraId="0E7060D6" w14:textId="77777777" w:rsidR="004C67C7" w:rsidRDefault="004C67C7" w:rsidP="0012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6B88" w14:textId="57A49248" w:rsidR="00122245" w:rsidRDefault="00122245" w:rsidP="00122245">
    <w:pPr>
      <w:pStyle w:val="Header"/>
      <w:jc w:val="center"/>
      <w:rPr>
        <w:rFonts w:ascii="Helvetica LT Std" w:hAnsi="Helvetica LT Std"/>
        <w:b/>
      </w:rPr>
    </w:pPr>
    <w:r w:rsidRPr="00DA299A">
      <w:rPr>
        <w:rFonts w:ascii="Calibri" w:hAnsi="Calibri"/>
        <w:b/>
        <w:noProof/>
      </w:rPr>
      <w:drawing>
        <wp:anchor distT="0" distB="0" distL="114300" distR="114300" simplePos="0" relativeHeight="251659264" behindDoc="1" locked="0" layoutInCell="1" allowOverlap="1" wp14:anchorId="082FDE29" wp14:editId="095C84EA">
          <wp:simplePos x="0" y="0"/>
          <wp:positionH relativeFrom="column">
            <wp:posOffset>0</wp:posOffset>
          </wp:positionH>
          <wp:positionV relativeFrom="paragraph">
            <wp:posOffset>-88265</wp:posOffset>
          </wp:positionV>
          <wp:extent cx="993775" cy="603885"/>
          <wp:effectExtent l="0" t="0" r="0"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745C8" w14:textId="269A50B3" w:rsidR="00122245" w:rsidRDefault="00122245" w:rsidP="00122245">
    <w:pPr>
      <w:pStyle w:val="Header"/>
      <w:jc w:val="center"/>
      <w:rPr>
        <w:rFonts w:ascii="Calibri" w:hAnsi="Calibri"/>
        <w:b/>
      </w:rPr>
    </w:pPr>
    <w:r>
      <w:rPr>
        <w:rFonts w:ascii="Helvetica LT Std" w:hAnsi="Helvetica LT Std"/>
        <w:b/>
      </w:rPr>
      <w:t xml:space="preserve">  </w:t>
    </w:r>
    <w:r w:rsidRPr="009D55F8">
      <w:rPr>
        <w:rFonts w:ascii="Helvetica LT Std" w:hAnsi="Helvetica LT Std"/>
        <w:b/>
      </w:rPr>
      <w:t xml:space="preserve">Targeted Assistance </w:t>
    </w:r>
    <w:r w:rsidR="00B8768C">
      <w:rPr>
        <w:rFonts w:ascii="Helvetica LT Std" w:hAnsi="Helvetica LT Std"/>
        <w:b/>
      </w:rPr>
      <w:t xml:space="preserve">Program </w:t>
    </w:r>
    <w:r w:rsidRPr="009D55F8">
      <w:rPr>
        <w:rFonts w:ascii="Helvetica LT Std" w:hAnsi="Helvetica LT Std"/>
        <w:b/>
      </w:rPr>
      <w:t>Plan Checklist</w:t>
    </w:r>
    <w:r>
      <w:rPr>
        <w:rFonts w:ascii="Calibri" w:hAnsi="Calibri"/>
        <w:b/>
      </w:rPr>
      <w:t xml:space="preserve">  </w:t>
    </w:r>
  </w:p>
  <w:p w14:paraId="5F7D4334" w14:textId="46DE425C" w:rsidR="00122245" w:rsidRDefault="00122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8D6"/>
    <w:multiLevelType w:val="hybridMultilevel"/>
    <w:tmpl w:val="61207EA6"/>
    <w:lvl w:ilvl="0" w:tplc="8398C22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297E"/>
    <w:multiLevelType w:val="hybridMultilevel"/>
    <w:tmpl w:val="B0568594"/>
    <w:lvl w:ilvl="0" w:tplc="B5ECCC4E">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208A7"/>
    <w:multiLevelType w:val="multilevel"/>
    <w:tmpl w:val="B018F78C"/>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ABD678E"/>
    <w:multiLevelType w:val="hybridMultilevel"/>
    <w:tmpl w:val="22D82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D42BB6"/>
    <w:multiLevelType w:val="hybridMultilevel"/>
    <w:tmpl w:val="5F48EB80"/>
    <w:lvl w:ilvl="0" w:tplc="2C96F336">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3C5606"/>
    <w:multiLevelType w:val="hybridMultilevel"/>
    <w:tmpl w:val="808C2004"/>
    <w:lvl w:ilvl="0" w:tplc="A22297D0">
      <w:start w:val="1"/>
      <w:numFmt w:val="decimal"/>
      <w:lvlText w:val="%1."/>
      <w:lvlJc w:val="left"/>
      <w:pPr>
        <w:ind w:left="360" w:hanging="360"/>
      </w:pPr>
      <w:rPr>
        <w:rFonts w:ascii="Helvetica LT Std" w:eastAsiaTheme="minorHAnsi" w:hAnsi="Helvetica LT Std"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45"/>
    <w:rsid w:val="000502B5"/>
    <w:rsid w:val="00091AB1"/>
    <w:rsid w:val="000D33F2"/>
    <w:rsid w:val="00122245"/>
    <w:rsid w:val="00140ABE"/>
    <w:rsid w:val="001A3842"/>
    <w:rsid w:val="001E06DA"/>
    <w:rsid w:val="001E3BD9"/>
    <w:rsid w:val="001F047D"/>
    <w:rsid w:val="00226E7C"/>
    <w:rsid w:val="00235558"/>
    <w:rsid w:val="002E2A2D"/>
    <w:rsid w:val="00334FEE"/>
    <w:rsid w:val="003B1DD6"/>
    <w:rsid w:val="003E756D"/>
    <w:rsid w:val="00451394"/>
    <w:rsid w:val="004B5CE9"/>
    <w:rsid w:val="004C5260"/>
    <w:rsid w:val="004C67C7"/>
    <w:rsid w:val="004D716D"/>
    <w:rsid w:val="004E4957"/>
    <w:rsid w:val="0050428E"/>
    <w:rsid w:val="005D7D72"/>
    <w:rsid w:val="005F455D"/>
    <w:rsid w:val="00675F99"/>
    <w:rsid w:val="006C09E9"/>
    <w:rsid w:val="006C40EB"/>
    <w:rsid w:val="00776E8D"/>
    <w:rsid w:val="007A4F57"/>
    <w:rsid w:val="00830025"/>
    <w:rsid w:val="008778A5"/>
    <w:rsid w:val="008A3EB9"/>
    <w:rsid w:val="008A4A1B"/>
    <w:rsid w:val="008D3FCC"/>
    <w:rsid w:val="00907886"/>
    <w:rsid w:val="00935EDA"/>
    <w:rsid w:val="009A4665"/>
    <w:rsid w:val="00A617C9"/>
    <w:rsid w:val="00A94CCF"/>
    <w:rsid w:val="00AC5849"/>
    <w:rsid w:val="00B8768C"/>
    <w:rsid w:val="00BC4491"/>
    <w:rsid w:val="00C139A3"/>
    <w:rsid w:val="00D14F34"/>
    <w:rsid w:val="00D2405F"/>
    <w:rsid w:val="00DB3766"/>
    <w:rsid w:val="00DF2288"/>
    <w:rsid w:val="00DF57CC"/>
    <w:rsid w:val="00E0764D"/>
    <w:rsid w:val="00F27A3E"/>
    <w:rsid w:val="00F9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5201D"/>
  <w15:chartTrackingRefBased/>
  <w15:docId w15:val="{83A71223-5251-4C57-86A5-F669333E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45"/>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122245"/>
    <w:rPr>
      <w:rFonts w:ascii="Times New Roman" w:eastAsia="Calibri" w:hAnsi="Times New Roman" w:cs="Times New Roman"/>
      <w:sz w:val="24"/>
      <w:szCs w:val="24"/>
    </w:rPr>
  </w:style>
  <w:style w:type="character" w:styleId="PlaceholderText">
    <w:name w:val="Placeholder Text"/>
    <w:basedOn w:val="DefaultParagraphFont"/>
    <w:uiPriority w:val="99"/>
    <w:semiHidden/>
    <w:rsid w:val="00122245"/>
    <w:rPr>
      <w:color w:val="808080"/>
    </w:rPr>
  </w:style>
  <w:style w:type="table" w:styleId="TableGrid">
    <w:name w:val="Table Grid"/>
    <w:basedOn w:val="TableNormal"/>
    <w:uiPriority w:val="39"/>
    <w:rsid w:val="0012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245"/>
    <w:pPr>
      <w:ind w:left="720"/>
      <w:contextualSpacing/>
    </w:pPr>
  </w:style>
  <w:style w:type="paragraph" w:styleId="Footer">
    <w:name w:val="footer"/>
    <w:basedOn w:val="Normal"/>
    <w:link w:val="FooterChar"/>
    <w:uiPriority w:val="99"/>
    <w:unhideWhenUsed/>
    <w:rsid w:val="0012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45"/>
  </w:style>
  <w:style w:type="character" w:styleId="CommentReference">
    <w:name w:val="annotation reference"/>
    <w:basedOn w:val="DefaultParagraphFont"/>
    <w:uiPriority w:val="99"/>
    <w:semiHidden/>
    <w:unhideWhenUsed/>
    <w:rsid w:val="00122245"/>
    <w:rPr>
      <w:sz w:val="16"/>
      <w:szCs w:val="16"/>
    </w:rPr>
  </w:style>
  <w:style w:type="paragraph" w:styleId="CommentText">
    <w:name w:val="annotation text"/>
    <w:basedOn w:val="Normal"/>
    <w:link w:val="CommentTextChar"/>
    <w:uiPriority w:val="99"/>
    <w:semiHidden/>
    <w:unhideWhenUsed/>
    <w:rsid w:val="00122245"/>
    <w:pPr>
      <w:spacing w:line="240" w:lineRule="auto"/>
    </w:pPr>
    <w:rPr>
      <w:sz w:val="20"/>
      <w:szCs w:val="20"/>
    </w:rPr>
  </w:style>
  <w:style w:type="character" w:customStyle="1" w:styleId="CommentTextChar">
    <w:name w:val="Comment Text Char"/>
    <w:basedOn w:val="DefaultParagraphFont"/>
    <w:link w:val="CommentText"/>
    <w:uiPriority w:val="99"/>
    <w:semiHidden/>
    <w:rsid w:val="00122245"/>
    <w:rPr>
      <w:sz w:val="20"/>
      <w:szCs w:val="20"/>
    </w:rPr>
  </w:style>
  <w:style w:type="paragraph" w:styleId="CommentSubject">
    <w:name w:val="annotation subject"/>
    <w:basedOn w:val="CommentText"/>
    <w:next w:val="CommentText"/>
    <w:link w:val="CommentSubjectChar"/>
    <w:uiPriority w:val="99"/>
    <w:semiHidden/>
    <w:unhideWhenUsed/>
    <w:rsid w:val="00122245"/>
    <w:rPr>
      <w:b/>
      <w:bCs/>
    </w:rPr>
  </w:style>
  <w:style w:type="character" w:customStyle="1" w:styleId="CommentSubjectChar">
    <w:name w:val="Comment Subject Char"/>
    <w:basedOn w:val="CommentTextChar"/>
    <w:link w:val="CommentSubject"/>
    <w:uiPriority w:val="99"/>
    <w:semiHidden/>
    <w:rsid w:val="00122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AE3A7A1EA4565A492946FCE305A68"/>
        <w:category>
          <w:name w:val="General"/>
          <w:gallery w:val="placeholder"/>
        </w:category>
        <w:types>
          <w:type w:val="bbPlcHdr"/>
        </w:types>
        <w:behaviors>
          <w:behavior w:val="content"/>
        </w:behaviors>
        <w:guid w:val="{92530463-D574-4983-B05B-223CEDF9084B}"/>
      </w:docPartPr>
      <w:docPartBody>
        <w:p w:rsidR="005F6536" w:rsidRDefault="003D53C4" w:rsidP="003D53C4">
          <w:pPr>
            <w:pStyle w:val="7C9AE3A7A1EA4565A492946FCE305A68"/>
          </w:pPr>
          <w:r w:rsidRPr="00A61D01">
            <w:rPr>
              <w:rStyle w:val="PlaceholderText"/>
            </w:rPr>
            <w:t>Click or tap here to enter text.</w:t>
          </w:r>
        </w:p>
      </w:docPartBody>
    </w:docPart>
    <w:docPart>
      <w:docPartPr>
        <w:name w:val="CD125417AFBB4189B20F02A95E84CC8F"/>
        <w:category>
          <w:name w:val="General"/>
          <w:gallery w:val="placeholder"/>
        </w:category>
        <w:types>
          <w:type w:val="bbPlcHdr"/>
        </w:types>
        <w:behaviors>
          <w:behavior w:val="content"/>
        </w:behaviors>
        <w:guid w:val="{9B720748-4119-4F3D-90F5-A09A0C6CB8BB}"/>
      </w:docPartPr>
      <w:docPartBody>
        <w:p w:rsidR="005F6536" w:rsidRDefault="003D53C4" w:rsidP="003D53C4">
          <w:pPr>
            <w:pStyle w:val="CD125417AFBB4189B20F02A95E84CC8F"/>
          </w:pPr>
          <w:r w:rsidRPr="00A61D01">
            <w:rPr>
              <w:rStyle w:val="PlaceholderText"/>
            </w:rPr>
            <w:t>Click or tap here to enter text.</w:t>
          </w:r>
        </w:p>
      </w:docPartBody>
    </w:docPart>
    <w:docPart>
      <w:docPartPr>
        <w:name w:val="3894980DE94E4E5E817A1D902C2DF8FE"/>
        <w:category>
          <w:name w:val="General"/>
          <w:gallery w:val="placeholder"/>
        </w:category>
        <w:types>
          <w:type w:val="bbPlcHdr"/>
        </w:types>
        <w:behaviors>
          <w:behavior w:val="content"/>
        </w:behaviors>
        <w:guid w:val="{48D2A48A-2980-4A1B-9A94-8C82CC624839}"/>
      </w:docPartPr>
      <w:docPartBody>
        <w:p w:rsidR="009A58CC" w:rsidRDefault="005F6536" w:rsidP="005F6536">
          <w:pPr>
            <w:pStyle w:val="3894980DE94E4E5E817A1D902C2DF8FE"/>
          </w:pPr>
          <w:r w:rsidRPr="00A61D01">
            <w:rPr>
              <w:rStyle w:val="PlaceholderText"/>
            </w:rPr>
            <w:t>Click or tap here to enter text.</w:t>
          </w:r>
        </w:p>
      </w:docPartBody>
    </w:docPart>
    <w:docPart>
      <w:docPartPr>
        <w:name w:val="F513B5211A7749308486E0232E2E6AA2"/>
        <w:category>
          <w:name w:val="General"/>
          <w:gallery w:val="placeholder"/>
        </w:category>
        <w:types>
          <w:type w:val="bbPlcHdr"/>
        </w:types>
        <w:behaviors>
          <w:behavior w:val="content"/>
        </w:behaviors>
        <w:guid w:val="{8827746B-5740-4123-97C4-7F0D350C1622}"/>
      </w:docPartPr>
      <w:docPartBody>
        <w:p w:rsidR="009A58CC" w:rsidRDefault="005F6536" w:rsidP="005F6536">
          <w:pPr>
            <w:pStyle w:val="F513B5211A7749308486E0232E2E6AA2"/>
          </w:pPr>
          <w:r w:rsidRPr="00A61D01">
            <w:rPr>
              <w:rStyle w:val="PlaceholderText"/>
            </w:rPr>
            <w:t>Click or tap here to enter text.</w:t>
          </w:r>
        </w:p>
      </w:docPartBody>
    </w:docPart>
    <w:docPart>
      <w:docPartPr>
        <w:name w:val="C7FBC2C523AB4C0683698117D1686D0B"/>
        <w:category>
          <w:name w:val="General"/>
          <w:gallery w:val="placeholder"/>
        </w:category>
        <w:types>
          <w:type w:val="bbPlcHdr"/>
        </w:types>
        <w:behaviors>
          <w:behavior w:val="content"/>
        </w:behaviors>
        <w:guid w:val="{DDD792B0-83DE-4B17-BA15-F58074D5534D}"/>
      </w:docPartPr>
      <w:docPartBody>
        <w:p w:rsidR="009A58CC" w:rsidRDefault="005F6536" w:rsidP="005F6536">
          <w:pPr>
            <w:pStyle w:val="C7FBC2C523AB4C0683698117D1686D0B"/>
          </w:pPr>
          <w:r w:rsidRPr="00A61D01">
            <w:rPr>
              <w:rStyle w:val="PlaceholderText"/>
            </w:rPr>
            <w:t>Click or tap here to enter text.</w:t>
          </w:r>
        </w:p>
      </w:docPartBody>
    </w:docPart>
    <w:docPart>
      <w:docPartPr>
        <w:name w:val="8F0EE581614743598EA895AC6A2EE850"/>
        <w:category>
          <w:name w:val="General"/>
          <w:gallery w:val="placeholder"/>
        </w:category>
        <w:types>
          <w:type w:val="bbPlcHdr"/>
        </w:types>
        <w:behaviors>
          <w:behavior w:val="content"/>
        </w:behaviors>
        <w:guid w:val="{5D1C76CC-E873-45A8-A93F-29C9D4C83065}"/>
      </w:docPartPr>
      <w:docPartBody>
        <w:p w:rsidR="009A58CC" w:rsidRDefault="005F6536" w:rsidP="005F6536">
          <w:pPr>
            <w:pStyle w:val="8F0EE581614743598EA895AC6A2EE850"/>
          </w:pPr>
          <w:r w:rsidRPr="00A61D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C4"/>
    <w:rsid w:val="003D53C4"/>
    <w:rsid w:val="005F6536"/>
    <w:rsid w:val="009A58CC"/>
    <w:rsid w:val="00E2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536"/>
    <w:rPr>
      <w:color w:val="808080"/>
    </w:rPr>
  </w:style>
  <w:style w:type="paragraph" w:customStyle="1" w:styleId="7C9AE3A7A1EA4565A492946FCE305A68">
    <w:name w:val="7C9AE3A7A1EA4565A492946FCE305A68"/>
    <w:rsid w:val="003D53C4"/>
  </w:style>
  <w:style w:type="paragraph" w:customStyle="1" w:styleId="CD125417AFBB4189B20F02A95E84CC8F">
    <w:name w:val="CD125417AFBB4189B20F02A95E84CC8F"/>
    <w:rsid w:val="003D53C4"/>
  </w:style>
  <w:style w:type="paragraph" w:customStyle="1" w:styleId="3894980DE94E4E5E817A1D902C2DF8FE">
    <w:name w:val="3894980DE94E4E5E817A1D902C2DF8FE"/>
    <w:rsid w:val="005F6536"/>
  </w:style>
  <w:style w:type="paragraph" w:customStyle="1" w:styleId="F513B5211A7749308486E0232E2E6AA2">
    <w:name w:val="F513B5211A7749308486E0232E2E6AA2"/>
    <w:rsid w:val="005F6536"/>
  </w:style>
  <w:style w:type="paragraph" w:customStyle="1" w:styleId="C7FBC2C523AB4C0683698117D1686D0B">
    <w:name w:val="C7FBC2C523AB4C0683698117D1686D0B"/>
    <w:rsid w:val="005F6536"/>
  </w:style>
  <w:style w:type="paragraph" w:customStyle="1" w:styleId="8F0EE581614743598EA895AC6A2EE850">
    <w:name w:val="8F0EE581614743598EA895AC6A2EE850"/>
    <w:rsid w:val="005F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CEE3EB-F925-4C27-9619-CBDF78D19E50}"/>
</file>

<file path=customXml/itemProps2.xml><?xml version="1.0" encoding="utf-8"?>
<ds:datastoreItem xmlns:ds="http://schemas.openxmlformats.org/officeDocument/2006/customXml" ds:itemID="{7C1022D9-D03F-4E5B-8EE9-EFC1DC8D454C}"/>
</file>

<file path=customXml/itemProps3.xml><?xml version="1.0" encoding="utf-8"?>
<ds:datastoreItem xmlns:ds="http://schemas.openxmlformats.org/officeDocument/2006/customXml" ds:itemID="{029373D4-8624-4019-84E4-4A73F05B1479}"/>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Holloway</dc:creator>
  <cp:keywords/>
  <dc:description/>
  <cp:lastModifiedBy>Grace McElveen</cp:lastModifiedBy>
  <cp:revision>2</cp:revision>
  <dcterms:created xsi:type="dcterms:W3CDTF">2021-10-09T15:06:00Z</dcterms:created>
  <dcterms:modified xsi:type="dcterms:W3CDTF">2021-10-09T15:06:00Z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