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8"/>
        <w:gridCol w:w="982"/>
        <w:gridCol w:w="2562"/>
      </w:tblGrid>
      <w:tr w:rsidR="009E778E" w:rsidRPr="00F3531A" w14:paraId="3B154984" w14:textId="77777777" w:rsidTr="23B92C6A">
        <w:trPr>
          <w:trHeight w:val="1970"/>
        </w:trPr>
        <w:tc>
          <w:tcPr>
            <w:tcW w:w="6048" w:type="dxa"/>
            <w:vAlign w:val="center"/>
          </w:tcPr>
          <w:p w14:paraId="672A6659" w14:textId="77777777" w:rsidR="00690B3C" w:rsidRPr="00F3531A" w:rsidRDefault="000169FE" w:rsidP="00093129">
            <w:pPr>
              <w:spacing w:after="0" w:line="240" w:lineRule="auto"/>
            </w:pPr>
            <w:bookmarkStart w:id="0" w:name="_GoBack"/>
            <w:bookmarkEnd w:id="0"/>
            <w:r w:rsidRPr="001C3010">
              <w:rPr>
                <w:noProof/>
              </w:rPr>
              <w:drawing>
                <wp:inline distT="0" distB="0" distL="0" distR="0" wp14:anchorId="7C4729AA" wp14:editId="07777777">
                  <wp:extent cx="1790700" cy="1059180"/>
                  <wp:effectExtent l="0" t="0" r="0" b="7620"/>
                  <wp:docPr id="3" name="Picture 1" descr="C:\Users\Cori.Alston\Desktop\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Alston\Desktop\LOGO_Richard_Woods_B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1059180"/>
                          </a:xfrm>
                          <a:prstGeom prst="rect">
                            <a:avLst/>
                          </a:prstGeom>
                          <a:noFill/>
                          <a:ln>
                            <a:noFill/>
                          </a:ln>
                        </pic:spPr>
                      </pic:pic>
                    </a:graphicData>
                  </a:graphic>
                </wp:inline>
              </w:drawing>
            </w:r>
          </w:p>
        </w:tc>
        <w:tc>
          <w:tcPr>
            <w:tcW w:w="3544" w:type="dxa"/>
            <w:gridSpan w:val="2"/>
            <w:vAlign w:val="center"/>
          </w:tcPr>
          <w:p w14:paraId="0B35A65C" w14:textId="77777777" w:rsidR="00E53F44" w:rsidRPr="00F3531A" w:rsidRDefault="00690B3C" w:rsidP="00C071CA">
            <w:pPr>
              <w:spacing w:after="0" w:line="240" w:lineRule="auto"/>
              <w:jc w:val="center"/>
              <w:rPr>
                <w:sz w:val="21"/>
                <w:szCs w:val="21"/>
              </w:rPr>
            </w:pPr>
            <w:r w:rsidRPr="00F3531A">
              <w:rPr>
                <w:sz w:val="21"/>
                <w:szCs w:val="21"/>
              </w:rPr>
              <w:t>TITLE III</w:t>
            </w:r>
          </w:p>
          <w:p w14:paraId="1D2A8A7A" w14:textId="77777777" w:rsidR="00690B3C" w:rsidRPr="008427C5" w:rsidRDefault="00186036" w:rsidP="00C071CA">
            <w:pPr>
              <w:spacing w:after="0" w:line="240" w:lineRule="auto"/>
              <w:jc w:val="center"/>
              <w:rPr>
                <w:i/>
                <w:color w:val="215868" w:themeColor="accent5" w:themeShade="80"/>
                <w:sz w:val="21"/>
                <w:szCs w:val="21"/>
              </w:rPr>
            </w:pPr>
            <w:r>
              <w:rPr>
                <w:b/>
                <w:i/>
                <w:color w:val="215868" w:themeColor="accent5" w:themeShade="80"/>
                <w:sz w:val="21"/>
                <w:szCs w:val="21"/>
              </w:rPr>
              <w:t>FLASH DRIVE</w:t>
            </w:r>
            <w:r w:rsidR="00315044" w:rsidRPr="008427C5">
              <w:rPr>
                <w:b/>
                <w:i/>
                <w:color w:val="215868" w:themeColor="accent5" w:themeShade="80"/>
                <w:sz w:val="21"/>
                <w:szCs w:val="21"/>
              </w:rPr>
              <w:t xml:space="preserve"> </w:t>
            </w:r>
            <w:r w:rsidR="008427C5" w:rsidRPr="008427C5">
              <w:rPr>
                <w:b/>
                <w:i/>
                <w:color w:val="215868" w:themeColor="accent5" w:themeShade="80"/>
                <w:sz w:val="21"/>
                <w:szCs w:val="21"/>
              </w:rPr>
              <w:t>SUBMISSION CHECKLIST</w:t>
            </w:r>
          </w:p>
          <w:p w14:paraId="1AECEF3A" w14:textId="77777777" w:rsidR="00A53705" w:rsidRPr="00F3531A" w:rsidRDefault="004E3500" w:rsidP="00C071CA">
            <w:pPr>
              <w:spacing w:after="0" w:line="240" w:lineRule="auto"/>
              <w:jc w:val="center"/>
              <w:rPr>
                <w:b/>
                <w:i/>
                <w:sz w:val="21"/>
                <w:szCs w:val="21"/>
              </w:rPr>
            </w:pPr>
            <w:r>
              <w:rPr>
                <w:b/>
                <w:i/>
                <w:sz w:val="21"/>
                <w:szCs w:val="21"/>
              </w:rPr>
              <w:t>ESEA</w:t>
            </w:r>
            <w:r w:rsidR="00A53705" w:rsidRPr="00F3531A">
              <w:rPr>
                <w:b/>
                <w:i/>
                <w:sz w:val="21"/>
                <w:szCs w:val="21"/>
              </w:rPr>
              <w:t>, Title III, Part A</w:t>
            </w:r>
          </w:p>
          <w:p w14:paraId="0AAE8680" w14:textId="77777777" w:rsidR="00C95C67" w:rsidRPr="00F3531A" w:rsidRDefault="00CB0A86" w:rsidP="004E3500">
            <w:pPr>
              <w:spacing w:after="0" w:line="240" w:lineRule="auto"/>
              <w:jc w:val="center"/>
              <w:rPr>
                <w:b/>
              </w:rPr>
            </w:pPr>
            <w:r>
              <w:rPr>
                <w:sz w:val="21"/>
                <w:szCs w:val="21"/>
              </w:rPr>
              <w:t>L</w:t>
            </w:r>
            <w:r w:rsidR="004E3500">
              <w:rPr>
                <w:sz w:val="21"/>
                <w:szCs w:val="21"/>
              </w:rPr>
              <w:t xml:space="preserve">anguage Instruction for English Learner </w:t>
            </w:r>
            <w:r w:rsidR="00C95C67" w:rsidRPr="003942FA">
              <w:rPr>
                <w:sz w:val="21"/>
                <w:szCs w:val="21"/>
              </w:rPr>
              <w:t xml:space="preserve">and </w:t>
            </w:r>
            <w:r w:rsidRPr="003942FA">
              <w:rPr>
                <w:sz w:val="21"/>
                <w:szCs w:val="21"/>
              </w:rPr>
              <w:t>Immigrant Students</w:t>
            </w:r>
          </w:p>
        </w:tc>
      </w:tr>
      <w:tr w:rsidR="00D67C2E" w:rsidRPr="00F3531A" w14:paraId="0869FFC6" w14:textId="77777777" w:rsidTr="23B92C6A">
        <w:trPr>
          <w:trHeight w:val="419"/>
        </w:trPr>
        <w:tc>
          <w:tcPr>
            <w:tcW w:w="9592" w:type="dxa"/>
            <w:gridSpan w:val="3"/>
          </w:tcPr>
          <w:p w14:paraId="7B424A8A" w14:textId="77777777" w:rsidR="00D67C2E" w:rsidRDefault="00BA5F03" w:rsidP="004C3F03">
            <w:pPr>
              <w:spacing w:after="0" w:line="240" w:lineRule="auto"/>
            </w:pPr>
            <w:r>
              <w:t>Name of LEA</w:t>
            </w:r>
            <w:r w:rsidR="00D67C2E" w:rsidRPr="00F3531A">
              <w:t>:</w:t>
            </w:r>
            <w:r w:rsidR="009E778E" w:rsidRPr="00F3531A">
              <w:t xml:space="preserve">  </w:t>
            </w:r>
          </w:p>
          <w:p w14:paraId="0A37501D" w14:textId="77777777" w:rsidR="00C071CA" w:rsidRPr="00F3531A" w:rsidRDefault="00C071CA" w:rsidP="004C3F03">
            <w:pPr>
              <w:spacing w:after="0" w:line="240" w:lineRule="auto"/>
            </w:pPr>
          </w:p>
        </w:tc>
      </w:tr>
      <w:tr w:rsidR="009D42C9" w:rsidRPr="00F3531A" w14:paraId="46F9AE10" w14:textId="77777777" w:rsidTr="23B92C6A">
        <w:trPr>
          <w:trHeight w:val="917"/>
        </w:trPr>
        <w:tc>
          <w:tcPr>
            <w:tcW w:w="6048" w:type="dxa"/>
          </w:tcPr>
          <w:p w14:paraId="1D3E876D" w14:textId="77777777" w:rsidR="009D42C9" w:rsidRPr="00F3531A" w:rsidRDefault="009D42C9" w:rsidP="00315044">
            <w:pPr>
              <w:spacing w:after="0" w:line="240" w:lineRule="auto"/>
            </w:pPr>
            <w:r>
              <w:t xml:space="preserve">Name of </w:t>
            </w:r>
            <w:r w:rsidRPr="00F3531A">
              <w:t>LEA Title III</w:t>
            </w:r>
            <w:r>
              <w:t xml:space="preserve"> Director</w:t>
            </w:r>
            <w:r w:rsidRPr="00F3531A">
              <w:t>:</w:t>
            </w:r>
          </w:p>
        </w:tc>
        <w:tc>
          <w:tcPr>
            <w:tcW w:w="3544" w:type="dxa"/>
            <w:gridSpan w:val="2"/>
          </w:tcPr>
          <w:p w14:paraId="707CFC2F" w14:textId="77777777" w:rsidR="009D42C9" w:rsidRPr="00F3531A" w:rsidRDefault="009D42C9" w:rsidP="00D71EEE">
            <w:pPr>
              <w:spacing w:after="0" w:line="240" w:lineRule="auto"/>
            </w:pPr>
            <w:r w:rsidRPr="00F3531A">
              <w:t xml:space="preserve">Due Date: </w:t>
            </w:r>
          </w:p>
          <w:p w14:paraId="5DAB6C7B" w14:textId="77777777" w:rsidR="009D42C9" w:rsidRPr="00F3531A" w:rsidRDefault="009D42C9" w:rsidP="00D71EEE">
            <w:pPr>
              <w:spacing w:after="0" w:line="240" w:lineRule="auto"/>
            </w:pPr>
          </w:p>
        </w:tc>
      </w:tr>
      <w:tr w:rsidR="009D42C9" w:rsidRPr="00F3531A" w14:paraId="75D06E7B" w14:textId="77777777" w:rsidTr="23B92C6A">
        <w:trPr>
          <w:trHeight w:val="1394"/>
        </w:trPr>
        <w:tc>
          <w:tcPr>
            <w:tcW w:w="9592" w:type="dxa"/>
            <w:gridSpan w:val="3"/>
            <w:vAlign w:val="center"/>
          </w:tcPr>
          <w:p w14:paraId="1B086477" w14:textId="77777777" w:rsidR="009D42C9" w:rsidRPr="00F3531A" w:rsidRDefault="009D42C9" w:rsidP="00186036">
            <w:pPr>
              <w:spacing w:after="0" w:line="240" w:lineRule="auto"/>
            </w:pPr>
            <w:r>
              <w:rPr>
                <w:sz w:val="18"/>
                <w:szCs w:val="18"/>
              </w:rPr>
              <w:t xml:space="preserve">The </w:t>
            </w:r>
            <w:r w:rsidRPr="001C3316">
              <w:rPr>
                <w:sz w:val="18"/>
                <w:szCs w:val="18"/>
              </w:rPr>
              <w:t xml:space="preserve">Title III </w:t>
            </w:r>
            <w:r w:rsidR="00186036">
              <w:rPr>
                <w:sz w:val="18"/>
                <w:szCs w:val="18"/>
              </w:rPr>
              <w:t>Submission Checklist</w:t>
            </w:r>
            <w:r w:rsidRPr="001C3316">
              <w:rPr>
                <w:sz w:val="18"/>
                <w:szCs w:val="18"/>
              </w:rPr>
              <w:t xml:space="preserve"> provides </w:t>
            </w:r>
            <w:r>
              <w:rPr>
                <w:sz w:val="18"/>
                <w:szCs w:val="18"/>
              </w:rPr>
              <w:t>information to the Georgia Department of Education about an LEA’s policies, practices</w:t>
            </w:r>
            <w:r w:rsidRPr="001C3316">
              <w:rPr>
                <w:sz w:val="18"/>
                <w:szCs w:val="18"/>
              </w:rPr>
              <w:t xml:space="preserve"> </w:t>
            </w:r>
            <w:r>
              <w:rPr>
                <w:sz w:val="18"/>
                <w:szCs w:val="18"/>
              </w:rPr>
              <w:t>and</w:t>
            </w:r>
            <w:r w:rsidRPr="001C3316">
              <w:rPr>
                <w:sz w:val="18"/>
                <w:szCs w:val="18"/>
              </w:rPr>
              <w:t xml:space="preserve"> procedures</w:t>
            </w:r>
            <w:r w:rsidR="00FB7561">
              <w:rPr>
                <w:sz w:val="18"/>
                <w:szCs w:val="18"/>
              </w:rPr>
              <w:t xml:space="preserve"> as they relate to services for English Learners</w:t>
            </w:r>
            <w:r>
              <w:rPr>
                <w:sz w:val="18"/>
                <w:szCs w:val="18"/>
              </w:rPr>
              <w:t xml:space="preserve">.  This </w:t>
            </w:r>
            <w:r w:rsidR="00186036">
              <w:rPr>
                <w:sz w:val="18"/>
                <w:szCs w:val="18"/>
              </w:rPr>
              <w:t>document and related submissions constitute</w:t>
            </w:r>
            <w:r>
              <w:rPr>
                <w:sz w:val="18"/>
                <w:szCs w:val="18"/>
              </w:rPr>
              <w:t xml:space="preserve"> an official monitoring of the LEA’s Title III program</w:t>
            </w:r>
            <w:r w:rsidR="00ED2C97">
              <w:rPr>
                <w:sz w:val="18"/>
                <w:szCs w:val="18"/>
              </w:rPr>
              <w:t>,</w:t>
            </w:r>
            <w:r>
              <w:rPr>
                <w:sz w:val="18"/>
                <w:szCs w:val="18"/>
              </w:rPr>
              <w:t xml:space="preserve"> and federal compliance determinations are made </w:t>
            </w:r>
            <w:proofErr w:type="gramStart"/>
            <w:r>
              <w:rPr>
                <w:sz w:val="18"/>
                <w:szCs w:val="18"/>
              </w:rPr>
              <w:t>on the basis of</w:t>
            </w:r>
            <w:proofErr w:type="gramEnd"/>
            <w:r>
              <w:rPr>
                <w:sz w:val="18"/>
                <w:szCs w:val="18"/>
              </w:rPr>
              <w:t xml:space="preserve"> the responses provided and evidences submitted by the LEA.</w:t>
            </w:r>
            <w:r w:rsidR="00FB7561">
              <w:rPr>
                <w:sz w:val="18"/>
                <w:szCs w:val="18"/>
              </w:rPr>
              <w:t xml:space="preserve">  </w:t>
            </w:r>
            <w:r w:rsidR="00264C88">
              <w:rPr>
                <w:sz w:val="18"/>
                <w:szCs w:val="18"/>
              </w:rPr>
              <w:t xml:space="preserve">This instrument measures compliance with </w:t>
            </w:r>
            <w:r w:rsidR="00186036">
              <w:rPr>
                <w:sz w:val="18"/>
                <w:szCs w:val="18"/>
              </w:rPr>
              <w:t xml:space="preserve">Title III regulations, as required when Title III-funded programs, activities and/or </w:t>
            </w:r>
            <w:r w:rsidR="00264C88">
              <w:rPr>
                <w:sz w:val="18"/>
                <w:szCs w:val="18"/>
              </w:rPr>
              <w:t>services</w:t>
            </w:r>
            <w:r w:rsidR="00186036">
              <w:rPr>
                <w:sz w:val="18"/>
                <w:szCs w:val="18"/>
              </w:rPr>
              <w:t xml:space="preserve"> are delivered by an LEA</w:t>
            </w:r>
            <w:r w:rsidR="00264C88">
              <w:rPr>
                <w:sz w:val="18"/>
                <w:szCs w:val="18"/>
              </w:rPr>
              <w:t xml:space="preserve">. </w:t>
            </w:r>
          </w:p>
        </w:tc>
      </w:tr>
      <w:tr w:rsidR="00701EBE" w:rsidRPr="00F3531A" w14:paraId="251D8C45" w14:textId="77777777" w:rsidTr="23B92C6A">
        <w:trPr>
          <w:trHeight w:val="556"/>
        </w:trPr>
        <w:tc>
          <w:tcPr>
            <w:tcW w:w="9592" w:type="dxa"/>
            <w:gridSpan w:val="3"/>
            <w:shd w:val="clear" w:color="auto" w:fill="C4BC96" w:themeFill="background2" w:themeFillShade="BF"/>
            <w:vAlign w:val="center"/>
          </w:tcPr>
          <w:p w14:paraId="2BF16242" w14:textId="77777777" w:rsidR="006D6525" w:rsidRPr="00F3531A" w:rsidRDefault="00701EBE" w:rsidP="001D5612">
            <w:pPr>
              <w:spacing w:after="0" w:line="240" w:lineRule="auto"/>
              <w:rPr>
                <w:b/>
                <w:sz w:val="28"/>
                <w:szCs w:val="28"/>
              </w:rPr>
            </w:pPr>
            <w:r w:rsidRPr="00F3531A">
              <w:rPr>
                <w:b/>
                <w:sz w:val="28"/>
                <w:szCs w:val="28"/>
              </w:rPr>
              <w:t>Directions</w:t>
            </w:r>
          </w:p>
        </w:tc>
      </w:tr>
      <w:tr w:rsidR="00701EBE" w:rsidRPr="00F3531A" w14:paraId="45E65F85" w14:textId="77777777" w:rsidTr="23B92C6A">
        <w:trPr>
          <w:trHeight w:val="3653"/>
        </w:trPr>
        <w:tc>
          <w:tcPr>
            <w:tcW w:w="9592" w:type="dxa"/>
            <w:gridSpan w:val="3"/>
          </w:tcPr>
          <w:p w14:paraId="02EB378F" w14:textId="77777777" w:rsidR="001C3316" w:rsidRPr="001C3316" w:rsidRDefault="001C3316" w:rsidP="001C3316">
            <w:pPr>
              <w:spacing w:after="0" w:line="240" w:lineRule="auto"/>
              <w:rPr>
                <w:sz w:val="18"/>
                <w:szCs w:val="18"/>
              </w:rPr>
            </w:pPr>
          </w:p>
          <w:p w14:paraId="4087B760" w14:textId="77777777" w:rsidR="001C3316" w:rsidRDefault="005468EF" w:rsidP="006C0934">
            <w:pPr>
              <w:pStyle w:val="ListParagraph"/>
              <w:numPr>
                <w:ilvl w:val="0"/>
                <w:numId w:val="2"/>
              </w:numPr>
              <w:spacing w:after="0" w:line="240" w:lineRule="auto"/>
              <w:ind w:hanging="450"/>
              <w:rPr>
                <w:sz w:val="18"/>
                <w:szCs w:val="18"/>
              </w:rPr>
            </w:pPr>
            <w:r w:rsidRPr="001C3316">
              <w:rPr>
                <w:sz w:val="18"/>
                <w:szCs w:val="18"/>
              </w:rPr>
              <w:t xml:space="preserve">Review each </w:t>
            </w:r>
            <w:r w:rsidRPr="001C3316">
              <w:rPr>
                <w:rStyle w:val="Strong"/>
                <w:sz w:val="18"/>
                <w:szCs w:val="18"/>
              </w:rPr>
              <w:t>Element</w:t>
            </w:r>
            <w:r w:rsidRPr="001C3316">
              <w:rPr>
                <w:sz w:val="18"/>
                <w:szCs w:val="18"/>
              </w:rPr>
              <w:t xml:space="preserve"> and </w:t>
            </w:r>
            <w:r w:rsidR="0025595C">
              <w:rPr>
                <w:sz w:val="18"/>
                <w:szCs w:val="18"/>
              </w:rPr>
              <w:t xml:space="preserve">consider the </w:t>
            </w:r>
            <w:r w:rsidR="0025595C" w:rsidRPr="0025595C">
              <w:rPr>
                <w:b/>
                <w:sz w:val="18"/>
                <w:szCs w:val="18"/>
              </w:rPr>
              <w:t>Review Questions</w:t>
            </w:r>
            <w:r w:rsidR="0025595C">
              <w:rPr>
                <w:sz w:val="18"/>
                <w:szCs w:val="18"/>
              </w:rPr>
              <w:t xml:space="preserve"> and the </w:t>
            </w:r>
            <w:r w:rsidR="0025595C" w:rsidRPr="0025595C">
              <w:rPr>
                <w:b/>
                <w:sz w:val="18"/>
                <w:szCs w:val="18"/>
              </w:rPr>
              <w:t>LEA</w:t>
            </w:r>
            <w:r w:rsidR="0025595C">
              <w:rPr>
                <w:sz w:val="18"/>
                <w:szCs w:val="18"/>
              </w:rPr>
              <w:t xml:space="preserve"> requirements</w:t>
            </w:r>
            <w:r w:rsidR="0025595C" w:rsidRPr="0025595C">
              <w:rPr>
                <w:sz w:val="18"/>
                <w:szCs w:val="18"/>
              </w:rPr>
              <w:t xml:space="preserve"> </w:t>
            </w:r>
            <w:r w:rsidRPr="001C3316">
              <w:rPr>
                <w:sz w:val="18"/>
                <w:szCs w:val="18"/>
              </w:rPr>
              <w:t xml:space="preserve">listed under each </w:t>
            </w:r>
            <w:r w:rsidRPr="001C3316">
              <w:rPr>
                <w:rStyle w:val="Strong"/>
                <w:sz w:val="18"/>
                <w:szCs w:val="18"/>
              </w:rPr>
              <w:t>Element</w:t>
            </w:r>
            <w:r w:rsidR="001C3316">
              <w:rPr>
                <w:sz w:val="18"/>
                <w:szCs w:val="18"/>
              </w:rPr>
              <w:t>. </w:t>
            </w:r>
          </w:p>
          <w:p w14:paraId="0EA2C985" w14:textId="77777777" w:rsidR="001C3316" w:rsidRPr="001C3316" w:rsidRDefault="001C3316" w:rsidP="001C3316">
            <w:pPr>
              <w:pStyle w:val="ListParagraph"/>
              <w:spacing w:after="0" w:line="240" w:lineRule="auto"/>
              <w:rPr>
                <w:sz w:val="18"/>
                <w:szCs w:val="18"/>
              </w:rPr>
            </w:pPr>
            <w:r>
              <w:rPr>
                <w:sz w:val="18"/>
                <w:szCs w:val="18"/>
              </w:rPr>
              <w:t>Indicate t</w:t>
            </w:r>
            <w:r w:rsidR="00BF3084">
              <w:rPr>
                <w:sz w:val="18"/>
                <w:szCs w:val="18"/>
              </w:rPr>
              <w:t>hat you have provided the</w:t>
            </w:r>
            <w:r w:rsidR="00242221" w:rsidRPr="001C3316">
              <w:rPr>
                <w:sz w:val="18"/>
                <w:szCs w:val="18"/>
              </w:rPr>
              <w:t> supporting documentation </w:t>
            </w:r>
            <w:r w:rsidR="005468EF" w:rsidRPr="001C3316">
              <w:rPr>
                <w:sz w:val="18"/>
                <w:szCs w:val="18"/>
              </w:rPr>
              <w:t>by checking t</w:t>
            </w:r>
            <w:r w:rsidR="002E259C" w:rsidRPr="001C3316">
              <w:rPr>
                <w:sz w:val="18"/>
                <w:szCs w:val="18"/>
              </w:rPr>
              <w:t xml:space="preserve">he box that corresponds to each </w:t>
            </w:r>
            <w:r w:rsidR="00BF3084">
              <w:rPr>
                <w:sz w:val="18"/>
                <w:szCs w:val="18"/>
              </w:rPr>
              <w:t>compliance element</w:t>
            </w:r>
            <w:r w:rsidR="005468EF" w:rsidRPr="001C3316">
              <w:rPr>
                <w:sz w:val="18"/>
                <w:szCs w:val="18"/>
              </w:rPr>
              <w:t>.</w:t>
            </w:r>
            <w:r w:rsidR="001D5612" w:rsidRPr="001C3316">
              <w:rPr>
                <w:sz w:val="18"/>
                <w:szCs w:val="18"/>
              </w:rPr>
              <w:t xml:space="preserve"> </w:t>
            </w:r>
            <w:r w:rsidR="005468EF" w:rsidRPr="001C3316">
              <w:rPr>
                <w:sz w:val="18"/>
                <w:szCs w:val="18"/>
              </w:rPr>
              <w:t> </w:t>
            </w:r>
            <w:r w:rsidR="001D5612" w:rsidRPr="001C3316">
              <w:rPr>
                <w:sz w:val="18"/>
                <w:szCs w:val="18"/>
              </w:rPr>
              <w:t xml:space="preserve"> </w:t>
            </w:r>
          </w:p>
          <w:p w14:paraId="6A05A809" w14:textId="77777777" w:rsidR="001C3316" w:rsidRPr="001C3316" w:rsidRDefault="001C3316" w:rsidP="001C3316">
            <w:pPr>
              <w:pStyle w:val="ListParagraph"/>
              <w:spacing w:after="0" w:line="240" w:lineRule="auto"/>
              <w:rPr>
                <w:sz w:val="18"/>
                <w:szCs w:val="18"/>
              </w:rPr>
            </w:pPr>
          </w:p>
          <w:p w14:paraId="134123A1" w14:textId="77777777" w:rsidR="002E259C" w:rsidRPr="0005777A" w:rsidRDefault="0025595C" w:rsidP="006C0934">
            <w:pPr>
              <w:pStyle w:val="ListParagraph"/>
              <w:numPr>
                <w:ilvl w:val="0"/>
                <w:numId w:val="2"/>
              </w:numPr>
              <w:spacing w:after="0" w:line="240" w:lineRule="auto"/>
              <w:ind w:hanging="450"/>
              <w:rPr>
                <w:sz w:val="18"/>
                <w:szCs w:val="18"/>
              </w:rPr>
            </w:pPr>
            <w:r w:rsidRPr="0025595C">
              <w:rPr>
                <w:b/>
                <w:sz w:val="18"/>
                <w:szCs w:val="18"/>
              </w:rPr>
              <w:t>Documents to Support Compliance</w:t>
            </w:r>
            <w:r w:rsidR="0046369B">
              <w:rPr>
                <w:sz w:val="18"/>
                <w:szCs w:val="18"/>
              </w:rPr>
              <w:t xml:space="preserve"> must be scanned and filed,</w:t>
            </w:r>
            <w:r>
              <w:rPr>
                <w:sz w:val="18"/>
                <w:szCs w:val="18"/>
              </w:rPr>
              <w:t xml:space="preserve"> in Element order, </w:t>
            </w:r>
            <w:r w:rsidR="0046369B">
              <w:rPr>
                <w:sz w:val="18"/>
                <w:szCs w:val="18"/>
              </w:rPr>
              <w:t>on</w:t>
            </w:r>
            <w:r>
              <w:rPr>
                <w:sz w:val="18"/>
                <w:szCs w:val="18"/>
              </w:rPr>
              <w:t xml:space="preserve">to a flash drive and submitted to the </w:t>
            </w:r>
            <w:proofErr w:type="spellStart"/>
            <w:r>
              <w:rPr>
                <w:sz w:val="18"/>
                <w:szCs w:val="18"/>
              </w:rPr>
              <w:t>GaDOE</w:t>
            </w:r>
            <w:proofErr w:type="spellEnd"/>
            <w:r>
              <w:rPr>
                <w:sz w:val="18"/>
                <w:szCs w:val="18"/>
              </w:rPr>
              <w:t xml:space="preserve"> for review.</w:t>
            </w:r>
            <w:r w:rsidRPr="001C3316">
              <w:rPr>
                <w:sz w:val="18"/>
                <w:szCs w:val="18"/>
              </w:rPr>
              <w:t xml:space="preserve">  </w:t>
            </w:r>
            <w:r w:rsidRPr="0025595C">
              <w:rPr>
                <w:b/>
                <w:sz w:val="18"/>
                <w:szCs w:val="18"/>
                <w:highlight w:val="yellow"/>
              </w:rPr>
              <w:t>Documen</w:t>
            </w:r>
            <w:r w:rsidR="00F90DAA">
              <w:rPr>
                <w:b/>
                <w:sz w:val="18"/>
                <w:szCs w:val="18"/>
                <w:highlight w:val="yellow"/>
              </w:rPr>
              <w:t>ts submitted must include</w:t>
            </w:r>
            <w:r w:rsidRPr="0025595C">
              <w:rPr>
                <w:b/>
                <w:sz w:val="18"/>
                <w:szCs w:val="18"/>
                <w:highlight w:val="yellow"/>
              </w:rPr>
              <w:t xml:space="preserve"> </w:t>
            </w:r>
            <w:r w:rsidR="00E21528">
              <w:rPr>
                <w:b/>
                <w:sz w:val="18"/>
                <w:szCs w:val="18"/>
                <w:highlight w:val="yellow"/>
              </w:rPr>
              <w:t>information</w:t>
            </w:r>
            <w:r w:rsidR="00302379">
              <w:rPr>
                <w:b/>
                <w:sz w:val="18"/>
                <w:szCs w:val="18"/>
                <w:highlight w:val="yellow"/>
              </w:rPr>
              <w:t xml:space="preserve"> from </w:t>
            </w:r>
            <w:r w:rsidRPr="0025595C">
              <w:rPr>
                <w:b/>
                <w:sz w:val="18"/>
                <w:szCs w:val="18"/>
                <w:highlight w:val="yellow"/>
              </w:rPr>
              <w:t xml:space="preserve">the </w:t>
            </w:r>
            <w:r w:rsidR="00287278">
              <w:rPr>
                <w:b/>
                <w:sz w:val="18"/>
                <w:szCs w:val="18"/>
                <w:highlight w:val="yellow"/>
              </w:rPr>
              <w:t>201</w:t>
            </w:r>
            <w:r w:rsidR="00E21528">
              <w:rPr>
                <w:b/>
                <w:sz w:val="18"/>
                <w:szCs w:val="18"/>
                <w:highlight w:val="yellow"/>
              </w:rPr>
              <w:t>7</w:t>
            </w:r>
            <w:r w:rsidR="00287278">
              <w:rPr>
                <w:b/>
                <w:sz w:val="18"/>
                <w:szCs w:val="18"/>
                <w:highlight w:val="yellow"/>
              </w:rPr>
              <w:t xml:space="preserve"> - 201</w:t>
            </w:r>
            <w:r w:rsidR="00E21528">
              <w:rPr>
                <w:b/>
                <w:sz w:val="18"/>
                <w:szCs w:val="18"/>
                <w:highlight w:val="yellow"/>
              </w:rPr>
              <w:t>8</w:t>
            </w:r>
            <w:r w:rsidRPr="0025595C">
              <w:rPr>
                <w:b/>
                <w:sz w:val="18"/>
                <w:szCs w:val="18"/>
                <w:highlight w:val="yellow"/>
              </w:rPr>
              <w:t xml:space="preserve"> school year</w:t>
            </w:r>
            <w:r w:rsidR="00F90DAA">
              <w:rPr>
                <w:b/>
                <w:sz w:val="18"/>
                <w:szCs w:val="18"/>
                <w:highlight w:val="yellow"/>
              </w:rPr>
              <w:t xml:space="preserve"> and the </w:t>
            </w:r>
            <w:r w:rsidR="00302379">
              <w:rPr>
                <w:b/>
                <w:sz w:val="18"/>
                <w:szCs w:val="18"/>
                <w:highlight w:val="yellow"/>
              </w:rPr>
              <w:t xml:space="preserve">current school year </w:t>
            </w:r>
            <w:r w:rsidR="00F90DAA">
              <w:rPr>
                <w:b/>
                <w:sz w:val="18"/>
                <w:szCs w:val="18"/>
                <w:highlight w:val="yellow"/>
              </w:rPr>
              <w:t>to date</w:t>
            </w:r>
            <w:r w:rsidR="00245B89" w:rsidRPr="0025595C">
              <w:rPr>
                <w:b/>
                <w:sz w:val="18"/>
                <w:szCs w:val="18"/>
                <w:highlight w:val="yellow"/>
              </w:rPr>
              <w:t>.</w:t>
            </w:r>
            <w:r w:rsidR="0005777A">
              <w:rPr>
                <w:b/>
                <w:sz w:val="18"/>
                <w:szCs w:val="18"/>
              </w:rPr>
              <w:t xml:space="preserve">  </w:t>
            </w:r>
            <w:proofErr w:type="gramStart"/>
            <w:r w:rsidR="0005777A" w:rsidRPr="0005777A">
              <w:rPr>
                <w:sz w:val="18"/>
                <w:szCs w:val="18"/>
              </w:rPr>
              <w:t>Subsequent to</w:t>
            </w:r>
            <w:proofErr w:type="gramEnd"/>
            <w:r w:rsidR="0005777A" w:rsidRPr="0005777A">
              <w:rPr>
                <w:sz w:val="18"/>
                <w:szCs w:val="18"/>
              </w:rPr>
              <w:t xml:space="preserve"> the </w:t>
            </w:r>
            <w:r w:rsidR="0005777A">
              <w:rPr>
                <w:sz w:val="18"/>
                <w:szCs w:val="18"/>
              </w:rPr>
              <w:t>initial</w:t>
            </w:r>
            <w:r w:rsidR="0005777A" w:rsidRPr="0005777A">
              <w:rPr>
                <w:sz w:val="18"/>
                <w:szCs w:val="18"/>
              </w:rPr>
              <w:t xml:space="preserve"> review</w:t>
            </w:r>
            <w:r w:rsidR="0005777A">
              <w:rPr>
                <w:sz w:val="18"/>
                <w:szCs w:val="18"/>
              </w:rPr>
              <w:t xml:space="preserve"> of the flash drive</w:t>
            </w:r>
            <w:r w:rsidR="0005777A" w:rsidRPr="0005777A">
              <w:rPr>
                <w:sz w:val="18"/>
                <w:szCs w:val="18"/>
              </w:rPr>
              <w:t>, follow-up requests for additional supporting documents</w:t>
            </w:r>
            <w:r w:rsidR="0005777A">
              <w:rPr>
                <w:sz w:val="18"/>
                <w:szCs w:val="18"/>
              </w:rPr>
              <w:t xml:space="preserve"> may</w:t>
            </w:r>
            <w:r w:rsidR="0005777A" w:rsidRPr="0005777A">
              <w:rPr>
                <w:sz w:val="18"/>
                <w:szCs w:val="18"/>
              </w:rPr>
              <w:t xml:space="preserve"> be made.</w:t>
            </w:r>
          </w:p>
          <w:p w14:paraId="5A39BBE3" w14:textId="77777777" w:rsidR="00A464E0" w:rsidRPr="001C3316" w:rsidRDefault="00A464E0" w:rsidP="004C3F03">
            <w:pPr>
              <w:spacing w:after="0" w:line="240" w:lineRule="auto"/>
              <w:rPr>
                <w:b/>
                <w:sz w:val="18"/>
                <w:szCs w:val="18"/>
              </w:rPr>
            </w:pPr>
          </w:p>
          <w:p w14:paraId="4B916FBD" w14:textId="77777777" w:rsidR="0005777A" w:rsidRPr="0005777A" w:rsidRDefault="0025595C" w:rsidP="006C0934">
            <w:pPr>
              <w:pStyle w:val="ListParagraph"/>
              <w:numPr>
                <w:ilvl w:val="0"/>
                <w:numId w:val="2"/>
              </w:numPr>
              <w:spacing w:after="0" w:line="240" w:lineRule="auto"/>
              <w:ind w:hanging="450"/>
              <w:rPr>
                <w:sz w:val="18"/>
                <w:szCs w:val="18"/>
              </w:rPr>
            </w:pPr>
            <w:r>
              <w:rPr>
                <w:sz w:val="18"/>
                <w:szCs w:val="18"/>
              </w:rPr>
              <w:t>Mail</w:t>
            </w:r>
            <w:r w:rsidR="00C071CA">
              <w:rPr>
                <w:sz w:val="18"/>
                <w:szCs w:val="18"/>
              </w:rPr>
              <w:t xml:space="preserve"> the LEA’s</w:t>
            </w:r>
            <w:r>
              <w:rPr>
                <w:sz w:val="18"/>
                <w:szCs w:val="18"/>
              </w:rPr>
              <w:t xml:space="preserve"> flash drive loaded with</w:t>
            </w:r>
            <w:r w:rsidR="0069043C" w:rsidRPr="001C3316">
              <w:rPr>
                <w:sz w:val="18"/>
                <w:szCs w:val="18"/>
              </w:rPr>
              <w:t xml:space="preserve"> </w:t>
            </w:r>
            <w:r w:rsidR="00C071CA" w:rsidRPr="00C071CA">
              <w:rPr>
                <w:b/>
                <w:sz w:val="18"/>
                <w:szCs w:val="18"/>
              </w:rPr>
              <w:t>Documents to Support Compliance</w:t>
            </w:r>
            <w:r>
              <w:rPr>
                <w:b/>
                <w:sz w:val="18"/>
                <w:szCs w:val="18"/>
              </w:rPr>
              <w:t xml:space="preserve"> </w:t>
            </w:r>
            <w:r w:rsidRPr="0025595C">
              <w:rPr>
                <w:sz w:val="18"/>
                <w:szCs w:val="18"/>
              </w:rPr>
              <w:t>to:</w:t>
            </w:r>
            <w:r>
              <w:rPr>
                <w:b/>
                <w:sz w:val="18"/>
                <w:szCs w:val="18"/>
              </w:rPr>
              <w:t xml:space="preserve"> </w:t>
            </w:r>
            <w:r w:rsidR="00C071CA">
              <w:rPr>
                <w:sz w:val="18"/>
                <w:szCs w:val="18"/>
              </w:rPr>
              <w:t xml:space="preserve"> </w:t>
            </w:r>
            <w:r w:rsidR="0069043C" w:rsidRPr="001C3316">
              <w:rPr>
                <w:sz w:val="18"/>
                <w:szCs w:val="18"/>
              </w:rPr>
              <w:t>Title III</w:t>
            </w:r>
            <w:r w:rsidR="00396143" w:rsidRPr="001C3316">
              <w:rPr>
                <w:sz w:val="18"/>
                <w:szCs w:val="18"/>
              </w:rPr>
              <w:t xml:space="preserve"> Unit</w:t>
            </w:r>
            <w:r w:rsidR="0069043C" w:rsidRPr="001C3316">
              <w:rPr>
                <w:sz w:val="18"/>
                <w:szCs w:val="18"/>
              </w:rPr>
              <w:t xml:space="preserve">, Georgia Department of Education, c/o </w:t>
            </w:r>
            <w:r w:rsidR="0095712F">
              <w:rPr>
                <w:sz w:val="18"/>
                <w:szCs w:val="18"/>
              </w:rPr>
              <w:t>Kim Lacewell</w:t>
            </w:r>
            <w:r w:rsidR="0069043C" w:rsidRPr="001C3316">
              <w:rPr>
                <w:sz w:val="18"/>
                <w:szCs w:val="18"/>
              </w:rPr>
              <w:t>, 1</w:t>
            </w:r>
            <w:r w:rsidR="00287278">
              <w:rPr>
                <w:sz w:val="18"/>
                <w:szCs w:val="18"/>
              </w:rPr>
              <w:t>854</w:t>
            </w:r>
            <w:r w:rsidR="0069043C" w:rsidRPr="001C3316">
              <w:rPr>
                <w:sz w:val="18"/>
                <w:szCs w:val="18"/>
              </w:rPr>
              <w:t xml:space="preserve"> Twin Towers East, </w:t>
            </w:r>
            <w:r w:rsidR="004A67B2" w:rsidRPr="001C3316">
              <w:rPr>
                <w:sz w:val="18"/>
                <w:szCs w:val="18"/>
              </w:rPr>
              <w:t>205 Jesse</w:t>
            </w:r>
            <w:r w:rsidR="0069043C" w:rsidRPr="001C3316">
              <w:rPr>
                <w:sz w:val="18"/>
                <w:szCs w:val="18"/>
              </w:rPr>
              <w:t xml:space="preserve"> Hill Jr. Drive SE, Atlanta, Georgia 30334.</w:t>
            </w:r>
          </w:p>
          <w:p w14:paraId="41C8F396" w14:textId="77777777" w:rsidR="00C071CA" w:rsidRPr="001C3316" w:rsidRDefault="00C071CA" w:rsidP="00C071CA">
            <w:pPr>
              <w:pStyle w:val="ListParagraph"/>
              <w:spacing w:after="0" w:line="240" w:lineRule="auto"/>
              <w:rPr>
                <w:sz w:val="18"/>
                <w:szCs w:val="18"/>
              </w:rPr>
            </w:pPr>
          </w:p>
          <w:p w14:paraId="67255C22" w14:textId="77777777" w:rsidR="00C071CA" w:rsidRPr="001C3316" w:rsidRDefault="00C071CA" w:rsidP="006C0934">
            <w:pPr>
              <w:pStyle w:val="ListParagraph"/>
              <w:numPr>
                <w:ilvl w:val="0"/>
                <w:numId w:val="2"/>
              </w:numPr>
              <w:spacing w:after="0" w:line="240" w:lineRule="auto"/>
              <w:ind w:hanging="450"/>
              <w:rPr>
                <w:sz w:val="18"/>
                <w:szCs w:val="18"/>
              </w:rPr>
            </w:pPr>
            <w:r w:rsidRPr="001C3316">
              <w:rPr>
                <w:sz w:val="18"/>
                <w:szCs w:val="18"/>
              </w:rPr>
              <w:t xml:space="preserve">If you need assistance completing the </w:t>
            </w:r>
            <w:r w:rsidR="00AC6688">
              <w:rPr>
                <w:rStyle w:val="Emphasis"/>
                <w:sz w:val="18"/>
                <w:szCs w:val="18"/>
              </w:rPr>
              <w:t>Submission Checklist</w:t>
            </w:r>
            <w:r w:rsidRPr="001C3316">
              <w:rPr>
                <w:sz w:val="18"/>
                <w:szCs w:val="18"/>
              </w:rPr>
              <w:t>, please contact </w:t>
            </w:r>
            <w:r w:rsidR="00AC6688">
              <w:rPr>
                <w:sz w:val="18"/>
                <w:szCs w:val="18"/>
              </w:rPr>
              <w:t xml:space="preserve">your LEA’s Title III </w:t>
            </w:r>
            <w:r w:rsidR="00E07C41" w:rsidRPr="00267433">
              <w:rPr>
                <w:sz w:val="18"/>
                <w:szCs w:val="18"/>
              </w:rPr>
              <w:t>Program</w:t>
            </w:r>
            <w:r w:rsidR="00AC6688">
              <w:rPr>
                <w:sz w:val="18"/>
                <w:szCs w:val="18"/>
              </w:rPr>
              <w:t xml:space="preserve"> Specialist.</w:t>
            </w:r>
          </w:p>
          <w:p w14:paraId="72A3D3EC" w14:textId="77777777" w:rsidR="001C3316" w:rsidRPr="001C3316" w:rsidRDefault="001C3316" w:rsidP="001C3316">
            <w:pPr>
              <w:pStyle w:val="ListParagraph"/>
              <w:spacing w:after="0" w:line="240" w:lineRule="auto"/>
              <w:rPr>
                <w:sz w:val="18"/>
                <w:szCs w:val="18"/>
              </w:rPr>
            </w:pPr>
          </w:p>
        </w:tc>
      </w:tr>
      <w:tr w:rsidR="00701EBE" w:rsidRPr="00F3531A" w14:paraId="7C2BB4E1" w14:textId="77777777" w:rsidTr="23B92C6A">
        <w:trPr>
          <w:trHeight w:val="539"/>
        </w:trPr>
        <w:tc>
          <w:tcPr>
            <w:tcW w:w="9592" w:type="dxa"/>
            <w:gridSpan w:val="3"/>
            <w:shd w:val="clear" w:color="auto" w:fill="C4BC96" w:themeFill="background2" w:themeFillShade="BF"/>
            <w:vAlign w:val="center"/>
          </w:tcPr>
          <w:p w14:paraId="258339E2" w14:textId="77777777" w:rsidR="006D6525" w:rsidRPr="00F3531A" w:rsidRDefault="00701EBE" w:rsidP="001D5612">
            <w:pPr>
              <w:spacing w:after="0" w:line="240" w:lineRule="auto"/>
              <w:rPr>
                <w:b/>
                <w:sz w:val="28"/>
                <w:szCs w:val="28"/>
              </w:rPr>
            </w:pPr>
            <w:r w:rsidRPr="00F3531A">
              <w:rPr>
                <w:b/>
                <w:sz w:val="28"/>
                <w:szCs w:val="28"/>
              </w:rPr>
              <w:t>Assurances</w:t>
            </w:r>
          </w:p>
        </w:tc>
      </w:tr>
      <w:tr w:rsidR="00701EBE" w:rsidRPr="00F3531A" w14:paraId="67CF7935" w14:textId="77777777" w:rsidTr="23B92C6A">
        <w:trPr>
          <w:trHeight w:val="2051"/>
        </w:trPr>
        <w:tc>
          <w:tcPr>
            <w:tcW w:w="9592" w:type="dxa"/>
            <w:gridSpan w:val="3"/>
            <w:vAlign w:val="center"/>
          </w:tcPr>
          <w:p w14:paraId="23DE2125" w14:textId="77777777" w:rsidR="00263CD7" w:rsidRPr="001C3316" w:rsidRDefault="00263CD7" w:rsidP="00A42907">
            <w:pPr>
              <w:pStyle w:val="NormalWeb"/>
              <w:shd w:val="clear" w:color="auto" w:fill="FFFFFF"/>
              <w:spacing w:before="0" w:beforeAutospacing="0" w:after="120" w:afterAutospacing="0"/>
              <w:rPr>
                <w:rFonts w:ascii="Calibri" w:hAnsi="Calibri"/>
                <w:color w:val="auto"/>
              </w:rPr>
            </w:pPr>
            <w:r w:rsidRPr="001C3316">
              <w:rPr>
                <w:rFonts w:ascii="Calibri" w:hAnsi="Calibri"/>
                <w:color w:val="auto"/>
              </w:rPr>
              <w:t>The authorized representative assures the Georgia Department of Education that</w:t>
            </w:r>
            <w:r w:rsidR="001D5612" w:rsidRPr="001C3316">
              <w:rPr>
                <w:rFonts w:ascii="Calibri" w:hAnsi="Calibri"/>
                <w:color w:val="auto"/>
              </w:rPr>
              <w:t xml:space="preserve"> </w:t>
            </w:r>
            <w:r w:rsidRPr="001C3316">
              <w:rPr>
                <w:rFonts w:ascii="Calibri" w:hAnsi="Calibri"/>
                <w:color w:val="auto"/>
              </w:rPr>
              <w:t>the LEA will:</w:t>
            </w:r>
          </w:p>
          <w:p w14:paraId="12514D4C" w14:textId="77777777" w:rsidR="00263CD7" w:rsidRPr="001C3316" w:rsidRDefault="00263CD7" w:rsidP="00A42907">
            <w:pPr>
              <w:pStyle w:val="NormalWeb"/>
              <w:shd w:val="clear" w:color="auto" w:fill="FFFFFF"/>
              <w:spacing w:before="0" w:beforeAutospacing="0" w:after="0" w:afterAutospacing="0"/>
              <w:ind w:left="630" w:hanging="270"/>
              <w:contextualSpacing/>
              <w:rPr>
                <w:rFonts w:ascii="Calibri" w:hAnsi="Calibri"/>
                <w:color w:val="auto"/>
              </w:rPr>
            </w:pPr>
            <w:r w:rsidRPr="001C3316">
              <w:rPr>
                <w:rFonts w:ascii="Calibri" w:hAnsi="Calibri"/>
                <w:color w:val="auto"/>
              </w:rPr>
              <w:t xml:space="preserve">1.   Keep records and supporting documentation for a period of three years; provide such information as may be necessary for the program evaluation; provide the </w:t>
            </w:r>
            <w:proofErr w:type="spellStart"/>
            <w:r w:rsidRPr="001C3316">
              <w:rPr>
                <w:rFonts w:ascii="Calibri" w:hAnsi="Calibri"/>
                <w:color w:val="auto"/>
              </w:rPr>
              <w:t>GaDOE</w:t>
            </w:r>
            <w:proofErr w:type="spellEnd"/>
            <w:r w:rsidRPr="001C3316">
              <w:rPr>
                <w:rFonts w:ascii="Calibri" w:hAnsi="Calibri"/>
                <w:color w:val="auto"/>
              </w:rPr>
              <w:t xml:space="preserve"> any information needed to carry out its responsibilities under the law.</w:t>
            </w:r>
          </w:p>
          <w:p w14:paraId="6E7BEAA2" w14:textId="77777777" w:rsidR="00263CD7" w:rsidRPr="001C3316" w:rsidRDefault="00263CD7" w:rsidP="00A42907">
            <w:pPr>
              <w:pStyle w:val="NormalWeb"/>
              <w:shd w:val="clear" w:color="auto" w:fill="FFFFFF"/>
              <w:spacing w:before="0" w:beforeAutospacing="0" w:after="0" w:afterAutospacing="0"/>
              <w:ind w:left="630" w:hanging="270"/>
              <w:contextualSpacing/>
              <w:rPr>
                <w:rFonts w:ascii="Calibri" w:hAnsi="Calibri"/>
                <w:color w:val="auto"/>
              </w:rPr>
            </w:pPr>
            <w:r w:rsidRPr="001C3316">
              <w:rPr>
                <w:rFonts w:ascii="Calibri" w:hAnsi="Calibri"/>
                <w:color w:val="auto"/>
              </w:rPr>
              <w:t> </w:t>
            </w:r>
          </w:p>
          <w:p w14:paraId="714CF075" w14:textId="77777777" w:rsidR="004A5303" w:rsidRDefault="00263CD7" w:rsidP="00A42907">
            <w:pPr>
              <w:pStyle w:val="NormalWeb"/>
              <w:shd w:val="clear" w:color="auto" w:fill="FFFFFF"/>
              <w:spacing w:before="0" w:beforeAutospacing="0" w:after="0" w:afterAutospacing="0"/>
              <w:ind w:left="630" w:hanging="270"/>
              <w:contextualSpacing/>
              <w:rPr>
                <w:rFonts w:ascii="Calibri" w:hAnsi="Calibri"/>
                <w:color w:val="auto"/>
              </w:rPr>
            </w:pPr>
            <w:r w:rsidRPr="001C3316">
              <w:rPr>
                <w:rFonts w:ascii="Calibri" w:hAnsi="Calibri"/>
                <w:color w:val="auto"/>
              </w:rPr>
              <w:t>2.   Adhere to the requirements of the applicable federal statutes and regulations, the state rules governing</w:t>
            </w:r>
            <w:r w:rsidR="004A67B2" w:rsidRPr="001C3316">
              <w:rPr>
                <w:rFonts w:ascii="Calibri" w:hAnsi="Calibri"/>
                <w:color w:val="auto"/>
              </w:rPr>
              <w:t> the</w:t>
            </w:r>
            <w:r w:rsidRPr="001C3316">
              <w:rPr>
                <w:rFonts w:ascii="Calibri" w:hAnsi="Calibri"/>
                <w:color w:val="auto"/>
              </w:rPr>
              <w:t xml:space="preserve"> program, and all other</w:t>
            </w:r>
            <w:r w:rsidR="00A42907">
              <w:rPr>
                <w:rFonts w:ascii="Calibri" w:hAnsi="Calibri"/>
                <w:color w:val="auto"/>
              </w:rPr>
              <w:t xml:space="preserve"> applicable statutes, including</w:t>
            </w:r>
            <w:r w:rsidRPr="001C3316">
              <w:rPr>
                <w:rFonts w:ascii="Calibri" w:hAnsi="Calibri"/>
                <w:color w:val="auto"/>
              </w:rPr>
              <w:t xml:space="preserve"> </w:t>
            </w:r>
            <w:r w:rsidRPr="001C3316">
              <w:rPr>
                <w:rStyle w:val="Emphasis"/>
                <w:rFonts w:ascii="Calibri" w:hAnsi="Calibri"/>
                <w:b/>
                <w:bCs/>
                <w:color w:val="auto"/>
              </w:rPr>
              <w:t>Title VI of the Civil Rights Act of 1964</w:t>
            </w:r>
            <w:r w:rsidRPr="001C3316">
              <w:rPr>
                <w:rFonts w:ascii="Calibri" w:hAnsi="Calibri"/>
                <w:color w:val="auto"/>
              </w:rPr>
              <w:t>.</w:t>
            </w:r>
          </w:p>
          <w:p w14:paraId="0D0B940D" w14:textId="77777777" w:rsidR="00A42907" w:rsidRPr="00337C4B" w:rsidRDefault="00A42907" w:rsidP="00A42907">
            <w:pPr>
              <w:pStyle w:val="NormalWeb"/>
              <w:shd w:val="clear" w:color="auto" w:fill="FFFFFF"/>
              <w:spacing w:before="0" w:beforeAutospacing="0" w:after="0" w:afterAutospacing="0"/>
              <w:ind w:left="630" w:hanging="270"/>
              <w:contextualSpacing/>
              <w:rPr>
                <w:rFonts w:ascii="Calibri" w:hAnsi="Calibri"/>
                <w:color w:val="auto"/>
                <w:sz w:val="16"/>
                <w:szCs w:val="16"/>
              </w:rPr>
            </w:pPr>
          </w:p>
          <w:p w14:paraId="19B2D065" w14:textId="77777777" w:rsidR="00A42907" w:rsidRPr="00A42907" w:rsidRDefault="00535BEB" w:rsidP="00A42907">
            <w:pPr>
              <w:pStyle w:val="NormalWeb"/>
              <w:shd w:val="clear" w:color="auto" w:fill="FFFFFF"/>
              <w:spacing w:before="0" w:beforeAutospacing="0" w:after="0" w:afterAutospacing="0"/>
              <w:ind w:left="270" w:hanging="270"/>
              <w:contextualSpacing/>
              <w:rPr>
                <w:rFonts w:ascii="Calibri" w:hAnsi="Calibri"/>
                <w:b/>
                <w:color w:val="auto"/>
                <w:sz w:val="19"/>
                <w:szCs w:val="19"/>
              </w:rPr>
            </w:pPr>
            <w:r>
              <w:rPr>
                <w:rFonts w:ascii="Calibri" w:hAnsi="Calibri"/>
                <w:b/>
                <w:color w:val="auto"/>
                <w:sz w:val="19"/>
                <w:szCs w:val="19"/>
              </w:rPr>
              <w:t>ESEA Sec. 3115, Sec. 3116, Sec. 3121</w:t>
            </w:r>
          </w:p>
        </w:tc>
      </w:tr>
      <w:tr w:rsidR="002E259C" w:rsidRPr="00F3531A" w14:paraId="02F711E0" w14:textId="77777777" w:rsidTr="23B92C6A">
        <w:trPr>
          <w:trHeight w:val="1340"/>
        </w:trPr>
        <w:tc>
          <w:tcPr>
            <w:tcW w:w="7030" w:type="dxa"/>
            <w:gridSpan w:val="2"/>
            <w:tcBorders>
              <w:bottom w:val="single" w:sz="4" w:space="0" w:color="000000" w:themeColor="text1"/>
            </w:tcBorders>
          </w:tcPr>
          <w:p w14:paraId="22A8FE3C" w14:textId="77777777" w:rsidR="002E259C" w:rsidRPr="001C3316" w:rsidRDefault="002E259C" w:rsidP="00CC3BB9">
            <w:pPr>
              <w:spacing w:after="0" w:line="240" w:lineRule="auto"/>
              <w:rPr>
                <w:b/>
                <w:sz w:val="19"/>
                <w:szCs w:val="19"/>
              </w:rPr>
            </w:pPr>
            <w:r w:rsidRPr="001C3316">
              <w:rPr>
                <w:b/>
                <w:sz w:val="19"/>
                <w:szCs w:val="19"/>
              </w:rPr>
              <w:t>Signatures of Authorized Representatives:</w:t>
            </w:r>
          </w:p>
          <w:p w14:paraId="0E27B00A" w14:textId="77777777" w:rsidR="002E259C" w:rsidRPr="001C3316" w:rsidRDefault="002E259C" w:rsidP="004C3F03">
            <w:pPr>
              <w:spacing w:after="0" w:line="240" w:lineRule="auto"/>
              <w:rPr>
                <w:sz w:val="19"/>
                <w:szCs w:val="19"/>
              </w:rPr>
            </w:pPr>
          </w:p>
          <w:p w14:paraId="7BD73BE2" w14:textId="77777777" w:rsidR="002E259C" w:rsidRDefault="0025595C" w:rsidP="004C3F03">
            <w:pPr>
              <w:spacing w:after="0" w:line="240" w:lineRule="auto"/>
              <w:rPr>
                <w:sz w:val="19"/>
                <w:szCs w:val="19"/>
              </w:rPr>
            </w:pPr>
            <w:r>
              <w:rPr>
                <w:sz w:val="19"/>
                <w:szCs w:val="19"/>
              </w:rPr>
              <w:t xml:space="preserve">District </w:t>
            </w:r>
            <w:r w:rsidR="002E259C" w:rsidRPr="001C3316">
              <w:rPr>
                <w:sz w:val="19"/>
                <w:szCs w:val="19"/>
              </w:rPr>
              <w:t>Superintendent _________________________________</w:t>
            </w:r>
          </w:p>
          <w:p w14:paraId="60061E4C" w14:textId="77777777" w:rsidR="0025595C" w:rsidRPr="001C3316" w:rsidRDefault="0025595C" w:rsidP="004C3F03">
            <w:pPr>
              <w:spacing w:after="0" w:line="240" w:lineRule="auto"/>
              <w:rPr>
                <w:sz w:val="19"/>
                <w:szCs w:val="19"/>
              </w:rPr>
            </w:pPr>
          </w:p>
          <w:p w14:paraId="2D140E25" w14:textId="77777777" w:rsidR="002E259C" w:rsidRPr="001C3316" w:rsidRDefault="0025595C" w:rsidP="004C3F03">
            <w:pPr>
              <w:spacing w:after="0" w:line="240" w:lineRule="auto"/>
              <w:rPr>
                <w:sz w:val="19"/>
                <w:szCs w:val="19"/>
              </w:rPr>
            </w:pPr>
            <w:r>
              <w:rPr>
                <w:sz w:val="19"/>
                <w:szCs w:val="19"/>
              </w:rPr>
              <w:t xml:space="preserve">District </w:t>
            </w:r>
            <w:r w:rsidR="008F134D">
              <w:rPr>
                <w:sz w:val="19"/>
                <w:szCs w:val="19"/>
              </w:rPr>
              <w:t>Title III</w:t>
            </w:r>
            <w:r>
              <w:rPr>
                <w:sz w:val="19"/>
                <w:szCs w:val="19"/>
              </w:rPr>
              <w:t xml:space="preserve"> Director</w:t>
            </w:r>
            <w:r w:rsidR="002E259C" w:rsidRPr="001C3316">
              <w:rPr>
                <w:sz w:val="19"/>
                <w:szCs w:val="19"/>
              </w:rPr>
              <w:t xml:space="preserve"> _______________________________</w:t>
            </w:r>
            <w:r>
              <w:rPr>
                <w:sz w:val="19"/>
                <w:szCs w:val="19"/>
              </w:rPr>
              <w:t>__</w:t>
            </w:r>
          </w:p>
          <w:p w14:paraId="44EAFD9C" w14:textId="77777777" w:rsidR="00CC3BB9" w:rsidRPr="001C3316" w:rsidRDefault="00CC3BB9" w:rsidP="004C3F03">
            <w:pPr>
              <w:spacing w:after="0" w:line="240" w:lineRule="auto"/>
              <w:rPr>
                <w:sz w:val="19"/>
                <w:szCs w:val="19"/>
              </w:rPr>
            </w:pPr>
          </w:p>
        </w:tc>
        <w:tc>
          <w:tcPr>
            <w:tcW w:w="2562" w:type="dxa"/>
            <w:tcBorders>
              <w:bottom w:val="single" w:sz="4" w:space="0" w:color="000000" w:themeColor="text1"/>
            </w:tcBorders>
          </w:tcPr>
          <w:p w14:paraId="013F47D4" w14:textId="77777777" w:rsidR="002E259C" w:rsidRPr="001C3316" w:rsidRDefault="002E259C" w:rsidP="004C3F03">
            <w:pPr>
              <w:spacing w:after="0" w:line="240" w:lineRule="auto"/>
              <w:rPr>
                <w:b/>
                <w:sz w:val="19"/>
                <w:szCs w:val="19"/>
              </w:rPr>
            </w:pPr>
            <w:r w:rsidRPr="001C3316">
              <w:rPr>
                <w:b/>
                <w:sz w:val="19"/>
                <w:szCs w:val="19"/>
              </w:rPr>
              <w:t>Submission Date</w:t>
            </w:r>
          </w:p>
          <w:p w14:paraId="4B94D5A5" w14:textId="77777777" w:rsidR="002E259C" w:rsidRPr="001C3316" w:rsidRDefault="002E259C" w:rsidP="004C3F03">
            <w:pPr>
              <w:spacing w:after="0" w:line="240" w:lineRule="auto"/>
              <w:rPr>
                <w:sz w:val="19"/>
                <w:szCs w:val="19"/>
              </w:rPr>
            </w:pPr>
          </w:p>
          <w:p w14:paraId="3DEEC669" w14:textId="77777777" w:rsidR="002E259C" w:rsidRPr="001C3316" w:rsidRDefault="002E259C" w:rsidP="004C3F03">
            <w:pPr>
              <w:spacing w:after="0" w:line="240" w:lineRule="auto"/>
              <w:rPr>
                <w:sz w:val="19"/>
                <w:szCs w:val="19"/>
              </w:rPr>
            </w:pPr>
          </w:p>
        </w:tc>
      </w:tr>
      <w:tr w:rsidR="00CC3BB9" w:rsidRPr="00F3531A" w14:paraId="1DBD503E" w14:textId="77777777" w:rsidTr="23B92C6A">
        <w:trPr>
          <w:trHeight w:val="566"/>
        </w:trPr>
        <w:tc>
          <w:tcPr>
            <w:tcW w:w="9592" w:type="dxa"/>
            <w:gridSpan w:val="3"/>
            <w:shd w:val="clear" w:color="auto" w:fill="C4BC96" w:themeFill="background2" w:themeFillShade="BF"/>
            <w:vAlign w:val="center"/>
          </w:tcPr>
          <w:p w14:paraId="678B0691" w14:textId="77777777" w:rsidR="00CC3BB9" w:rsidRPr="001C3316" w:rsidRDefault="00E21528" w:rsidP="006C0934">
            <w:pPr>
              <w:numPr>
                <w:ilvl w:val="0"/>
                <w:numId w:val="5"/>
              </w:numPr>
              <w:spacing w:after="0" w:line="240" w:lineRule="auto"/>
              <w:ind w:left="360" w:hanging="360"/>
              <w:jc w:val="center"/>
              <w:rPr>
                <w:b/>
                <w:sz w:val="19"/>
                <w:szCs w:val="19"/>
              </w:rPr>
            </w:pPr>
            <w:r>
              <w:rPr>
                <w:b/>
                <w:sz w:val="28"/>
                <w:szCs w:val="28"/>
              </w:rPr>
              <w:lastRenderedPageBreak/>
              <w:t>LEA Monitoring of Schools and Programs</w:t>
            </w:r>
          </w:p>
        </w:tc>
      </w:tr>
      <w:tr w:rsidR="00CC3BB9" w:rsidRPr="00F3531A" w14:paraId="7DC2A57C" w14:textId="77777777" w:rsidTr="23B92C6A">
        <w:trPr>
          <w:trHeight w:val="1238"/>
        </w:trPr>
        <w:tc>
          <w:tcPr>
            <w:tcW w:w="9592" w:type="dxa"/>
            <w:gridSpan w:val="3"/>
            <w:tcBorders>
              <w:bottom w:val="single" w:sz="4" w:space="0" w:color="000000" w:themeColor="text1"/>
            </w:tcBorders>
          </w:tcPr>
          <w:p w14:paraId="3656B9AB" w14:textId="77777777" w:rsidR="00E21528" w:rsidRDefault="00E21528" w:rsidP="00E21528">
            <w:pPr>
              <w:spacing w:after="0" w:line="240" w:lineRule="auto"/>
              <w:ind w:left="720"/>
              <w:rPr>
                <w:b/>
                <w:sz w:val="19"/>
                <w:szCs w:val="19"/>
              </w:rPr>
            </w:pPr>
          </w:p>
          <w:p w14:paraId="1D42E6D8" w14:textId="77777777" w:rsidR="00D30D5C" w:rsidRDefault="00E21528" w:rsidP="00D30D5C">
            <w:pPr>
              <w:spacing w:after="0" w:line="240" w:lineRule="auto"/>
              <w:rPr>
                <w:sz w:val="19"/>
                <w:szCs w:val="19"/>
              </w:rPr>
            </w:pPr>
            <w:r>
              <w:rPr>
                <w:b/>
                <w:sz w:val="19"/>
                <w:szCs w:val="19"/>
              </w:rPr>
              <w:t xml:space="preserve">Element 1. </w:t>
            </w:r>
            <w:r w:rsidRPr="00E21528">
              <w:rPr>
                <w:sz w:val="19"/>
                <w:szCs w:val="19"/>
              </w:rPr>
              <w:t>The LEA conducts monitoring of its programs and subgrantees (if applicable) sufficient to ensure compliance with Federal program requirements.</w:t>
            </w:r>
            <w:r>
              <w:rPr>
                <w:sz w:val="19"/>
                <w:szCs w:val="19"/>
              </w:rPr>
              <w:t xml:space="preserve"> (</w:t>
            </w:r>
            <w:r w:rsidR="00E51B39">
              <w:rPr>
                <w:sz w:val="19"/>
                <w:szCs w:val="19"/>
              </w:rPr>
              <w:t>Overarching c</w:t>
            </w:r>
            <w:r>
              <w:rPr>
                <w:sz w:val="19"/>
                <w:szCs w:val="19"/>
              </w:rPr>
              <w:t xml:space="preserve">ompliance requirement of all Federal programs) </w:t>
            </w:r>
          </w:p>
          <w:p w14:paraId="14D217F9" w14:textId="77777777" w:rsidR="00E21528" w:rsidRPr="00D30D5C" w:rsidRDefault="00E21528" w:rsidP="00D30D5C">
            <w:pPr>
              <w:spacing w:after="0" w:line="240" w:lineRule="auto"/>
              <w:rPr>
                <w:sz w:val="19"/>
                <w:szCs w:val="19"/>
              </w:rPr>
            </w:pPr>
            <w:r w:rsidRPr="00E21528">
              <w:rPr>
                <w:b/>
                <w:sz w:val="19"/>
                <w:szCs w:val="19"/>
              </w:rPr>
              <w:t>ESEA Title IX Sec. 9304</w:t>
            </w:r>
            <w:r>
              <w:rPr>
                <w:sz w:val="19"/>
                <w:szCs w:val="19"/>
              </w:rPr>
              <w:t xml:space="preserve"> </w:t>
            </w:r>
            <w:r>
              <w:rPr>
                <w:rFonts w:ascii="Times New Roman" w:eastAsia="Times New Roman" w:hAnsi="Times New Roman"/>
                <w:b/>
              </w:rPr>
              <w:t xml:space="preserve"> </w:t>
            </w:r>
          </w:p>
          <w:p w14:paraId="45FB0818" w14:textId="77777777" w:rsidR="00E21528" w:rsidRPr="00E21528" w:rsidRDefault="00E21528" w:rsidP="00E21528">
            <w:pPr>
              <w:spacing w:after="0" w:line="240" w:lineRule="auto"/>
              <w:rPr>
                <w:sz w:val="19"/>
                <w:szCs w:val="19"/>
              </w:rPr>
            </w:pPr>
          </w:p>
          <w:p w14:paraId="745A5A88" w14:textId="77777777" w:rsidR="00E21528" w:rsidRDefault="00D30D5C" w:rsidP="00EE6854">
            <w:pPr>
              <w:spacing w:after="0" w:line="240" w:lineRule="auto"/>
              <w:rPr>
                <w:b/>
                <w:sz w:val="19"/>
                <w:szCs w:val="19"/>
              </w:rPr>
            </w:pPr>
            <w:r>
              <w:rPr>
                <w:b/>
                <w:sz w:val="19"/>
                <w:szCs w:val="19"/>
              </w:rPr>
              <w:t>Review Questions:</w:t>
            </w:r>
          </w:p>
          <w:p w14:paraId="049F31CB" w14:textId="77777777" w:rsidR="00D30D5C" w:rsidRDefault="00D30D5C" w:rsidP="00EE6854">
            <w:pPr>
              <w:spacing w:after="0" w:line="240" w:lineRule="auto"/>
              <w:rPr>
                <w:b/>
                <w:sz w:val="19"/>
                <w:szCs w:val="19"/>
              </w:rPr>
            </w:pPr>
          </w:p>
          <w:p w14:paraId="5E1A6338" w14:textId="77777777" w:rsidR="00D30D5C" w:rsidRPr="00D30D5C" w:rsidRDefault="00D30D5C" w:rsidP="006C0934">
            <w:pPr>
              <w:pStyle w:val="ListParagraph"/>
              <w:numPr>
                <w:ilvl w:val="0"/>
                <w:numId w:val="14"/>
              </w:numPr>
              <w:spacing w:after="0" w:line="360" w:lineRule="auto"/>
              <w:ind w:hanging="468"/>
              <w:rPr>
                <w:sz w:val="19"/>
                <w:szCs w:val="19"/>
              </w:rPr>
            </w:pPr>
            <w:r w:rsidRPr="00D30D5C">
              <w:rPr>
                <w:sz w:val="19"/>
                <w:szCs w:val="19"/>
              </w:rPr>
              <w:t>What is the LEA’s process for monitoring the Title III programs in its schools?</w:t>
            </w:r>
          </w:p>
          <w:p w14:paraId="6D809692" w14:textId="77777777" w:rsidR="00D30D5C" w:rsidRDefault="0140AE5F" w:rsidP="006C0934">
            <w:pPr>
              <w:pStyle w:val="ListParagraph"/>
              <w:numPr>
                <w:ilvl w:val="0"/>
                <w:numId w:val="14"/>
              </w:numPr>
              <w:spacing w:after="0" w:line="240" w:lineRule="auto"/>
              <w:ind w:hanging="468"/>
              <w:rPr>
                <w:sz w:val="19"/>
                <w:szCs w:val="19"/>
              </w:rPr>
            </w:pPr>
            <w:r w:rsidRPr="0140AE5F">
              <w:rPr>
                <w:sz w:val="19"/>
                <w:szCs w:val="19"/>
              </w:rPr>
              <w:t>How are schools made aware of Title III requirements concerning supplement, not supplant, inventory and use of materials, student identification timelines, entrance and exit procedures?</w:t>
            </w:r>
          </w:p>
          <w:p w14:paraId="0DCC2408" w14:textId="77777777" w:rsidR="00D30D5C" w:rsidRPr="00D30D5C" w:rsidRDefault="00D30D5C" w:rsidP="006C0934">
            <w:pPr>
              <w:pStyle w:val="ListParagraph"/>
              <w:numPr>
                <w:ilvl w:val="0"/>
                <w:numId w:val="14"/>
              </w:numPr>
              <w:spacing w:after="0" w:line="240" w:lineRule="auto"/>
              <w:ind w:hanging="468"/>
              <w:rPr>
                <w:sz w:val="19"/>
                <w:szCs w:val="19"/>
              </w:rPr>
            </w:pPr>
            <w:r w:rsidRPr="00D30D5C">
              <w:rPr>
                <w:sz w:val="19"/>
                <w:szCs w:val="19"/>
              </w:rPr>
              <w:t xml:space="preserve">What technical assistance has been provided to schools to correct non-compliance findings made by LEA </w:t>
            </w:r>
            <w:r w:rsidR="00E51B39">
              <w:rPr>
                <w:sz w:val="19"/>
                <w:szCs w:val="19"/>
              </w:rPr>
              <w:t xml:space="preserve">Title III </w:t>
            </w:r>
            <w:r w:rsidRPr="00D30D5C">
              <w:rPr>
                <w:sz w:val="19"/>
                <w:szCs w:val="19"/>
              </w:rPr>
              <w:t>monitors?</w:t>
            </w:r>
          </w:p>
          <w:p w14:paraId="62486C05" w14:textId="77777777" w:rsidR="00E21528" w:rsidRDefault="00E21528" w:rsidP="00EE6854">
            <w:pPr>
              <w:spacing w:after="0" w:line="240" w:lineRule="auto"/>
              <w:rPr>
                <w:b/>
                <w:sz w:val="19"/>
                <w:szCs w:val="19"/>
              </w:rPr>
            </w:pPr>
          </w:p>
          <w:p w14:paraId="322EE84A" w14:textId="77777777" w:rsidR="00A7304E" w:rsidRDefault="00A7304E" w:rsidP="00EE6854">
            <w:pPr>
              <w:spacing w:after="0" w:line="240" w:lineRule="auto"/>
              <w:rPr>
                <w:b/>
                <w:sz w:val="19"/>
                <w:szCs w:val="19"/>
              </w:rPr>
            </w:pPr>
            <w:r>
              <w:rPr>
                <w:b/>
                <w:sz w:val="19"/>
                <w:szCs w:val="19"/>
              </w:rPr>
              <w:t>The LEA should:</w:t>
            </w:r>
          </w:p>
          <w:p w14:paraId="4101652C" w14:textId="77777777" w:rsidR="00263494" w:rsidRDefault="00263494" w:rsidP="00EE6854">
            <w:pPr>
              <w:spacing w:after="0" w:line="240" w:lineRule="auto"/>
              <w:rPr>
                <w:b/>
                <w:sz w:val="19"/>
                <w:szCs w:val="19"/>
              </w:rPr>
            </w:pPr>
          </w:p>
          <w:p w14:paraId="73FCD2DB" w14:textId="77777777" w:rsidR="00A7304E" w:rsidRDefault="00263494" w:rsidP="006C0934">
            <w:pPr>
              <w:pStyle w:val="ListParagraph"/>
              <w:numPr>
                <w:ilvl w:val="0"/>
                <w:numId w:val="15"/>
              </w:numPr>
              <w:spacing w:after="0" w:line="240" w:lineRule="auto"/>
              <w:ind w:hanging="468"/>
              <w:rPr>
                <w:sz w:val="19"/>
                <w:szCs w:val="19"/>
              </w:rPr>
            </w:pPr>
            <w:r w:rsidRPr="00263494">
              <w:rPr>
                <w:sz w:val="19"/>
                <w:szCs w:val="19"/>
              </w:rPr>
              <w:t>Ensure that the required LEA monitoring process policy, including on-site procedures, timelines, schedules, data review, and the reporting and corrective action processes includes information, procedures, timelines, schedules and data to be reviewed relative to the LEA’s Title III program.</w:t>
            </w:r>
          </w:p>
          <w:p w14:paraId="4B99056E" w14:textId="77777777" w:rsidR="00E26655" w:rsidRDefault="00E26655" w:rsidP="00E26655">
            <w:pPr>
              <w:pStyle w:val="ListParagraph"/>
              <w:spacing w:after="0" w:line="240" w:lineRule="auto"/>
              <w:rPr>
                <w:sz w:val="19"/>
                <w:szCs w:val="19"/>
              </w:rPr>
            </w:pPr>
          </w:p>
          <w:p w14:paraId="29583EBC" w14:textId="77777777" w:rsidR="00E26655" w:rsidRPr="00263494" w:rsidRDefault="00E26655" w:rsidP="006C0934">
            <w:pPr>
              <w:pStyle w:val="ListParagraph"/>
              <w:numPr>
                <w:ilvl w:val="0"/>
                <w:numId w:val="15"/>
              </w:numPr>
              <w:spacing w:after="0" w:line="240" w:lineRule="auto"/>
              <w:ind w:hanging="468"/>
              <w:rPr>
                <w:sz w:val="19"/>
                <w:szCs w:val="19"/>
              </w:rPr>
            </w:pPr>
            <w:r>
              <w:rPr>
                <w:sz w:val="19"/>
                <w:szCs w:val="19"/>
              </w:rPr>
              <w:t xml:space="preserve">Follow established policies and procedures in self-monitoring its Title III programs, recording </w:t>
            </w:r>
            <w:r w:rsidR="001A594D">
              <w:rPr>
                <w:sz w:val="19"/>
                <w:szCs w:val="19"/>
              </w:rPr>
              <w:t>findings and ensuring implementation of school-level Title III corrective action plans.</w:t>
            </w:r>
          </w:p>
          <w:p w14:paraId="1299C43A" w14:textId="77777777" w:rsidR="00A7304E" w:rsidRDefault="00A7304E" w:rsidP="00EE6854">
            <w:pPr>
              <w:spacing w:after="0" w:line="240" w:lineRule="auto"/>
              <w:rPr>
                <w:b/>
                <w:sz w:val="19"/>
                <w:szCs w:val="19"/>
              </w:rPr>
            </w:pPr>
          </w:p>
          <w:p w14:paraId="2F60B084" w14:textId="77777777" w:rsidR="00263494" w:rsidRDefault="00263494" w:rsidP="00263494">
            <w:pPr>
              <w:spacing w:after="0" w:line="240" w:lineRule="auto"/>
              <w:rPr>
                <w:b/>
                <w:sz w:val="19"/>
                <w:szCs w:val="19"/>
              </w:rPr>
            </w:pPr>
            <w:r w:rsidRPr="000A7C1D">
              <w:rPr>
                <w:b/>
                <w:sz w:val="19"/>
                <w:szCs w:val="19"/>
              </w:rPr>
              <w:t>Documents to Support Compliance:</w:t>
            </w:r>
          </w:p>
          <w:p w14:paraId="4DDBEF00" w14:textId="77777777" w:rsidR="00263494" w:rsidRDefault="00263494" w:rsidP="00263494">
            <w:pPr>
              <w:spacing w:after="0" w:line="240" w:lineRule="auto"/>
              <w:rPr>
                <w:sz w:val="19"/>
                <w:szCs w:val="19"/>
              </w:rPr>
            </w:pPr>
          </w:p>
          <w:p w14:paraId="4D8139AC" w14:textId="0AE4E4F8" w:rsidR="00263494" w:rsidRDefault="00263494" w:rsidP="00263494">
            <w:pPr>
              <w:spacing w:after="0" w:line="240" w:lineRule="auto"/>
              <w:rPr>
                <w:sz w:val="19"/>
                <w:szCs w:val="19"/>
              </w:rPr>
            </w:pPr>
            <w:r w:rsidRPr="006E6809">
              <w:rPr>
                <w:rFonts w:cs="Arial"/>
                <w:b/>
                <w:szCs w:val="19"/>
              </w:rPr>
              <w:t xml:space="preserve">                 A.  </w:t>
            </w:r>
            <w:sdt>
              <w:sdtPr>
                <w:rPr>
                  <w:rFonts w:cs="Arial"/>
                  <w:b/>
                  <w:szCs w:val="19"/>
                </w:rPr>
                <w:id w:val="1595509902"/>
                <w14:checkbox>
                  <w14:checked w14:val="0"/>
                  <w14:checkedState w14:val="2612" w14:font="MS Gothic"/>
                  <w14:uncheckedState w14:val="2610" w14:font="MS Gothic"/>
                </w14:checkbox>
              </w:sdtPr>
              <w:sdtEndPr/>
              <w:sdtContent>
                <w:r w:rsidR="003B44BA">
                  <w:rPr>
                    <w:rFonts w:ascii="MS Gothic" w:eastAsia="MS Gothic" w:hAnsi="MS Gothic" w:cs="Arial" w:hint="eastAsia"/>
                    <w:b/>
                    <w:szCs w:val="19"/>
                  </w:rPr>
                  <w:t>☐</w:t>
                </w:r>
              </w:sdtContent>
            </w:sdt>
            <w:r>
              <w:rPr>
                <w:rFonts w:cs="Arial"/>
                <w:b/>
                <w:sz w:val="19"/>
                <w:szCs w:val="19"/>
              </w:rPr>
              <w:t xml:space="preserve"> </w:t>
            </w:r>
            <w:r w:rsidR="00342694">
              <w:rPr>
                <w:sz w:val="19"/>
                <w:szCs w:val="19"/>
              </w:rPr>
              <w:t xml:space="preserve">Copy of LEA federal program monitoring policy that includes Title III program monitoring procedures </w:t>
            </w:r>
          </w:p>
          <w:p w14:paraId="3461D779" w14:textId="77777777" w:rsidR="000557D2" w:rsidRDefault="000557D2" w:rsidP="00263494">
            <w:pPr>
              <w:spacing w:after="0" w:line="240" w:lineRule="auto"/>
              <w:rPr>
                <w:rFonts w:cs="Arial"/>
                <w:bCs/>
                <w:sz w:val="19"/>
                <w:szCs w:val="19"/>
              </w:rPr>
            </w:pPr>
          </w:p>
          <w:p w14:paraId="6476A9DE" w14:textId="45ECB116" w:rsidR="00081A56" w:rsidRDefault="00081A56" w:rsidP="00263494">
            <w:pPr>
              <w:spacing w:after="0" w:line="240" w:lineRule="auto"/>
              <w:rPr>
                <w:sz w:val="19"/>
                <w:szCs w:val="19"/>
              </w:rPr>
            </w:pPr>
            <w:r w:rsidRPr="006E6809">
              <w:rPr>
                <w:noProof/>
                <w:szCs w:val="19"/>
              </w:rPr>
              <mc:AlternateContent>
                <mc:Choice Requires="wps">
                  <w:drawing>
                    <wp:anchor distT="45720" distB="45720" distL="114300" distR="114300" simplePos="0" relativeHeight="251660288" behindDoc="0" locked="0" layoutInCell="1" allowOverlap="1" wp14:anchorId="7EEE720C" wp14:editId="07777777">
                      <wp:simplePos x="0" y="0"/>
                      <wp:positionH relativeFrom="column">
                        <wp:posOffset>-65405</wp:posOffset>
                      </wp:positionH>
                      <wp:positionV relativeFrom="paragraph">
                        <wp:posOffset>469265</wp:posOffset>
                      </wp:positionV>
                      <wp:extent cx="6073140" cy="388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388620"/>
                              </a:xfrm>
                              <a:prstGeom prst="rect">
                                <a:avLst/>
                              </a:prstGeom>
                              <a:solidFill>
                                <a:schemeClr val="bg2">
                                  <a:lumMod val="75000"/>
                                </a:schemeClr>
                              </a:solidFill>
                              <a:ln w="9525">
                                <a:solidFill>
                                  <a:srgbClr val="000000"/>
                                </a:solidFill>
                                <a:miter lim="800000"/>
                                <a:headEnd/>
                                <a:tailEnd/>
                              </a:ln>
                            </wps:spPr>
                            <wps:txbx>
                              <w:txbxContent>
                                <w:p w14:paraId="4987FFA7" w14:textId="77777777" w:rsidR="00E07C41" w:rsidRDefault="00E07C41" w:rsidP="00E26655">
                                  <w:pPr>
                                    <w:jc w:val="center"/>
                                  </w:pPr>
                                  <w:r>
                                    <w:rPr>
                                      <w:b/>
                                      <w:sz w:val="28"/>
                                      <w:szCs w:val="28"/>
                                    </w:rPr>
                                    <w:t>III. Private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E720C" id="_x0000_t202" coordsize="21600,21600" o:spt="202" path="m,l,21600r21600,l21600,xe">
                      <v:stroke joinstyle="miter"/>
                      <v:path gradientshapeok="t" o:connecttype="rect"/>
                    </v:shapetype>
                    <v:shape id="Text Box 2" o:spid="_x0000_s1026" type="#_x0000_t202" style="position:absolute;margin-left:-5.15pt;margin-top:36.95pt;width:478.2pt;height:3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" fillcolor="#c4bc96 [2414]">
                      <v:textbox>
                        <w:txbxContent>
                          <w:p w14:paraId="4987FFA7" w14:textId="77777777" w:rsidR="00E07C41" w:rsidRDefault="00E07C41" w:rsidP="00E26655">
                            <w:pPr>
                              <w:jc w:val="center"/>
                            </w:pPr>
                            <w:r>
                              <w:rPr>
                                <w:b/>
                                <w:sz w:val="28"/>
                                <w:szCs w:val="28"/>
                              </w:rPr>
                              <w:t>III. Private Schools</w:t>
                            </w:r>
                          </w:p>
                        </w:txbxContent>
                      </v:textbox>
                      <w10:wrap type="square"/>
                    </v:shape>
                  </w:pict>
                </mc:Fallback>
              </mc:AlternateContent>
            </w:r>
            <w:r w:rsidR="00263494" w:rsidRPr="006E6809">
              <w:rPr>
                <w:rFonts w:cs="Arial"/>
                <w:bCs/>
                <w:szCs w:val="19"/>
              </w:rPr>
              <w:t xml:space="preserve">                 </w:t>
            </w:r>
            <w:r w:rsidRPr="006E6809">
              <w:rPr>
                <w:rFonts w:cs="Arial"/>
                <w:b/>
                <w:szCs w:val="19"/>
              </w:rPr>
              <w:t>B</w:t>
            </w:r>
            <w:r w:rsidR="000557D2" w:rsidRPr="006E6809">
              <w:rPr>
                <w:rFonts w:cs="Arial"/>
                <w:b/>
                <w:szCs w:val="19"/>
              </w:rPr>
              <w:t xml:space="preserve">.  </w:t>
            </w:r>
            <w:sdt>
              <w:sdtPr>
                <w:rPr>
                  <w:rFonts w:cs="Arial"/>
                  <w:b/>
                  <w:szCs w:val="19"/>
                </w:rPr>
                <w:id w:val="849766831"/>
                <w14:checkbox>
                  <w14:checked w14:val="0"/>
                  <w14:checkedState w14:val="2612" w14:font="MS Gothic"/>
                  <w14:uncheckedState w14:val="2610" w14:font="MS Gothic"/>
                </w14:checkbox>
              </w:sdtPr>
              <w:sdtEndPr/>
              <w:sdtContent>
                <w:r w:rsidR="00434459" w:rsidRPr="006E6809">
                  <w:rPr>
                    <w:rFonts w:ascii="MS Gothic" w:eastAsia="MS Gothic" w:hAnsi="MS Gothic" w:cs="Arial" w:hint="eastAsia"/>
                    <w:b/>
                    <w:szCs w:val="19"/>
                  </w:rPr>
                  <w:t>☐</w:t>
                </w:r>
              </w:sdtContent>
            </w:sdt>
            <w:r w:rsidR="000557D2" w:rsidRPr="006E6809">
              <w:rPr>
                <w:rFonts w:cs="Arial"/>
                <w:b/>
                <w:szCs w:val="19"/>
              </w:rPr>
              <w:t xml:space="preserve"> </w:t>
            </w:r>
            <w:r w:rsidR="000557D2">
              <w:rPr>
                <w:sz w:val="19"/>
                <w:szCs w:val="19"/>
              </w:rPr>
              <w:t xml:space="preserve">Copy of </w:t>
            </w:r>
            <w:r>
              <w:rPr>
                <w:sz w:val="19"/>
                <w:szCs w:val="19"/>
              </w:rPr>
              <w:t xml:space="preserve">any compliance findings </w:t>
            </w:r>
            <w:proofErr w:type="gramStart"/>
            <w:r>
              <w:rPr>
                <w:sz w:val="19"/>
                <w:szCs w:val="19"/>
              </w:rPr>
              <w:t>as a result of</w:t>
            </w:r>
            <w:proofErr w:type="gramEnd"/>
            <w:r>
              <w:rPr>
                <w:sz w:val="19"/>
                <w:szCs w:val="19"/>
              </w:rPr>
              <w:t xml:space="preserve"> monitoring, corrective actions and technical assistance  </w:t>
            </w:r>
          </w:p>
          <w:p w14:paraId="764C4819" w14:textId="67A3DB58" w:rsidR="00263494" w:rsidRDefault="0140AE5F" w:rsidP="0140AE5F">
            <w:pPr>
              <w:spacing w:after="0" w:line="240" w:lineRule="auto"/>
              <w:rPr>
                <w:sz w:val="19"/>
                <w:szCs w:val="19"/>
              </w:rPr>
            </w:pPr>
            <w:r w:rsidRPr="0140AE5F">
              <w:rPr>
                <w:sz w:val="19"/>
                <w:szCs w:val="19"/>
              </w:rPr>
              <w:t xml:space="preserve">                            </w:t>
            </w:r>
            <w:r w:rsidR="006E6809">
              <w:rPr>
                <w:sz w:val="19"/>
                <w:szCs w:val="19"/>
              </w:rPr>
              <w:t xml:space="preserve">     </w:t>
            </w:r>
            <w:r w:rsidRPr="0140AE5F">
              <w:rPr>
                <w:sz w:val="19"/>
                <w:szCs w:val="19"/>
              </w:rPr>
              <w:t xml:space="preserve">provided to schools </w:t>
            </w:r>
            <w:proofErr w:type="gramStart"/>
            <w:r w:rsidRPr="0140AE5F">
              <w:rPr>
                <w:sz w:val="19"/>
                <w:szCs w:val="19"/>
              </w:rPr>
              <w:t>subsequent to</w:t>
            </w:r>
            <w:proofErr w:type="gramEnd"/>
            <w:r w:rsidRPr="0140AE5F">
              <w:rPr>
                <w:sz w:val="19"/>
                <w:szCs w:val="19"/>
              </w:rPr>
              <w:t xml:space="preserve"> findings, if applicable.</w:t>
            </w:r>
          </w:p>
          <w:p w14:paraId="3CF2D8B6" w14:textId="77777777" w:rsidR="000C085F" w:rsidRDefault="000C085F" w:rsidP="000C085F">
            <w:pPr>
              <w:spacing w:after="0" w:line="240" w:lineRule="auto"/>
              <w:ind w:left="1080" w:hanging="360"/>
              <w:rPr>
                <w:b/>
                <w:sz w:val="19"/>
                <w:szCs w:val="19"/>
              </w:rPr>
            </w:pPr>
          </w:p>
          <w:p w14:paraId="223E0295" w14:textId="77777777" w:rsidR="00EE6854" w:rsidRDefault="00EE6854" w:rsidP="000C085F">
            <w:pPr>
              <w:spacing w:after="0" w:line="240" w:lineRule="auto"/>
              <w:rPr>
                <w:sz w:val="19"/>
                <w:szCs w:val="19"/>
              </w:rPr>
            </w:pPr>
            <w:r>
              <w:rPr>
                <w:b/>
                <w:sz w:val="19"/>
                <w:szCs w:val="19"/>
              </w:rPr>
              <w:t xml:space="preserve">Element </w:t>
            </w:r>
            <w:r w:rsidR="00E51B39">
              <w:rPr>
                <w:b/>
                <w:sz w:val="19"/>
                <w:szCs w:val="19"/>
              </w:rPr>
              <w:t>3</w:t>
            </w:r>
            <w:r>
              <w:rPr>
                <w:b/>
                <w:sz w:val="19"/>
                <w:szCs w:val="19"/>
              </w:rPr>
              <w:t xml:space="preserve">.  </w:t>
            </w:r>
            <w:r>
              <w:rPr>
                <w:sz w:val="19"/>
                <w:szCs w:val="19"/>
              </w:rPr>
              <w:t xml:space="preserve">The LEA consults with officials of private schools in a timely and meaningful manner to make available equitable Title III, Part A services to eligible limited English proficient and Immigrant children attending private schools located within the LEA’s geographical boundaries. </w:t>
            </w:r>
            <w:r w:rsidR="0036261D">
              <w:rPr>
                <w:sz w:val="19"/>
                <w:szCs w:val="19"/>
              </w:rPr>
              <w:t xml:space="preserve"> (Compliance requirement of all Federal programs)</w:t>
            </w:r>
          </w:p>
          <w:p w14:paraId="089F6A5B" w14:textId="77777777" w:rsidR="00CC3BB9" w:rsidRDefault="00EE6854" w:rsidP="00EE6854">
            <w:pPr>
              <w:spacing w:after="0" w:line="240" w:lineRule="auto"/>
              <w:rPr>
                <w:rFonts w:cs="Arial"/>
                <w:b/>
                <w:sz w:val="19"/>
                <w:szCs w:val="19"/>
              </w:rPr>
            </w:pPr>
            <w:r>
              <w:rPr>
                <w:rFonts w:cs="Arial"/>
                <w:b/>
                <w:sz w:val="19"/>
                <w:szCs w:val="19"/>
              </w:rPr>
              <w:t>ESEA Title IX</w:t>
            </w:r>
            <w:r w:rsidRPr="00093129">
              <w:rPr>
                <w:rFonts w:cs="Arial"/>
                <w:b/>
                <w:sz w:val="19"/>
                <w:szCs w:val="19"/>
              </w:rPr>
              <w:t xml:space="preserve"> </w:t>
            </w:r>
            <w:r>
              <w:rPr>
                <w:rFonts w:cs="Arial"/>
                <w:b/>
                <w:sz w:val="19"/>
                <w:szCs w:val="19"/>
              </w:rPr>
              <w:t>Sec. 9501</w:t>
            </w:r>
          </w:p>
          <w:p w14:paraId="0FB78278" w14:textId="77777777" w:rsidR="00EE6854" w:rsidRDefault="00EE6854" w:rsidP="00EE6854">
            <w:pPr>
              <w:spacing w:after="0" w:line="240" w:lineRule="auto"/>
              <w:rPr>
                <w:rFonts w:cs="Arial"/>
                <w:b/>
                <w:sz w:val="19"/>
                <w:szCs w:val="19"/>
              </w:rPr>
            </w:pPr>
          </w:p>
          <w:p w14:paraId="4F3D8295" w14:textId="77777777" w:rsidR="00E10310" w:rsidRDefault="00E10310" w:rsidP="00E10310">
            <w:pPr>
              <w:spacing w:after="0" w:line="240" w:lineRule="auto"/>
              <w:rPr>
                <w:b/>
                <w:sz w:val="19"/>
                <w:szCs w:val="19"/>
              </w:rPr>
            </w:pPr>
            <w:r w:rsidRPr="0008084F">
              <w:rPr>
                <w:b/>
                <w:sz w:val="19"/>
                <w:szCs w:val="19"/>
              </w:rPr>
              <w:t>Review Questions:</w:t>
            </w:r>
          </w:p>
          <w:p w14:paraId="1FC39945" w14:textId="77777777" w:rsidR="00E10310" w:rsidRPr="0008084F" w:rsidRDefault="00E10310" w:rsidP="00E10310">
            <w:pPr>
              <w:spacing w:after="0" w:line="240" w:lineRule="auto"/>
              <w:rPr>
                <w:b/>
                <w:sz w:val="19"/>
                <w:szCs w:val="19"/>
              </w:rPr>
            </w:pPr>
          </w:p>
          <w:p w14:paraId="31C4AA2B" w14:textId="77777777" w:rsidR="00E10310" w:rsidRDefault="00E10310" w:rsidP="006C0934">
            <w:pPr>
              <w:numPr>
                <w:ilvl w:val="0"/>
                <w:numId w:val="13"/>
              </w:numPr>
              <w:spacing w:after="120" w:line="240" w:lineRule="auto"/>
              <w:ind w:hanging="468"/>
              <w:rPr>
                <w:sz w:val="19"/>
                <w:szCs w:val="19"/>
              </w:rPr>
            </w:pPr>
            <w:r>
              <w:rPr>
                <w:sz w:val="19"/>
                <w:szCs w:val="19"/>
              </w:rPr>
              <w:t>How does the LEA contact private schools to determine participation?</w:t>
            </w:r>
          </w:p>
          <w:p w14:paraId="57C6C748" w14:textId="77777777" w:rsidR="00E10310" w:rsidRDefault="00E10310" w:rsidP="006C0934">
            <w:pPr>
              <w:numPr>
                <w:ilvl w:val="0"/>
                <w:numId w:val="13"/>
              </w:numPr>
              <w:spacing w:after="120" w:line="240" w:lineRule="auto"/>
              <w:ind w:hanging="468"/>
              <w:rPr>
                <w:sz w:val="19"/>
                <w:szCs w:val="19"/>
              </w:rPr>
            </w:pPr>
            <w:r>
              <w:rPr>
                <w:sz w:val="19"/>
                <w:szCs w:val="19"/>
              </w:rPr>
              <w:t xml:space="preserve">How are ELs and immigrant children and youth </w:t>
            </w:r>
            <w:r w:rsidR="0005777A">
              <w:rPr>
                <w:sz w:val="19"/>
                <w:szCs w:val="19"/>
              </w:rPr>
              <w:t>who attend</w:t>
            </w:r>
            <w:r>
              <w:rPr>
                <w:sz w:val="19"/>
                <w:szCs w:val="19"/>
              </w:rPr>
              <w:t xml:space="preserve"> private schools identified and assessed?</w:t>
            </w:r>
          </w:p>
          <w:p w14:paraId="26C2001C" w14:textId="77777777" w:rsidR="00E10310" w:rsidRDefault="00E10310" w:rsidP="006C0934">
            <w:pPr>
              <w:numPr>
                <w:ilvl w:val="0"/>
                <w:numId w:val="13"/>
              </w:numPr>
              <w:spacing w:after="120" w:line="240" w:lineRule="auto"/>
              <w:ind w:hanging="468"/>
              <w:rPr>
                <w:sz w:val="19"/>
                <w:szCs w:val="19"/>
              </w:rPr>
            </w:pPr>
            <w:r>
              <w:rPr>
                <w:sz w:val="19"/>
                <w:szCs w:val="19"/>
              </w:rPr>
              <w:t>How does the LEA consult with private schools in a timely, meaningful and ongoing</w:t>
            </w:r>
            <w:r w:rsidR="00ED2C97">
              <w:rPr>
                <w:sz w:val="19"/>
                <w:szCs w:val="19"/>
              </w:rPr>
              <w:t xml:space="preserve"> manner to determine the </w:t>
            </w:r>
            <w:r>
              <w:rPr>
                <w:sz w:val="19"/>
                <w:szCs w:val="19"/>
              </w:rPr>
              <w:t>needs of ELs and immigrant children and which services are provided?</w:t>
            </w:r>
          </w:p>
          <w:p w14:paraId="1B2789A5" w14:textId="77777777" w:rsidR="00A34A4E" w:rsidRDefault="00A34A4E" w:rsidP="006C0934">
            <w:pPr>
              <w:numPr>
                <w:ilvl w:val="0"/>
                <w:numId w:val="13"/>
              </w:numPr>
              <w:spacing w:after="120" w:line="240" w:lineRule="auto"/>
              <w:ind w:hanging="468"/>
              <w:rPr>
                <w:sz w:val="19"/>
                <w:szCs w:val="19"/>
              </w:rPr>
            </w:pPr>
            <w:r>
              <w:rPr>
                <w:sz w:val="19"/>
                <w:szCs w:val="19"/>
              </w:rPr>
              <w:t>Does the LEA maintain title to and an inventory of Title III purchases made for use by private schools?</w:t>
            </w:r>
          </w:p>
          <w:p w14:paraId="53AB9C3D" w14:textId="77777777" w:rsidR="00EE6854" w:rsidRPr="00FB7561" w:rsidRDefault="00EE6854" w:rsidP="00EE6854">
            <w:pPr>
              <w:rPr>
                <w:b/>
                <w:sz w:val="19"/>
                <w:szCs w:val="19"/>
              </w:rPr>
            </w:pPr>
            <w:r w:rsidRPr="00FB7561">
              <w:rPr>
                <w:b/>
                <w:sz w:val="19"/>
                <w:szCs w:val="19"/>
              </w:rPr>
              <w:t>The LEA should:</w:t>
            </w:r>
          </w:p>
          <w:p w14:paraId="55D2D432" w14:textId="77777777" w:rsidR="00975F62" w:rsidRDefault="00975F62" w:rsidP="00975F62">
            <w:pPr>
              <w:numPr>
                <w:ilvl w:val="0"/>
                <w:numId w:val="3"/>
              </w:numPr>
              <w:spacing w:after="120" w:line="240" w:lineRule="auto"/>
              <w:rPr>
                <w:sz w:val="19"/>
                <w:szCs w:val="19"/>
              </w:rPr>
            </w:pPr>
            <w:r>
              <w:rPr>
                <w:sz w:val="19"/>
                <w:szCs w:val="19"/>
              </w:rPr>
              <w:t xml:space="preserve">Provide evidence that the LEA annually contacts officials of all private schools </w:t>
            </w:r>
            <w:r w:rsidRPr="00975F62">
              <w:rPr>
                <w:sz w:val="19"/>
                <w:szCs w:val="19"/>
                <w:u w:val="single"/>
              </w:rPr>
              <w:t>within the LEA attendance zone</w:t>
            </w:r>
            <w:r>
              <w:rPr>
                <w:sz w:val="19"/>
                <w:szCs w:val="19"/>
              </w:rPr>
              <w:t xml:space="preserve"> to determine if such schools wish their Title III-eligible students to participate in Title III, Part A services.</w:t>
            </w:r>
          </w:p>
          <w:p w14:paraId="07EA2E0E" w14:textId="77777777" w:rsidR="00975F62" w:rsidRDefault="00975F62" w:rsidP="00975F62">
            <w:pPr>
              <w:numPr>
                <w:ilvl w:val="0"/>
                <w:numId w:val="3"/>
              </w:numPr>
              <w:spacing w:after="0" w:line="240" w:lineRule="auto"/>
              <w:rPr>
                <w:sz w:val="19"/>
                <w:szCs w:val="19"/>
              </w:rPr>
            </w:pPr>
            <w:r>
              <w:rPr>
                <w:sz w:val="19"/>
                <w:szCs w:val="19"/>
              </w:rPr>
              <w:t xml:space="preserve">Provide evidence that consultation occurred prior to decisions made regarding services to eligible private school students and the consultation continued throughout the implementation and assessment of such services, if provided.  </w:t>
            </w:r>
          </w:p>
          <w:p w14:paraId="0562CB0E" w14:textId="77777777" w:rsidR="00975F62" w:rsidRDefault="00975F62" w:rsidP="00975F62">
            <w:pPr>
              <w:spacing w:after="0" w:line="240" w:lineRule="auto"/>
              <w:ind w:left="720"/>
              <w:rPr>
                <w:sz w:val="19"/>
                <w:szCs w:val="19"/>
              </w:rPr>
            </w:pPr>
          </w:p>
          <w:p w14:paraId="067B6881" w14:textId="77777777" w:rsidR="00975F62" w:rsidRDefault="00975F62" w:rsidP="00975F62">
            <w:pPr>
              <w:numPr>
                <w:ilvl w:val="0"/>
                <w:numId w:val="3"/>
              </w:numPr>
              <w:spacing w:after="0" w:line="240" w:lineRule="auto"/>
              <w:rPr>
                <w:sz w:val="19"/>
                <w:szCs w:val="19"/>
              </w:rPr>
            </w:pPr>
            <w:r>
              <w:rPr>
                <w:sz w:val="19"/>
                <w:szCs w:val="19"/>
              </w:rPr>
              <w:t>Provide evidence of services, supplies and/or materials provided to private schools.</w:t>
            </w:r>
          </w:p>
          <w:p w14:paraId="34CE0A41" w14:textId="77777777" w:rsidR="00A7304E" w:rsidRDefault="00A7304E" w:rsidP="00A7304E">
            <w:pPr>
              <w:spacing w:after="0" w:line="240" w:lineRule="auto"/>
              <w:rPr>
                <w:sz w:val="19"/>
                <w:szCs w:val="19"/>
              </w:rPr>
            </w:pPr>
          </w:p>
          <w:p w14:paraId="62EBF3C5" w14:textId="77777777" w:rsidR="00A7304E" w:rsidRDefault="00A7304E" w:rsidP="00A7304E">
            <w:pPr>
              <w:spacing w:after="0" w:line="240" w:lineRule="auto"/>
              <w:rPr>
                <w:sz w:val="19"/>
                <w:szCs w:val="19"/>
              </w:rPr>
            </w:pPr>
          </w:p>
          <w:p w14:paraId="132A5A98" w14:textId="77777777" w:rsidR="000A7C1D" w:rsidRDefault="000A7C1D" w:rsidP="000A7C1D">
            <w:pPr>
              <w:spacing w:after="0" w:line="240" w:lineRule="auto"/>
              <w:rPr>
                <w:b/>
                <w:sz w:val="19"/>
                <w:szCs w:val="19"/>
              </w:rPr>
            </w:pPr>
            <w:r w:rsidRPr="000A7C1D">
              <w:rPr>
                <w:b/>
                <w:sz w:val="19"/>
                <w:szCs w:val="19"/>
              </w:rPr>
              <w:t>Documents to Support Compliance:</w:t>
            </w:r>
          </w:p>
          <w:p w14:paraId="33C97A2D" w14:textId="77777777" w:rsidR="00C22CE5" w:rsidRDefault="00833A1B" w:rsidP="00C22CE5">
            <w:pPr>
              <w:spacing w:after="0" w:line="240" w:lineRule="auto"/>
              <w:rPr>
                <w:rFonts w:cs="Arial"/>
                <w:b/>
                <w:sz w:val="19"/>
                <w:szCs w:val="19"/>
              </w:rPr>
            </w:pPr>
            <w:r>
              <w:rPr>
                <w:rFonts w:cs="Arial"/>
                <w:b/>
                <w:sz w:val="19"/>
                <w:szCs w:val="19"/>
              </w:rPr>
              <w:t xml:space="preserve">                 </w:t>
            </w:r>
          </w:p>
          <w:p w14:paraId="1CC1DD03" w14:textId="0002AF3F" w:rsidR="00E10310" w:rsidRDefault="00C22CE5" w:rsidP="0140AE5F">
            <w:pPr>
              <w:spacing w:after="0" w:line="240" w:lineRule="auto"/>
              <w:rPr>
                <w:rFonts w:asciiTheme="minorHAnsi" w:eastAsiaTheme="minorEastAsia" w:hAnsiTheme="minorHAnsi" w:cstheme="minorBidi"/>
                <w:sz w:val="19"/>
                <w:szCs w:val="19"/>
              </w:rPr>
            </w:pPr>
            <w:r w:rsidRPr="0140AE5F">
              <w:rPr>
                <w:rFonts w:cs="Arial"/>
                <w:b/>
                <w:bCs/>
                <w:sz w:val="19"/>
                <w:szCs w:val="19"/>
              </w:rPr>
              <w:t xml:space="preserve">              </w:t>
            </w:r>
            <w:r w:rsidRPr="003B44BA">
              <w:rPr>
                <w:rFonts w:cs="Arial"/>
                <w:b/>
                <w:bCs/>
                <w:szCs w:val="19"/>
              </w:rPr>
              <w:t xml:space="preserve">A. </w:t>
            </w:r>
            <w:sdt>
              <w:sdtPr>
                <w:rPr>
                  <w:rFonts w:cs="Arial"/>
                  <w:bCs/>
                  <w:szCs w:val="19"/>
                </w:rPr>
                <w:id w:val="158045268"/>
                <w14:checkbox>
                  <w14:checked w14:val="0"/>
                  <w14:checkedState w14:val="2612" w14:font="MS Gothic"/>
                  <w14:uncheckedState w14:val="2610" w14:font="MS Gothic"/>
                </w14:checkbox>
              </w:sdtPr>
              <w:sdtEndPr/>
              <w:sdtContent>
                <w:r w:rsidR="00434459" w:rsidRPr="003B44BA">
                  <w:rPr>
                    <w:rFonts w:ascii="MS Gothic" w:eastAsia="MS Gothic" w:hAnsi="MS Gothic" w:cs="Arial" w:hint="eastAsia"/>
                    <w:bCs/>
                    <w:szCs w:val="19"/>
                  </w:rPr>
                  <w:t>☐</w:t>
                </w:r>
              </w:sdtContent>
            </w:sdt>
            <w:r w:rsidR="00434459" w:rsidRPr="003B44BA">
              <w:rPr>
                <w:sz w:val="28"/>
              </w:rPr>
              <w:t xml:space="preserve"> </w:t>
            </w:r>
            <w:r w:rsidR="00E10310" w:rsidRPr="0140AE5F">
              <w:rPr>
                <w:rFonts w:asciiTheme="minorHAnsi" w:eastAsiaTheme="minorEastAsia" w:hAnsiTheme="minorHAnsi" w:cstheme="minorBidi"/>
                <w:sz w:val="19"/>
                <w:szCs w:val="19"/>
              </w:rPr>
              <w:t>List of all private schools located within the LEA’s boundaries</w:t>
            </w:r>
          </w:p>
          <w:p w14:paraId="6D98A12B" w14:textId="77777777" w:rsidR="00E10310" w:rsidRPr="00093129" w:rsidRDefault="00E10310" w:rsidP="0140AE5F">
            <w:pPr>
              <w:pStyle w:val="ListParagraph"/>
              <w:spacing w:after="0" w:line="240" w:lineRule="auto"/>
              <w:ind w:left="1080" w:hanging="360"/>
              <w:rPr>
                <w:rFonts w:asciiTheme="minorHAnsi" w:eastAsiaTheme="minorEastAsia" w:hAnsiTheme="minorHAnsi" w:cstheme="minorBidi"/>
                <w:b/>
                <w:bCs/>
                <w:sz w:val="19"/>
                <w:szCs w:val="19"/>
              </w:rPr>
            </w:pPr>
          </w:p>
          <w:p w14:paraId="1BB12FF8" w14:textId="7D3BDE73" w:rsidR="00434459" w:rsidRPr="0087324F" w:rsidRDefault="00434459" w:rsidP="00434459">
            <w:pPr>
              <w:spacing w:after="0" w:line="240" w:lineRule="auto"/>
              <w:rPr>
                <w:rFonts w:asciiTheme="minorHAnsi" w:eastAsiaTheme="minorEastAsia" w:hAnsiTheme="minorHAnsi" w:cstheme="minorBidi"/>
                <w:sz w:val="19"/>
                <w:szCs w:val="19"/>
              </w:rPr>
            </w:pPr>
            <w:r>
              <w:rPr>
                <w:rFonts w:asciiTheme="minorHAnsi" w:eastAsiaTheme="minorEastAsia" w:hAnsiTheme="minorHAnsi" w:cstheme="minorBidi"/>
                <w:b/>
                <w:bCs/>
                <w:sz w:val="19"/>
                <w:szCs w:val="19"/>
              </w:rPr>
              <w:t xml:space="preserve">              </w:t>
            </w:r>
            <w:r w:rsidR="00C22CE5" w:rsidRPr="003B44BA">
              <w:rPr>
                <w:rFonts w:asciiTheme="minorHAnsi" w:eastAsiaTheme="minorEastAsia" w:hAnsiTheme="minorHAnsi" w:cstheme="minorBidi"/>
                <w:b/>
                <w:bCs/>
                <w:szCs w:val="19"/>
              </w:rPr>
              <w:t xml:space="preserve">B. </w:t>
            </w:r>
            <w:sdt>
              <w:sdtPr>
                <w:rPr>
                  <w:rFonts w:asciiTheme="minorHAnsi" w:eastAsiaTheme="minorEastAsia" w:hAnsiTheme="minorHAnsi" w:cstheme="minorBidi"/>
                  <w:bCs/>
                  <w:szCs w:val="19"/>
                </w:rPr>
                <w:id w:val="2033222222"/>
                <w14:checkbox>
                  <w14:checked w14:val="0"/>
                  <w14:checkedState w14:val="2612" w14:font="MS Gothic"/>
                  <w14:uncheckedState w14:val="2610" w14:font="MS Gothic"/>
                </w14:checkbox>
              </w:sdtPr>
              <w:sdtEndPr/>
              <w:sdtContent>
                <w:r w:rsidRPr="003B44BA">
                  <w:rPr>
                    <w:rFonts w:ascii="MS Gothic" w:eastAsia="MS Gothic" w:hAnsi="MS Gothic" w:cstheme="minorBidi" w:hint="eastAsia"/>
                    <w:bCs/>
                    <w:szCs w:val="19"/>
                  </w:rPr>
                  <w:t>☐</w:t>
                </w:r>
              </w:sdtContent>
            </w:sdt>
            <w:r w:rsidR="00E10310" w:rsidRPr="0140AE5F">
              <w:rPr>
                <w:rFonts w:asciiTheme="minorHAnsi" w:eastAsiaTheme="minorEastAsia" w:hAnsiTheme="minorHAnsi" w:cstheme="minorBidi"/>
                <w:b/>
                <w:bCs/>
                <w:sz w:val="19"/>
                <w:szCs w:val="19"/>
              </w:rPr>
              <w:t xml:space="preserve"> </w:t>
            </w:r>
            <w:r w:rsidR="00866894" w:rsidRPr="0140AE5F">
              <w:rPr>
                <w:rFonts w:asciiTheme="minorHAnsi" w:eastAsiaTheme="minorEastAsia" w:hAnsiTheme="minorHAnsi" w:cstheme="minorBidi"/>
                <w:sz w:val="19"/>
                <w:szCs w:val="19"/>
              </w:rPr>
              <w:t xml:space="preserve">Evidence </w:t>
            </w:r>
            <w:r w:rsidR="00E07C41" w:rsidRPr="0087324F">
              <w:rPr>
                <w:rFonts w:asciiTheme="minorHAnsi" w:eastAsiaTheme="minorEastAsia" w:hAnsiTheme="minorHAnsi" w:cstheme="minorBidi"/>
                <w:sz w:val="19"/>
                <w:szCs w:val="19"/>
              </w:rPr>
              <w:t xml:space="preserve">(copies of U.S. Mail returned receipts indicating delivery and/or responses from each private </w:t>
            </w:r>
          </w:p>
          <w:p w14:paraId="4578C245" w14:textId="7CD1CFB2" w:rsidR="00610787" w:rsidRDefault="0087324F" w:rsidP="00434459">
            <w:pPr>
              <w:spacing w:after="0" w:line="240" w:lineRule="auto"/>
              <w:rPr>
                <w:rFonts w:asciiTheme="minorHAnsi" w:eastAsiaTheme="minorEastAsia" w:hAnsiTheme="minorHAnsi" w:cstheme="minorBidi"/>
                <w:sz w:val="19"/>
                <w:szCs w:val="19"/>
              </w:rPr>
            </w:pPr>
            <w:r w:rsidRPr="0087324F">
              <w:rPr>
                <w:rFonts w:asciiTheme="minorHAnsi" w:eastAsiaTheme="minorEastAsia" w:hAnsiTheme="minorHAnsi" w:cstheme="minorBidi"/>
                <w:sz w:val="19"/>
                <w:szCs w:val="19"/>
              </w:rPr>
              <w:t xml:space="preserve">                   </w:t>
            </w:r>
            <w:r w:rsidR="00434459" w:rsidRPr="0087324F">
              <w:rPr>
                <w:rFonts w:asciiTheme="minorHAnsi" w:eastAsiaTheme="minorEastAsia" w:hAnsiTheme="minorHAnsi" w:cstheme="minorBidi"/>
                <w:sz w:val="19"/>
                <w:szCs w:val="19"/>
              </w:rPr>
              <w:t xml:space="preserve"> </w:t>
            </w:r>
            <w:r w:rsidR="00610787">
              <w:rPr>
                <w:rFonts w:asciiTheme="minorHAnsi" w:eastAsiaTheme="minorEastAsia" w:hAnsiTheme="minorHAnsi" w:cstheme="minorBidi"/>
                <w:sz w:val="19"/>
                <w:szCs w:val="19"/>
              </w:rPr>
              <w:t xml:space="preserve">     </w:t>
            </w:r>
            <w:r w:rsidR="003B44BA">
              <w:rPr>
                <w:rFonts w:asciiTheme="minorHAnsi" w:eastAsiaTheme="minorEastAsia" w:hAnsiTheme="minorHAnsi" w:cstheme="minorBidi"/>
                <w:sz w:val="19"/>
                <w:szCs w:val="19"/>
              </w:rPr>
              <w:t xml:space="preserve"> </w:t>
            </w:r>
            <w:r w:rsidR="0140AE5F" w:rsidRPr="0087324F">
              <w:rPr>
                <w:rFonts w:asciiTheme="minorHAnsi" w:eastAsiaTheme="minorEastAsia" w:hAnsiTheme="minorHAnsi" w:cstheme="minorBidi"/>
                <w:sz w:val="19"/>
                <w:szCs w:val="19"/>
              </w:rPr>
              <w:t xml:space="preserve">school) that </w:t>
            </w:r>
            <w:r w:rsidR="0140AE5F" w:rsidRPr="0087324F">
              <w:rPr>
                <w:rFonts w:asciiTheme="minorHAnsi" w:eastAsiaTheme="minorEastAsia" w:hAnsiTheme="minorHAnsi" w:cstheme="minorBidi"/>
                <w:b/>
                <w:bCs/>
                <w:sz w:val="19"/>
                <w:szCs w:val="19"/>
              </w:rPr>
              <w:t>all</w:t>
            </w:r>
            <w:r w:rsidR="0140AE5F" w:rsidRPr="0087324F">
              <w:rPr>
                <w:rFonts w:asciiTheme="minorHAnsi" w:eastAsiaTheme="minorEastAsia" w:hAnsiTheme="minorHAnsi" w:cstheme="minorBidi"/>
                <w:sz w:val="19"/>
                <w:szCs w:val="19"/>
              </w:rPr>
              <w:t xml:space="preserve"> private</w:t>
            </w:r>
            <w:r w:rsidR="0140AE5F" w:rsidRPr="0140AE5F">
              <w:rPr>
                <w:rFonts w:asciiTheme="minorHAnsi" w:eastAsiaTheme="minorEastAsia" w:hAnsiTheme="minorHAnsi" w:cstheme="minorBidi"/>
                <w:sz w:val="19"/>
                <w:szCs w:val="19"/>
              </w:rPr>
              <w:t xml:space="preserve"> schools within the district boundaries were contacted regarding equitable</w:t>
            </w:r>
          </w:p>
          <w:p w14:paraId="7497DD2F" w14:textId="1819CB7D" w:rsidR="00610787" w:rsidRDefault="00610787" w:rsidP="00434459">
            <w:pPr>
              <w:spacing w:after="0" w:line="240" w:lineRule="auto"/>
              <w:rPr>
                <w:rFonts w:asciiTheme="minorHAnsi" w:eastAsiaTheme="minorEastAsia" w:hAnsiTheme="minorHAnsi" w:cstheme="minorBidi"/>
                <w:sz w:val="19"/>
                <w:szCs w:val="19"/>
              </w:rPr>
            </w:pPr>
            <w:r>
              <w:rPr>
                <w:rFonts w:asciiTheme="minorHAnsi" w:eastAsiaTheme="minorEastAsia" w:hAnsiTheme="minorHAnsi" w:cstheme="minorBidi"/>
                <w:sz w:val="19"/>
                <w:szCs w:val="19"/>
              </w:rPr>
              <w:t xml:space="preserve">                       </w:t>
            </w:r>
            <w:r w:rsidR="0140AE5F" w:rsidRPr="0140AE5F">
              <w:rPr>
                <w:rFonts w:asciiTheme="minorHAnsi" w:eastAsiaTheme="minorEastAsia" w:hAnsiTheme="minorHAnsi" w:cstheme="minorBidi"/>
                <w:sz w:val="19"/>
                <w:szCs w:val="19"/>
              </w:rPr>
              <w:t xml:space="preserve"> </w:t>
            </w:r>
            <w:r w:rsidR="003B44BA">
              <w:rPr>
                <w:rFonts w:asciiTheme="minorHAnsi" w:eastAsiaTheme="minorEastAsia" w:hAnsiTheme="minorHAnsi" w:cstheme="minorBidi"/>
                <w:sz w:val="19"/>
                <w:szCs w:val="19"/>
              </w:rPr>
              <w:t xml:space="preserve"> </w:t>
            </w:r>
            <w:r>
              <w:rPr>
                <w:rFonts w:asciiTheme="minorHAnsi" w:eastAsiaTheme="minorEastAsia" w:hAnsiTheme="minorHAnsi" w:cstheme="minorBidi"/>
                <w:sz w:val="19"/>
                <w:szCs w:val="19"/>
              </w:rPr>
              <w:t xml:space="preserve"> </w:t>
            </w:r>
            <w:r w:rsidR="0140AE5F" w:rsidRPr="0140AE5F">
              <w:rPr>
                <w:rFonts w:asciiTheme="minorHAnsi" w:eastAsiaTheme="minorEastAsia" w:hAnsiTheme="minorHAnsi" w:cstheme="minorBidi"/>
                <w:sz w:val="19"/>
                <w:szCs w:val="19"/>
              </w:rPr>
              <w:t>participatio</w:t>
            </w:r>
            <w:r>
              <w:rPr>
                <w:rFonts w:asciiTheme="minorHAnsi" w:eastAsiaTheme="minorEastAsia" w:hAnsiTheme="minorHAnsi" w:cstheme="minorBidi"/>
                <w:sz w:val="19"/>
                <w:szCs w:val="19"/>
              </w:rPr>
              <w:t xml:space="preserve">n </w:t>
            </w:r>
            <w:r w:rsidR="0140AE5F" w:rsidRPr="0140AE5F">
              <w:rPr>
                <w:rFonts w:asciiTheme="minorHAnsi" w:eastAsiaTheme="minorEastAsia" w:hAnsiTheme="minorHAnsi" w:cstheme="minorBidi"/>
                <w:sz w:val="19"/>
                <w:szCs w:val="19"/>
              </w:rPr>
              <w:t>under Title III of EL students, their teachers or other educational personnel. (Ongoing</w:t>
            </w:r>
          </w:p>
          <w:p w14:paraId="3B1C0604" w14:textId="30A03C93" w:rsidR="00E07C41" w:rsidRPr="00E07C41" w:rsidRDefault="00610787" w:rsidP="00434459">
            <w:pPr>
              <w:spacing w:after="0" w:line="240" w:lineRule="auto"/>
              <w:rPr>
                <w:rFonts w:asciiTheme="minorHAnsi" w:eastAsiaTheme="minorEastAsia" w:hAnsiTheme="minorHAnsi" w:cstheme="minorBidi"/>
                <w:sz w:val="19"/>
                <w:szCs w:val="19"/>
              </w:rPr>
            </w:pPr>
            <w:r>
              <w:rPr>
                <w:rFonts w:asciiTheme="minorHAnsi" w:eastAsiaTheme="minorEastAsia" w:hAnsiTheme="minorHAnsi" w:cstheme="minorBidi"/>
                <w:sz w:val="19"/>
                <w:szCs w:val="19"/>
              </w:rPr>
              <w:t xml:space="preserve">                        </w:t>
            </w:r>
            <w:r w:rsidR="0140AE5F" w:rsidRPr="0140AE5F">
              <w:rPr>
                <w:rFonts w:asciiTheme="minorHAnsi" w:eastAsiaTheme="minorEastAsia" w:hAnsiTheme="minorHAnsi" w:cstheme="minorBidi"/>
                <w:sz w:val="19"/>
                <w:szCs w:val="19"/>
              </w:rPr>
              <w:t xml:space="preserve"> </w:t>
            </w:r>
            <w:r w:rsidR="003B44BA">
              <w:rPr>
                <w:rFonts w:asciiTheme="minorHAnsi" w:eastAsiaTheme="minorEastAsia" w:hAnsiTheme="minorHAnsi" w:cstheme="minorBidi"/>
                <w:sz w:val="19"/>
                <w:szCs w:val="19"/>
              </w:rPr>
              <w:t xml:space="preserve"> </w:t>
            </w:r>
            <w:r w:rsidR="0140AE5F" w:rsidRPr="0140AE5F">
              <w:rPr>
                <w:rFonts w:asciiTheme="minorHAnsi" w:eastAsiaTheme="minorEastAsia" w:hAnsiTheme="minorHAnsi" w:cstheme="minorBidi"/>
                <w:sz w:val="19"/>
                <w:szCs w:val="19"/>
              </w:rPr>
              <w:t>communications evidence, if applicable.)</w:t>
            </w:r>
          </w:p>
          <w:p w14:paraId="79BA5E6D" w14:textId="3BE2C70C" w:rsidR="003D3019" w:rsidRDefault="0087324F" w:rsidP="0087324F">
            <w:pPr>
              <w:spacing w:after="120" w:line="240" w:lineRule="auto"/>
              <w:rPr>
                <w:rFonts w:asciiTheme="minorHAnsi" w:eastAsiaTheme="minorEastAsia" w:hAnsiTheme="minorHAnsi" w:cstheme="minorBidi"/>
                <w:sz w:val="19"/>
                <w:szCs w:val="19"/>
              </w:rPr>
            </w:pPr>
            <w:r>
              <w:rPr>
                <w:rFonts w:asciiTheme="minorHAnsi" w:eastAsiaTheme="minorEastAsia" w:hAnsiTheme="minorHAnsi" w:cstheme="minorBidi"/>
                <w:b/>
                <w:bCs/>
                <w:sz w:val="19"/>
                <w:szCs w:val="19"/>
              </w:rPr>
              <w:t xml:space="preserve">              </w:t>
            </w:r>
            <w:r w:rsidR="00C22CE5" w:rsidRPr="003B44BA">
              <w:rPr>
                <w:rFonts w:asciiTheme="minorHAnsi" w:eastAsiaTheme="minorEastAsia" w:hAnsiTheme="minorHAnsi" w:cstheme="minorBidi"/>
                <w:b/>
                <w:bCs/>
                <w:szCs w:val="19"/>
              </w:rPr>
              <w:t>C.</w:t>
            </w:r>
            <w:r w:rsidR="003B44BA">
              <w:rPr>
                <w:rFonts w:asciiTheme="minorHAnsi" w:eastAsiaTheme="minorEastAsia" w:hAnsiTheme="minorHAnsi" w:cstheme="minorBidi"/>
                <w:b/>
                <w:bCs/>
                <w:szCs w:val="19"/>
              </w:rPr>
              <w:t xml:space="preserve"> </w:t>
            </w:r>
            <w:sdt>
              <w:sdtPr>
                <w:rPr>
                  <w:rFonts w:asciiTheme="minorHAnsi" w:eastAsiaTheme="minorEastAsia" w:hAnsiTheme="minorHAnsi" w:cstheme="minorBidi"/>
                  <w:bCs/>
                  <w:szCs w:val="19"/>
                </w:rPr>
                <w:id w:val="1045103857"/>
                <w14:checkbox>
                  <w14:checked w14:val="0"/>
                  <w14:checkedState w14:val="2612" w14:font="MS Gothic"/>
                  <w14:uncheckedState w14:val="2610" w14:font="MS Gothic"/>
                </w14:checkbox>
              </w:sdtPr>
              <w:sdtEndPr/>
              <w:sdtContent>
                <w:r w:rsidR="00495D27">
                  <w:rPr>
                    <w:rFonts w:ascii="MS Gothic" w:eastAsia="MS Gothic" w:hAnsi="MS Gothic" w:cstheme="minorBidi" w:hint="eastAsia"/>
                    <w:bCs/>
                    <w:szCs w:val="19"/>
                  </w:rPr>
                  <w:t>☐</w:t>
                </w:r>
              </w:sdtContent>
            </w:sdt>
            <w:r w:rsidR="00C22CE5" w:rsidRPr="0140AE5F">
              <w:rPr>
                <w:rFonts w:asciiTheme="minorHAnsi" w:eastAsiaTheme="minorEastAsia" w:hAnsiTheme="minorHAnsi" w:cstheme="minorBidi"/>
                <w:b/>
                <w:bCs/>
                <w:sz w:val="19"/>
                <w:szCs w:val="19"/>
              </w:rPr>
              <w:t xml:space="preserve"> </w:t>
            </w:r>
            <w:r w:rsidR="003D3019" w:rsidRPr="0140AE5F">
              <w:rPr>
                <w:rFonts w:asciiTheme="minorHAnsi" w:eastAsiaTheme="minorEastAsia" w:hAnsiTheme="minorHAnsi" w:cstheme="minorBidi"/>
                <w:sz w:val="19"/>
                <w:szCs w:val="19"/>
              </w:rPr>
              <w:t>List of EL and immigrant private school students and the number participating in Title III</w:t>
            </w:r>
          </w:p>
          <w:p w14:paraId="02B1C321" w14:textId="7EFEDF66" w:rsidR="00FC5850" w:rsidRDefault="0087324F" w:rsidP="0087324F">
            <w:pPr>
              <w:spacing w:after="0" w:line="240" w:lineRule="auto"/>
              <w:rPr>
                <w:rFonts w:cs="Arial"/>
                <w:sz w:val="19"/>
                <w:szCs w:val="19"/>
              </w:rPr>
            </w:pPr>
            <w:r>
              <w:rPr>
                <w:rFonts w:cs="Arial"/>
                <w:b/>
                <w:bCs/>
                <w:sz w:val="19"/>
                <w:szCs w:val="19"/>
              </w:rPr>
              <w:t xml:space="preserve">              </w:t>
            </w:r>
            <w:r w:rsidR="00C22CE5" w:rsidRPr="003B44BA">
              <w:rPr>
                <w:rFonts w:cs="Arial"/>
                <w:b/>
                <w:bCs/>
                <w:szCs w:val="19"/>
              </w:rPr>
              <w:t xml:space="preserve">D. </w:t>
            </w:r>
            <w:sdt>
              <w:sdtPr>
                <w:rPr>
                  <w:rFonts w:cs="Arial"/>
                  <w:bCs/>
                  <w:szCs w:val="19"/>
                </w:rPr>
                <w:id w:val="514192177"/>
                <w14:checkbox>
                  <w14:checked w14:val="0"/>
                  <w14:checkedState w14:val="2612" w14:font="MS Gothic"/>
                  <w14:uncheckedState w14:val="2610" w14:font="MS Gothic"/>
                </w14:checkbox>
              </w:sdtPr>
              <w:sdtEndPr/>
              <w:sdtContent>
                <w:r w:rsidR="00495D27">
                  <w:rPr>
                    <w:rFonts w:ascii="MS Gothic" w:eastAsia="MS Gothic" w:hAnsi="MS Gothic" w:cs="Arial" w:hint="eastAsia"/>
                    <w:bCs/>
                    <w:szCs w:val="19"/>
                  </w:rPr>
                  <w:t>☐</w:t>
                </w:r>
              </w:sdtContent>
            </w:sdt>
            <w:r w:rsidR="00C22CE5" w:rsidRPr="003B44BA">
              <w:rPr>
                <w:rFonts w:cs="Arial"/>
                <w:b/>
                <w:bCs/>
                <w:szCs w:val="19"/>
              </w:rPr>
              <w:t xml:space="preserve"> </w:t>
            </w:r>
            <w:r w:rsidR="0140AE5F" w:rsidRPr="0140AE5F">
              <w:rPr>
                <w:sz w:val="19"/>
                <w:szCs w:val="19"/>
              </w:rPr>
              <w:t>Copies of all purchase orders and accompanying inventory logs, private school participant sign-in sheets,</w:t>
            </w:r>
          </w:p>
          <w:p w14:paraId="3B53165B" w14:textId="69ADE0C6" w:rsidR="00FC5850" w:rsidRDefault="0140AE5F" w:rsidP="0140AE5F">
            <w:pPr>
              <w:spacing w:after="0" w:line="240" w:lineRule="auto"/>
              <w:ind w:left="1080" w:hanging="360"/>
            </w:pPr>
            <w:r w:rsidRPr="0140AE5F">
              <w:rPr>
                <w:b/>
                <w:bCs/>
                <w:sz w:val="19"/>
                <w:szCs w:val="19"/>
              </w:rPr>
              <w:t xml:space="preserve">        </w:t>
            </w:r>
            <w:r w:rsidR="003B44BA">
              <w:rPr>
                <w:b/>
                <w:bCs/>
                <w:sz w:val="19"/>
                <w:szCs w:val="19"/>
              </w:rPr>
              <w:t xml:space="preserve"> </w:t>
            </w:r>
            <w:r w:rsidRPr="0140AE5F">
              <w:rPr>
                <w:sz w:val="19"/>
                <w:szCs w:val="19"/>
              </w:rPr>
              <w:t>etc. indicating Title III’s collaborative work with private school(s).</w:t>
            </w:r>
          </w:p>
          <w:p w14:paraId="68E2F2FE" w14:textId="77777777" w:rsidR="0140AE5F" w:rsidRDefault="0140AE5F" w:rsidP="0140AE5F">
            <w:pPr>
              <w:pStyle w:val="ListParagraph"/>
              <w:spacing w:after="0" w:line="240" w:lineRule="auto"/>
              <w:ind w:left="1080" w:hanging="360"/>
              <w:rPr>
                <w:rFonts w:cs="Arial"/>
                <w:b/>
                <w:bCs/>
                <w:sz w:val="19"/>
                <w:szCs w:val="19"/>
              </w:rPr>
            </w:pPr>
          </w:p>
          <w:p w14:paraId="0391E8E7" w14:textId="77777777" w:rsidR="00EE6854" w:rsidRDefault="000C085F" w:rsidP="00E10310">
            <w:pPr>
              <w:spacing w:after="120" w:line="240" w:lineRule="auto"/>
              <w:ind w:left="720"/>
              <w:rPr>
                <w:sz w:val="19"/>
                <w:szCs w:val="19"/>
              </w:rPr>
            </w:pPr>
            <w:r w:rsidRPr="001A594D">
              <w:rPr>
                <w:rFonts w:ascii="Times New Roman" w:eastAsia="Times New Roman" w:hAnsi="Times New Roman"/>
                <w:noProof/>
                <w:color w:val="000000"/>
                <w:sz w:val="24"/>
                <w:szCs w:val="24"/>
              </w:rPr>
              <mc:AlternateContent>
                <mc:Choice Requires="wps">
                  <w:drawing>
                    <wp:anchor distT="45720" distB="45720" distL="114300" distR="114300" simplePos="0" relativeHeight="251662336" behindDoc="0" locked="0" layoutInCell="1" allowOverlap="1" wp14:anchorId="4AD76E34" wp14:editId="07777777">
                      <wp:simplePos x="0" y="0"/>
                      <wp:positionH relativeFrom="column">
                        <wp:posOffset>-65243</wp:posOffset>
                      </wp:positionH>
                      <wp:positionV relativeFrom="paragraph">
                        <wp:posOffset>342856</wp:posOffset>
                      </wp:positionV>
                      <wp:extent cx="6080760" cy="35814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58140"/>
                              </a:xfrm>
                              <a:prstGeom prst="rect">
                                <a:avLst/>
                              </a:prstGeom>
                              <a:solidFill>
                                <a:schemeClr val="bg2">
                                  <a:lumMod val="75000"/>
                                </a:schemeClr>
                              </a:solidFill>
                              <a:ln w="9525">
                                <a:solidFill>
                                  <a:srgbClr val="000000"/>
                                </a:solidFill>
                                <a:miter lim="800000"/>
                                <a:headEnd/>
                                <a:tailEnd/>
                              </a:ln>
                            </wps:spPr>
                            <wps:txbx>
                              <w:txbxContent>
                                <w:p w14:paraId="6E7DD568" w14:textId="77777777" w:rsidR="00E07C41" w:rsidRPr="001A594D" w:rsidRDefault="00E07C41" w:rsidP="001A594D">
                                  <w:pPr>
                                    <w:jc w:val="center"/>
                                    <w:rPr>
                                      <w:b/>
                                      <w:sz w:val="28"/>
                                      <w:szCs w:val="28"/>
                                    </w:rPr>
                                  </w:pPr>
                                  <w:r w:rsidRPr="001A594D">
                                    <w:rPr>
                                      <w:b/>
                                      <w:sz w:val="28"/>
                                      <w:szCs w:val="28"/>
                                    </w:rPr>
                                    <w:t>V. Internal Controls, Expenditures, Inventory, Drawdowns, Cost 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76E34" id="_x0000_s1027" type="#_x0000_t202" style="position:absolute;left:0;text-align:left;margin-left:-5.15pt;margin-top:27pt;width:478.8pt;height:28.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" fillcolor="#c4bc96 [2414]">
                      <v:textbox>
                        <w:txbxContent>
                          <w:p w14:paraId="6E7DD568" w14:textId="77777777" w:rsidR="00E07C41" w:rsidRPr="001A594D" w:rsidRDefault="00E07C41" w:rsidP="001A594D">
                            <w:pPr>
                              <w:jc w:val="center"/>
                              <w:rPr>
                                <w:b/>
                                <w:sz w:val="28"/>
                                <w:szCs w:val="28"/>
                              </w:rPr>
                            </w:pPr>
                            <w:r w:rsidRPr="001A594D">
                              <w:rPr>
                                <w:b/>
                                <w:sz w:val="28"/>
                                <w:szCs w:val="28"/>
                              </w:rPr>
                              <w:t>V. Internal Controls, Expenditures, Inventory, Drawdowns, Cost Principles</w:t>
                            </w:r>
                          </w:p>
                        </w:txbxContent>
                      </v:textbox>
                      <w10:wrap type="square"/>
                    </v:shape>
                  </w:pict>
                </mc:Fallback>
              </mc:AlternateContent>
            </w:r>
          </w:p>
          <w:p w14:paraId="673A092A" w14:textId="77777777" w:rsidR="00FB1C75" w:rsidRDefault="001A594D" w:rsidP="00B65ABB">
            <w:pPr>
              <w:widowControl w:val="0"/>
              <w:pBdr>
                <w:top w:val="nil"/>
                <w:left w:val="nil"/>
                <w:bottom w:val="nil"/>
                <w:right w:val="nil"/>
                <w:between w:val="nil"/>
              </w:pBdr>
              <w:spacing w:after="120" w:line="240" w:lineRule="auto"/>
              <w:contextualSpacing/>
              <w:rPr>
                <w:rFonts w:asciiTheme="minorHAnsi" w:eastAsia="Times New Roman" w:hAnsiTheme="minorHAnsi" w:cstheme="minorHAnsi"/>
                <w:sz w:val="19"/>
                <w:szCs w:val="19"/>
              </w:rPr>
            </w:pPr>
            <w:r w:rsidRPr="00B65ABB">
              <w:rPr>
                <w:b/>
                <w:sz w:val="19"/>
                <w:szCs w:val="19"/>
              </w:rPr>
              <w:t xml:space="preserve">Element 5. </w:t>
            </w:r>
            <w:r w:rsidR="00B65ABB" w:rsidRPr="00B65ABB">
              <w:rPr>
                <w:rFonts w:asciiTheme="minorHAnsi" w:eastAsia="Times New Roman" w:hAnsiTheme="minorHAnsi" w:cstheme="minorHAnsi"/>
                <w:sz w:val="19"/>
                <w:szCs w:val="19"/>
              </w:rPr>
              <w:t>The LEA adheres to</w:t>
            </w:r>
            <w:r w:rsidRPr="00B65ABB">
              <w:rPr>
                <w:rFonts w:asciiTheme="minorHAnsi" w:eastAsia="Times New Roman" w:hAnsiTheme="minorHAnsi" w:cstheme="minorHAnsi"/>
                <w:sz w:val="19"/>
                <w:szCs w:val="19"/>
              </w:rPr>
              <w:t xml:space="preserve"> Internal Controls </w:t>
            </w:r>
            <w:r w:rsidR="00B65ABB" w:rsidRPr="00B65ABB">
              <w:rPr>
                <w:rFonts w:asciiTheme="minorHAnsi" w:eastAsia="Times New Roman" w:hAnsiTheme="minorHAnsi" w:cstheme="minorHAnsi"/>
                <w:sz w:val="19"/>
                <w:szCs w:val="19"/>
              </w:rPr>
              <w:t>regarding Title III</w:t>
            </w:r>
            <w:r w:rsidRPr="00B65ABB">
              <w:rPr>
                <w:rFonts w:asciiTheme="minorHAnsi" w:eastAsia="Times New Roman" w:hAnsiTheme="minorHAnsi" w:cstheme="minorHAnsi"/>
                <w:sz w:val="19"/>
                <w:szCs w:val="19"/>
              </w:rPr>
              <w:t xml:space="preserve"> expenditures</w:t>
            </w:r>
            <w:r w:rsidR="00B65ABB" w:rsidRPr="00B65ABB">
              <w:rPr>
                <w:rFonts w:asciiTheme="minorHAnsi" w:eastAsia="Times New Roman" w:hAnsiTheme="minorHAnsi" w:cstheme="minorHAnsi"/>
                <w:sz w:val="19"/>
                <w:szCs w:val="19"/>
              </w:rPr>
              <w:t>, inventory and cash management</w:t>
            </w:r>
            <w:r w:rsidRPr="00B65ABB">
              <w:rPr>
                <w:rFonts w:asciiTheme="minorHAnsi" w:eastAsia="Times New Roman" w:hAnsiTheme="minorHAnsi" w:cstheme="minorHAnsi"/>
                <w:sz w:val="19"/>
                <w:szCs w:val="19"/>
              </w:rPr>
              <w:t xml:space="preserve"> </w:t>
            </w:r>
            <w:r w:rsidR="00B65ABB" w:rsidRPr="00B65ABB">
              <w:rPr>
                <w:rFonts w:asciiTheme="minorHAnsi" w:eastAsia="Times New Roman" w:hAnsiTheme="minorHAnsi" w:cstheme="minorHAnsi"/>
                <w:sz w:val="19"/>
                <w:szCs w:val="19"/>
              </w:rPr>
              <w:t>and said controls are maintained</w:t>
            </w:r>
            <w:r w:rsidRPr="00B65ABB">
              <w:rPr>
                <w:rFonts w:asciiTheme="minorHAnsi" w:eastAsia="Times New Roman" w:hAnsiTheme="minorHAnsi" w:cstheme="minorHAnsi"/>
                <w:sz w:val="19"/>
                <w:szCs w:val="19"/>
              </w:rPr>
              <w:t xml:space="preserve"> in writing</w:t>
            </w:r>
            <w:r w:rsidR="00B65ABB" w:rsidRPr="00B65ABB">
              <w:rPr>
                <w:rFonts w:asciiTheme="minorHAnsi" w:eastAsia="Times New Roman" w:hAnsiTheme="minorHAnsi" w:cstheme="minorHAnsi"/>
                <w:sz w:val="19"/>
                <w:szCs w:val="19"/>
              </w:rPr>
              <w:t>, as required</w:t>
            </w:r>
            <w:r w:rsidRPr="00B65ABB">
              <w:rPr>
                <w:rFonts w:asciiTheme="minorHAnsi" w:eastAsia="Times New Roman" w:hAnsiTheme="minorHAnsi" w:cstheme="minorHAnsi"/>
                <w:sz w:val="19"/>
                <w:szCs w:val="19"/>
              </w:rPr>
              <w:t xml:space="preserve"> by 2 CFR Part 200 (Allowability, Procurement, Time and Effort, Travel, Segregation of Duties, Stipends)</w:t>
            </w:r>
            <w:r w:rsidR="00B65ABB" w:rsidRPr="00B65ABB">
              <w:rPr>
                <w:rFonts w:asciiTheme="minorHAnsi" w:eastAsia="Times New Roman" w:hAnsiTheme="minorHAnsi" w:cstheme="minorHAnsi"/>
                <w:sz w:val="19"/>
                <w:szCs w:val="19"/>
              </w:rPr>
              <w:t>,</w:t>
            </w:r>
            <w:r w:rsidRPr="00B65ABB">
              <w:rPr>
                <w:rFonts w:asciiTheme="minorHAnsi" w:eastAsia="Times New Roman" w:hAnsiTheme="minorHAnsi" w:cstheme="minorHAnsi"/>
                <w:sz w:val="19"/>
                <w:szCs w:val="19"/>
              </w:rPr>
              <w:t xml:space="preserve"> are present</w:t>
            </w:r>
            <w:r w:rsidR="00B65ABB" w:rsidRPr="00B65ABB">
              <w:rPr>
                <w:rFonts w:asciiTheme="minorHAnsi" w:eastAsia="Times New Roman" w:hAnsiTheme="minorHAnsi" w:cstheme="minorHAnsi"/>
                <w:sz w:val="19"/>
                <w:szCs w:val="19"/>
              </w:rPr>
              <w:t>,</w:t>
            </w:r>
            <w:r w:rsidRPr="00B65ABB">
              <w:rPr>
                <w:rFonts w:asciiTheme="minorHAnsi" w:eastAsia="Times New Roman" w:hAnsiTheme="minorHAnsi" w:cstheme="minorHAnsi"/>
                <w:sz w:val="19"/>
                <w:szCs w:val="19"/>
              </w:rPr>
              <w:t xml:space="preserve"> and meet requirements for internal controls. </w:t>
            </w:r>
          </w:p>
          <w:p w14:paraId="2946DB82" w14:textId="77777777" w:rsidR="00FB1C75" w:rsidRDefault="00FB1C75" w:rsidP="00B65ABB">
            <w:pPr>
              <w:widowControl w:val="0"/>
              <w:pBdr>
                <w:top w:val="nil"/>
                <w:left w:val="nil"/>
                <w:bottom w:val="nil"/>
                <w:right w:val="nil"/>
                <w:between w:val="nil"/>
              </w:pBdr>
              <w:spacing w:after="120" w:line="240" w:lineRule="auto"/>
              <w:contextualSpacing/>
              <w:rPr>
                <w:rFonts w:asciiTheme="minorHAnsi" w:eastAsia="Times New Roman" w:hAnsiTheme="minorHAnsi" w:cstheme="minorHAnsi"/>
                <w:sz w:val="19"/>
                <w:szCs w:val="19"/>
              </w:rPr>
            </w:pPr>
          </w:p>
          <w:p w14:paraId="62F9DE18" w14:textId="77777777" w:rsidR="00FB1C75" w:rsidRDefault="00B65ABB" w:rsidP="00B65ABB">
            <w:pPr>
              <w:widowControl w:val="0"/>
              <w:pBdr>
                <w:top w:val="nil"/>
                <w:left w:val="nil"/>
                <w:bottom w:val="nil"/>
                <w:right w:val="nil"/>
                <w:between w:val="nil"/>
              </w:pBdr>
              <w:spacing w:after="120" w:line="240" w:lineRule="auto"/>
              <w:contextualSpacing/>
              <w:rPr>
                <w:rFonts w:ascii="Times New Roman" w:eastAsia="Times New Roman" w:hAnsi="Times New Roman"/>
              </w:rPr>
            </w:pPr>
            <w:r w:rsidRPr="00B65ABB">
              <w:rPr>
                <w:rFonts w:asciiTheme="minorHAnsi" w:eastAsia="Times New Roman" w:hAnsiTheme="minorHAnsi" w:cstheme="minorHAnsi"/>
                <w:sz w:val="19"/>
                <w:szCs w:val="19"/>
              </w:rPr>
              <w:t>The LEA maintains accounting records that are supported by source documentation and costs are allowable under applicable laws and regulations.</w:t>
            </w:r>
            <w:r w:rsidRPr="00B65ABB">
              <w:rPr>
                <w:rFonts w:ascii="Times New Roman" w:eastAsia="Times New Roman" w:hAnsi="Times New Roman"/>
              </w:rPr>
              <w:t xml:space="preserve"> </w:t>
            </w:r>
          </w:p>
          <w:p w14:paraId="5997CC1D" w14:textId="77777777" w:rsidR="00FB1C75" w:rsidRDefault="00FB1C75" w:rsidP="00B65ABB">
            <w:pPr>
              <w:widowControl w:val="0"/>
              <w:pBdr>
                <w:top w:val="nil"/>
                <w:left w:val="nil"/>
                <w:bottom w:val="nil"/>
                <w:right w:val="nil"/>
                <w:between w:val="nil"/>
              </w:pBdr>
              <w:spacing w:after="120" w:line="240" w:lineRule="auto"/>
              <w:contextualSpacing/>
              <w:rPr>
                <w:sz w:val="19"/>
                <w:szCs w:val="19"/>
              </w:rPr>
            </w:pPr>
          </w:p>
          <w:p w14:paraId="587E0F4A" w14:textId="77777777" w:rsidR="00FB1C75" w:rsidRDefault="00FB1C75" w:rsidP="00B65ABB">
            <w:pPr>
              <w:widowControl w:val="0"/>
              <w:pBdr>
                <w:top w:val="nil"/>
                <w:left w:val="nil"/>
                <w:bottom w:val="nil"/>
                <w:right w:val="nil"/>
                <w:between w:val="nil"/>
              </w:pBdr>
              <w:spacing w:after="120" w:line="240" w:lineRule="auto"/>
              <w:rPr>
                <w:b/>
                <w:sz w:val="19"/>
                <w:szCs w:val="19"/>
              </w:rPr>
            </w:pPr>
            <w:r w:rsidRPr="00155B8E">
              <w:rPr>
                <w:sz w:val="19"/>
                <w:szCs w:val="19"/>
              </w:rPr>
              <w:t xml:space="preserve">The </w:t>
            </w:r>
            <w:r>
              <w:rPr>
                <w:sz w:val="19"/>
                <w:szCs w:val="19"/>
              </w:rPr>
              <w:t xml:space="preserve">LEA expends Title III funds to ensure compliance with Title III requirements and to carry out activities consistent with the intent and purposes of Title III statute.  </w:t>
            </w:r>
            <w:r w:rsidRPr="00FB1C75">
              <w:rPr>
                <w:b/>
                <w:sz w:val="19"/>
                <w:szCs w:val="19"/>
              </w:rPr>
              <w:t>2</w:t>
            </w:r>
            <w:r>
              <w:rPr>
                <w:b/>
                <w:sz w:val="19"/>
                <w:szCs w:val="19"/>
              </w:rPr>
              <w:t xml:space="preserve"> </w:t>
            </w:r>
            <w:r w:rsidRPr="00FB1C75">
              <w:rPr>
                <w:b/>
                <w:sz w:val="19"/>
                <w:szCs w:val="19"/>
              </w:rPr>
              <w:t>CFR Part 200</w:t>
            </w:r>
            <w:r>
              <w:rPr>
                <w:b/>
                <w:sz w:val="19"/>
                <w:szCs w:val="19"/>
              </w:rPr>
              <w:t xml:space="preserve">; ESEA </w:t>
            </w:r>
            <w:r w:rsidRPr="00155B8E">
              <w:rPr>
                <w:rStyle w:val="Strong"/>
                <w:sz w:val="19"/>
                <w:szCs w:val="19"/>
              </w:rPr>
              <w:t xml:space="preserve">Title III </w:t>
            </w:r>
            <w:r>
              <w:rPr>
                <w:b/>
                <w:sz w:val="19"/>
                <w:szCs w:val="19"/>
              </w:rPr>
              <w:t>Sec. 3115 (b</w:t>
            </w:r>
            <w:proofErr w:type="gramStart"/>
            <w:r>
              <w:rPr>
                <w:b/>
                <w:sz w:val="19"/>
                <w:szCs w:val="19"/>
              </w:rPr>
              <w:t>),(</w:t>
            </w:r>
            <w:proofErr w:type="gramEnd"/>
            <w:r>
              <w:rPr>
                <w:b/>
                <w:sz w:val="19"/>
                <w:szCs w:val="19"/>
              </w:rPr>
              <w:t>g)</w:t>
            </w:r>
          </w:p>
          <w:p w14:paraId="110FFD37" w14:textId="77777777" w:rsidR="00FB1C75" w:rsidRPr="00FB1C75" w:rsidRDefault="00FB1C75" w:rsidP="00B65ABB">
            <w:pPr>
              <w:widowControl w:val="0"/>
              <w:pBdr>
                <w:top w:val="nil"/>
                <w:left w:val="nil"/>
                <w:bottom w:val="nil"/>
                <w:right w:val="nil"/>
                <w:between w:val="nil"/>
              </w:pBdr>
              <w:spacing w:after="120" w:line="240" w:lineRule="auto"/>
              <w:rPr>
                <w:b/>
                <w:sz w:val="8"/>
                <w:szCs w:val="8"/>
              </w:rPr>
            </w:pPr>
          </w:p>
          <w:p w14:paraId="0FF5B0D0" w14:textId="77777777" w:rsidR="00FB1C75" w:rsidRDefault="00FB1C75" w:rsidP="00FB1C75">
            <w:pPr>
              <w:spacing w:after="0" w:line="240" w:lineRule="auto"/>
              <w:rPr>
                <w:b/>
                <w:sz w:val="19"/>
                <w:szCs w:val="19"/>
              </w:rPr>
            </w:pPr>
            <w:r>
              <w:rPr>
                <w:b/>
                <w:sz w:val="19"/>
                <w:szCs w:val="19"/>
              </w:rPr>
              <w:t>Review Questions</w:t>
            </w:r>
            <w:r w:rsidRPr="00040DF8">
              <w:rPr>
                <w:b/>
                <w:sz w:val="19"/>
                <w:szCs w:val="19"/>
              </w:rPr>
              <w:t>:</w:t>
            </w:r>
          </w:p>
          <w:p w14:paraId="6B699379" w14:textId="77777777" w:rsidR="00FB1C75" w:rsidRDefault="00FB1C75" w:rsidP="00FB1C75">
            <w:pPr>
              <w:spacing w:after="0" w:line="240" w:lineRule="auto"/>
              <w:rPr>
                <w:b/>
                <w:sz w:val="19"/>
                <w:szCs w:val="19"/>
              </w:rPr>
            </w:pPr>
          </w:p>
          <w:p w14:paraId="246884D8" w14:textId="77777777" w:rsidR="00FB1C75" w:rsidRDefault="00FB1C75" w:rsidP="00FB1C75">
            <w:pPr>
              <w:pStyle w:val="ListParagraph"/>
              <w:numPr>
                <w:ilvl w:val="0"/>
                <w:numId w:val="9"/>
              </w:numPr>
              <w:spacing w:after="0" w:line="240" w:lineRule="auto"/>
              <w:rPr>
                <w:sz w:val="19"/>
                <w:szCs w:val="19"/>
              </w:rPr>
            </w:pPr>
            <w:r>
              <w:rPr>
                <w:sz w:val="19"/>
                <w:szCs w:val="19"/>
              </w:rPr>
              <w:t>How do budget items relate to activities that increase English proficiency and academic coursework achievement?</w:t>
            </w:r>
          </w:p>
          <w:p w14:paraId="3FE9F23F" w14:textId="77777777" w:rsidR="00FB1C75" w:rsidRDefault="00FB1C75" w:rsidP="00FB1C75">
            <w:pPr>
              <w:pStyle w:val="ListParagraph"/>
              <w:spacing w:after="0" w:line="240" w:lineRule="auto"/>
              <w:rPr>
                <w:sz w:val="19"/>
                <w:szCs w:val="19"/>
              </w:rPr>
            </w:pPr>
          </w:p>
          <w:p w14:paraId="23F5CA17" w14:textId="77777777" w:rsidR="00FB1C75" w:rsidRDefault="00FB1C75" w:rsidP="00FB1C75">
            <w:pPr>
              <w:pStyle w:val="ListParagraph"/>
              <w:numPr>
                <w:ilvl w:val="0"/>
                <w:numId w:val="9"/>
              </w:numPr>
              <w:spacing w:after="0" w:line="240" w:lineRule="auto"/>
              <w:rPr>
                <w:sz w:val="19"/>
                <w:szCs w:val="19"/>
              </w:rPr>
            </w:pPr>
            <w:r>
              <w:rPr>
                <w:sz w:val="19"/>
                <w:szCs w:val="19"/>
              </w:rPr>
              <w:t>How does the LEA ensure that no more than two percent (2%) of its Title III funds are used for the administration of the grant?</w:t>
            </w:r>
          </w:p>
          <w:p w14:paraId="1F72F646" w14:textId="77777777" w:rsidR="00FB1C75" w:rsidRDefault="00FB1C75" w:rsidP="00FB1C75">
            <w:pPr>
              <w:pStyle w:val="ListParagraph"/>
              <w:spacing w:after="0" w:line="240" w:lineRule="auto"/>
              <w:rPr>
                <w:sz w:val="19"/>
                <w:szCs w:val="19"/>
              </w:rPr>
            </w:pPr>
          </w:p>
          <w:p w14:paraId="763638C7" w14:textId="77777777" w:rsidR="00FB1C75" w:rsidRDefault="00FB1C75" w:rsidP="00FB1C75">
            <w:pPr>
              <w:pStyle w:val="ListParagraph"/>
              <w:numPr>
                <w:ilvl w:val="0"/>
                <w:numId w:val="9"/>
              </w:numPr>
              <w:spacing w:after="0" w:line="240" w:lineRule="auto"/>
              <w:rPr>
                <w:sz w:val="19"/>
                <w:szCs w:val="19"/>
              </w:rPr>
            </w:pPr>
            <w:r>
              <w:rPr>
                <w:sz w:val="19"/>
                <w:szCs w:val="19"/>
              </w:rPr>
              <w:t xml:space="preserve">How does the LEA ensure that its Title III costs are allowable under OMB Uniform Grants Guidance and EDGAR? </w:t>
            </w:r>
          </w:p>
          <w:p w14:paraId="08CE6F91" w14:textId="77777777" w:rsidR="00FB1C75" w:rsidRDefault="00FB1C75" w:rsidP="00FB1C75">
            <w:pPr>
              <w:pStyle w:val="ListParagraph"/>
              <w:spacing w:after="0" w:line="240" w:lineRule="auto"/>
              <w:rPr>
                <w:sz w:val="19"/>
                <w:szCs w:val="19"/>
              </w:rPr>
            </w:pPr>
          </w:p>
          <w:p w14:paraId="54D2A7F3" w14:textId="77777777" w:rsidR="00FB1C75" w:rsidRPr="00CF5883" w:rsidRDefault="0140AE5F" w:rsidP="0140AE5F">
            <w:pPr>
              <w:pStyle w:val="ListParagraph"/>
              <w:numPr>
                <w:ilvl w:val="0"/>
                <w:numId w:val="9"/>
              </w:numPr>
              <w:spacing w:after="0" w:line="240" w:lineRule="auto"/>
              <w:rPr>
                <w:sz w:val="19"/>
                <w:szCs w:val="19"/>
              </w:rPr>
            </w:pPr>
            <w:r w:rsidRPr="0140AE5F">
              <w:rPr>
                <w:sz w:val="19"/>
                <w:szCs w:val="19"/>
              </w:rPr>
              <w:t xml:space="preserve">How does the LEA show that funds used for Title III programs and services </w:t>
            </w:r>
            <w:r w:rsidRPr="0140AE5F">
              <w:rPr>
                <w:rFonts w:cs="Calibri"/>
                <w:sz w:val="19"/>
                <w:szCs w:val="19"/>
              </w:rPr>
              <w:t>follow Title III “Supplement Not Supplant” Guidance issued in October 2008, and support Title III law which provides these funds exclusively for the development, enhancement, and implementation of programs for ELs, the procurement of instructional materials and technological tools, the professional development of teachers and school staff, and assistance for EL parents in improving the academic and English language skills of their children?</w:t>
            </w:r>
          </w:p>
          <w:p w14:paraId="61CDCEAD" w14:textId="77777777" w:rsidR="00CF5883" w:rsidRPr="00CF5883" w:rsidRDefault="00CF5883" w:rsidP="00CF5883">
            <w:pPr>
              <w:pStyle w:val="ListParagraph"/>
              <w:rPr>
                <w:sz w:val="19"/>
                <w:szCs w:val="19"/>
              </w:rPr>
            </w:pPr>
          </w:p>
          <w:p w14:paraId="17F89475" w14:textId="77777777" w:rsidR="00CF5883" w:rsidRPr="00F01F69" w:rsidRDefault="00CF5883" w:rsidP="00FB1C75">
            <w:pPr>
              <w:pStyle w:val="ListParagraph"/>
              <w:numPr>
                <w:ilvl w:val="0"/>
                <w:numId w:val="9"/>
              </w:numPr>
              <w:spacing w:after="0" w:line="240" w:lineRule="auto"/>
              <w:rPr>
                <w:sz w:val="19"/>
                <w:szCs w:val="19"/>
              </w:rPr>
            </w:pPr>
            <w:r>
              <w:rPr>
                <w:sz w:val="19"/>
                <w:szCs w:val="19"/>
              </w:rPr>
              <w:t>Does the LEA ensure that all Title III purchases align with the approved budget in the Consolidated Application?</w:t>
            </w:r>
          </w:p>
          <w:p w14:paraId="6BB9E253" w14:textId="77777777" w:rsidR="00FB1C75" w:rsidRDefault="00FB1C75" w:rsidP="00FB1C75">
            <w:pPr>
              <w:pStyle w:val="ListParagraph"/>
              <w:spacing w:after="0" w:line="240" w:lineRule="auto"/>
              <w:rPr>
                <w:sz w:val="19"/>
                <w:szCs w:val="19"/>
              </w:rPr>
            </w:pPr>
          </w:p>
          <w:p w14:paraId="380EC251" w14:textId="77777777" w:rsidR="00FB1C75" w:rsidRPr="00CF34DC" w:rsidRDefault="00FB1C75" w:rsidP="00FB1C75">
            <w:pPr>
              <w:pStyle w:val="ListParagraph"/>
              <w:numPr>
                <w:ilvl w:val="0"/>
                <w:numId w:val="9"/>
              </w:numPr>
              <w:spacing w:after="0" w:line="240" w:lineRule="auto"/>
              <w:rPr>
                <w:sz w:val="19"/>
                <w:szCs w:val="19"/>
              </w:rPr>
            </w:pPr>
            <w:r>
              <w:rPr>
                <w:sz w:val="19"/>
                <w:szCs w:val="19"/>
              </w:rPr>
              <w:t>Does the LEA ensure that no more than 25% of its Title III allocation is carried over into a new fiscal year?</w:t>
            </w:r>
          </w:p>
          <w:p w14:paraId="23DE523C" w14:textId="77777777" w:rsidR="00CF5883" w:rsidRDefault="00CF5883" w:rsidP="00FB1C75">
            <w:pPr>
              <w:pStyle w:val="ListParagraph"/>
              <w:spacing w:after="0" w:line="240" w:lineRule="auto"/>
              <w:ind w:left="0"/>
              <w:rPr>
                <w:rFonts w:cs="Arial"/>
                <w:b/>
                <w:sz w:val="19"/>
                <w:szCs w:val="19"/>
              </w:rPr>
            </w:pPr>
          </w:p>
          <w:p w14:paraId="3AA61460" w14:textId="77777777" w:rsidR="00FB1C75" w:rsidRDefault="00FB1C75" w:rsidP="00FB1C75">
            <w:pPr>
              <w:pStyle w:val="ListParagraph"/>
              <w:spacing w:after="0" w:line="240" w:lineRule="auto"/>
              <w:ind w:left="0"/>
              <w:rPr>
                <w:rFonts w:cs="Arial"/>
                <w:b/>
                <w:sz w:val="19"/>
                <w:szCs w:val="19"/>
              </w:rPr>
            </w:pPr>
            <w:r>
              <w:rPr>
                <w:rFonts w:cs="Arial"/>
                <w:b/>
                <w:sz w:val="19"/>
                <w:szCs w:val="19"/>
              </w:rPr>
              <w:t>Documents to Support Compliance:</w:t>
            </w:r>
          </w:p>
          <w:p w14:paraId="52E56223" w14:textId="77777777" w:rsidR="00FB1C75" w:rsidRPr="00155B8E" w:rsidRDefault="00FB1C75" w:rsidP="00FB1C75">
            <w:pPr>
              <w:pStyle w:val="ListParagraph"/>
              <w:spacing w:after="0" w:line="240" w:lineRule="auto"/>
              <w:ind w:left="0"/>
              <w:rPr>
                <w:rFonts w:cs="Arial"/>
                <w:b/>
                <w:sz w:val="19"/>
                <w:szCs w:val="19"/>
              </w:rPr>
            </w:pPr>
          </w:p>
          <w:p w14:paraId="0D6A0A5B" w14:textId="024512A0" w:rsidR="00FB1C75" w:rsidRPr="008E5DD3" w:rsidRDefault="00FB1C75" w:rsidP="0140AE5F">
            <w:pPr>
              <w:pStyle w:val="ListParagraph"/>
              <w:spacing w:after="0" w:line="240" w:lineRule="auto"/>
              <w:ind w:left="1080" w:hanging="360"/>
              <w:rPr>
                <w:rFonts w:asciiTheme="minorHAnsi" w:eastAsiaTheme="minorEastAsia" w:hAnsiTheme="minorHAnsi" w:cstheme="minorBidi"/>
                <w:sz w:val="19"/>
                <w:szCs w:val="19"/>
              </w:rPr>
            </w:pPr>
            <w:r w:rsidRPr="0075105B">
              <w:rPr>
                <w:rFonts w:cs="Arial"/>
                <w:b/>
                <w:bCs/>
                <w:szCs w:val="19"/>
              </w:rPr>
              <w:t xml:space="preserve">A. </w:t>
            </w:r>
            <w:sdt>
              <w:sdtPr>
                <w:rPr>
                  <w:rFonts w:cs="Arial"/>
                  <w:bCs/>
                  <w:szCs w:val="19"/>
                </w:rPr>
                <w:id w:val="85886705"/>
                <w14:checkbox>
                  <w14:checked w14:val="0"/>
                  <w14:checkedState w14:val="2612" w14:font="MS Gothic"/>
                  <w14:uncheckedState w14:val="2610" w14:font="MS Gothic"/>
                </w14:checkbox>
              </w:sdtPr>
              <w:sdtEndPr/>
              <w:sdtContent>
                <w:r w:rsidR="0075105B">
                  <w:rPr>
                    <w:rFonts w:ascii="MS Gothic" w:eastAsia="MS Gothic" w:hAnsi="MS Gothic" w:cs="Arial" w:hint="eastAsia"/>
                    <w:bCs/>
                    <w:szCs w:val="19"/>
                  </w:rPr>
                  <w:t>☐</w:t>
                </w:r>
              </w:sdtContent>
            </w:sdt>
            <w:r w:rsidR="00AF05A4" w:rsidRPr="0075105B">
              <w:rPr>
                <w:sz w:val="28"/>
              </w:rPr>
              <w:t xml:space="preserve"> </w:t>
            </w:r>
            <w:r w:rsidRPr="0140AE5F">
              <w:rPr>
                <w:rFonts w:asciiTheme="minorHAnsi" w:eastAsiaTheme="minorEastAsia" w:hAnsiTheme="minorHAnsi" w:cstheme="minorBidi"/>
                <w:sz w:val="19"/>
                <w:szCs w:val="19"/>
              </w:rPr>
              <w:t>Title III EL allocations and carryover amounts for past year</w:t>
            </w:r>
            <w:r w:rsidR="00DD59C3" w:rsidRPr="0140AE5F">
              <w:rPr>
                <w:rFonts w:asciiTheme="minorHAnsi" w:eastAsiaTheme="minorEastAsia" w:hAnsiTheme="minorHAnsi" w:cstheme="minorBidi"/>
                <w:sz w:val="19"/>
                <w:szCs w:val="19"/>
              </w:rPr>
              <w:t xml:space="preserve"> </w:t>
            </w:r>
          </w:p>
          <w:p w14:paraId="07547A01" w14:textId="77777777" w:rsidR="00FB1C75" w:rsidRDefault="00FB1C75" w:rsidP="0140AE5F">
            <w:pPr>
              <w:pStyle w:val="ListParagraph"/>
              <w:spacing w:after="0" w:line="240" w:lineRule="auto"/>
              <w:rPr>
                <w:rFonts w:asciiTheme="minorHAnsi" w:eastAsiaTheme="minorEastAsia" w:hAnsiTheme="minorHAnsi" w:cstheme="minorBidi"/>
                <w:b/>
                <w:bCs/>
                <w:sz w:val="19"/>
                <w:szCs w:val="19"/>
              </w:rPr>
            </w:pPr>
          </w:p>
          <w:p w14:paraId="4963D20E" w14:textId="6F760B86" w:rsidR="00BE6B14" w:rsidRDefault="00FB1C75" w:rsidP="0140AE5F">
            <w:pPr>
              <w:pStyle w:val="ListParagraph"/>
              <w:spacing w:after="0" w:line="240" w:lineRule="auto"/>
              <w:ind w:left="1080" w:hanging="360"/>
              <w:rPr>
                <w:rFonts w:asciiTheme="minorHAnsi" w:eastAsiaTheme="minorEastAsia" w:hAnsiTheme="minorHAnsi" w:cstheme="minorBidi"/>
                <w:sz w:val="19"/>
                <w:szCs w:val="19"/>
              </w:rPr>
            </w:pPr>
            <w:r w:rsidRPr="0075105B">
              <w:rPr>
                <w:rFonts w:asciiTheme="minorHAnsi" w:eastAsiaTheme="minorEastAsia" w:hAnsiTheme="minorHAnsi" w:cstheme="minorBidi"/>
                <w:b/>
                <w:bCs/>
                <w:szCs w:val="19"/>
              </w:rPr>
              <w:lastRenderedPageBreak/>
              <w:t xml:space="preserve">B. </w:t>
            </w:r>
            <w:sdt>
              <w:sdtPr>
                <w:rPr>
                  <w:rFonts w:asciiTheme="minorHAnsi" w:eastAsiaTheme="minorEastAsia" w:hAnsiTheme="minorHAnsi" w:cstheme="minorBidi"/>
                  <w:bCs/>
                  <w:szCs w:val="19"/>
                </w:rPr>
                <w:id w:val="-2002417967"/>
                <w14:checkbox>
                  <w14:checked w14:val="0"/>
                  <w14:checkedState w14:val="2612" w14:font="MS Gothic"/>
                  <w14:uncheckedState w14:val="2610" w14:font="MS Gothic"/>
                </w14:checkbox>
              </w:sdtPr>
              <w:sdtEndPr/>
              <w:sdtContent>
                <w:r w:rsidR="00E573CB">
                  <w:rPr>
                    <w:rFonts w:ascii="MS Gothic" w:eastAsia="MS Gothic" w:hAnsi="MS Gothic" w:cstheme="minorBidi" w:hint="eastAsia"/>
                    <w:bCs/>
                    <w:szCs w:val="19"/>
                  </w:rPr>
                  <w:t>☐</w:t>
                </w:r>
              </w:sdtContent>
            </w:sdt>
            <w:r w:rsidR="00AF05A4" w:rsidRPr="0075105B">
              <w:rPr>
                <w:sz w:val="28"/>
              </w:rPr>
              <w:t xml:space="preserve"> </w:t>
            </w:r>
            <w:r w:rsidRPr="0140AE5F">
              <w:rPr>
                <w:rFonts w:asciiTheme="minorHAnsi" w:eastAsiaTheme="minorEastAsia" w:hAnsiTheme="minorHAnsi" w:cstheme="minorBidi"/>
                <w:sz w:val="19"/>
                <w:szCs w:val="19"/>
              </w:rPr>
              <w:t xml:space="preserve">Complete list of system/consortium expenditures </w:t>
            </w:r>
            <w:r w:rsidR="00BE6B14">
              <w:rPr>
                <w:rFonts w:asciiTheme="minorHAnsi" w:eastAsiaTheme="minorEastAsia" w:hAnsiTheme="minorHAnsi" w:cstheme="minorBidi"/>
                <w:sz w:val="19"/>
                <w:szCs w:val="19"/>
              </w:rPr>
              <w:t xml:space="preserve">(Expenditure Detail Report from LEA SIS) </w:t>
            </w:r>
            <w:r w:rsidRPr="0140AE5F">
              <w:rPr>
                <w:rFonts w:asciiTheme="minorHAnsi" w:eastAsiaTheme="minorEastAsia" w:hAnsiTheme="minorHAnsi" w:cstheme="minorBidi"/>
                <w:sz w:val="19"/>
                <w:szCs w:val="19"/>
              </w:rPr>
              <w:t>of Title III</w:t>
            </w:r>
          </w:p>
          <w:p w14:paraId="3192055F" w14:textId="77777777" w:rsidR="00E573CB" w:rsidRDefault="00BE6B14" w:rsidP="00BE6B14">
            <w:pPr>
              <w:pStyle w:val="ListParagraph"/>
              <w:spacing w:after="0" w:line="240" w:lineRule="auto"/>
              <w:ind w:left="1080" w:hanging="360"/>
              <w:rPr>
                <w:rFonts w:asciiTheme="minorHAnsi" w:eastAsiaTheme="minorEastAsia" w:hAnsiTheme="minorHAnsi" w:cstheme="minorBidi"/>
                <w:sz w:val="19"/>
                <w:szCs w:val="19"/>
              </w:rPr>
            </w:pPr>
            <w:r>
              <w:rPr>
                <w:rFonts w:asciiTheme="minorHAnsi" w:eastAsiaTheme="minorEastAsia" w:hAnsiTheme="minorHAnsi" w:cstheme="minorBidi"/>
                <w:b/>
                <w:bCs/>
                <w:szCs w:val="19"/>
              </w:rPr>
              <w:t xml:space="preserve">        </w:t>
            </w:r>
            <w:r w:rsidR="00FB1C75" w:rsidRPr="0140AE5F">
              <w:rPr>
                <w:rFonts w:asciiTheme="minorHAnsi" w:eastAsiaTheme="minorEastAsia" w:hAnsiTheme="minorHAnsi" w:cstheme="minorBidi"/>
                <w:sz w:val="19"/>
                <w:szCs w:val="19"/>
              </w:rPr>
              <w:t xml:space="preserve"> </w:t>
            </w:r>
            <w:r>
              <w:rPr>
                <w:rFonts w:asciiTheme="minorHAnsi" w:eastAsiaTheme="minorEastAsia" w:hAnsiTheme="minorHAnsi" w:cstheme="minorBidi"/>
                <w:sz w:val="19"/>
                <w:szCs w:val="19"/>
              </w:rPr>
              <w:t xml:space="preserve">  </w:t>
            </w:r>
            <w:r w:rsidR="00FB1C75" w:rsidRPr="0140AE5F">
              <w:rPr>
                <w:rFonts w:asciiTheme="minorHAnsi" w:eastAsiaTheme="minorEastAsia" w:hAnsiTheme="minorHAnsi" w:cstheme="minorBidi"/>
                <w:sz w:val="19"/>
                <w:szCs w:val="19"/>
              </w:rPr>
              <w:t xml:space="preserve">funds from July 1 to June 30 of the </w:t>
            </w:r>
            <w:r w:rsidR="00272C0A" w:rsidRPr="00E573CB">
              <w:rPr>
                <w:rFonts w:asciiTheme="minorHAnsi" w:eastAsiaTheme="minorEastAsia" w:hAnsiTheme="minorHAnsi" w:cstheme="minorBidi"/>
                <w:b/>
                <w:sz w:val="19"/>
                <w:szCs w:val="19"/>
              </w:rPr>
              <w:t xml:space="preserve">current fiscal year to date </w:t>
            </w:r>
            <w:r w:rsidR="00272C0A" w:rsidRPr="00F53B15">
              <w:rPr>
                <w:rFonts w:asciiTheme="minorHAnsi" w:eastAsiaTheme="minorEastAsia" w:hAnsiTheme="minorHAnsi" w:cstheme="minorBidi"/>
                <w:b/>
                <w:sz w:val="19"/>
                <w:szCs w:val="19"/>
                <w:u w:val="single"/>
              </w:rPr>
              <w:t>and</w:t>
            </w:r>
            <w:r w:rsidR="00272C0A" w:rsidRPr="00E573CB">
              <w:rPr>
                <w:rFonts w:asciiTheme="minorHAnsi" w:eastAsiaTheme="minorEastAsia" w:hAnsiTheme="minorHAnsi" w:cstheme="minorBidi"/>
                <w:b/>
                <w:sz w:val="19"/>
                <w:szCs w:val="19"/>
              </w:rPr>
              <w:t xml:space="preserve"> the </w:t>
            </w:r>
            <w:r w:rsidR="00FB1C75" w:rsidRPr="00E573CB">
              <w:rPr>
                <w:rFonts w:asciiTheme="minorHAnsi" w:eastAsiaTheme="minorEastAsia" w:hAnsiTheme="minorHAnsi" w:cstheme="minorBidi"/>
                <w:b/>
                <w:sz w:val="19"/>
                <w:szCs w:val="19"/>
              </w:rPr>
              <w:t>m</w:t>
            </w:r>
            <w:r w:rsidRPr="00E573CB">
              <w:rPr>
                <w:rFonts w:asciiTheme="minorHAnsi" w:eastAsiaTheme="minorEastAsia" w:hAnsiTheme="minorHAnsi" w:cstheme="minorBidi"/>
                <w:b/>
                <w:sz w:val="19"/>
                <w:szCs w:val="19"/>
              </w:rPr>
              <w:t xml:space="preserve">ost </w:t>
            </w:r>
            <w:r w:rsidR="23B92C6A" w:rsidRPr="00E573CB">
              <w:rPr>
                <w:rFonts w:asciiTheme="minorHAnsi" w:eastAsiaTheme="minorEastAsia" w:hAnsiTheme="minorHAnsi" w:cstheme="minorBidi"/>
                <w:b/>
                <w:sz w:val="19"/>
                <w:szCs w:val="19"/>
              </w:rPr>
              <w:t xml:space="preserve">recent </w:t>
            </w:r>
            <w:r w:rsidR="00E573CB">
              <w:rPr>
                <w:rFonts w:asciiTheme="minorHAnsi" w:eastAsiaTheme="minorEastAsia" w:hAnsiTheme="minorHAnsi" w:cstheme="minorBidi"/>
                <w:b/>
                <w:sz w:val="19"/>
                <w:szCs w:val="19"/>
              </w:rPr>
              <w:t xml:space="preserve">previous </w:t>
            </w:r>
            <w:r w:rsidR="23B92C6A" w:rsidRPr="00E573CB">
              <w:rPr>
                <w:rFonts w:asciiTheme="minorHAnsi" w:eastAsiaTheme="minorEastAsia" w:hAnsiTheme="minorHAnsi" w:cstheme="minorBidi"/>
                <w:b/>
                <w:sz w:val="19"/>
                <w:szCs w:val="19"/>
              </w:rPr>
              <w:t>fiscal year</w:t>
            </w:r>
            <w:r w:rsidR="23B92C6A" w:rsidRPr="00BE6B14">
              <w:rPr>
                <w:rFonts w:asciiTheme="minorHAnsi" w:eastAsiaTheme="minorEastAsia" w:hAnsiTheme="minorHAnsi" w:cstheme="minorBidi"/>
                <w:sz w:val="19"/>
                <w:szCs w:val="19"/>
              </w:rPr>
              <w:t>.</w:t>
            </w:r>
          </w:p>
          <w:p w14:paraId="09FD0D55" w14:textId="1800A5B8" w:rsidR="00FB1C75" w:rsidRPr="00BE6B14" w:rsidRDefault="00E573CB" w:rsidP="00BE6B14">
            <w:pPr>
              <w:pStyle w:val="ListParagraph"/>
              <w:spacing w:after="0" w:line="240" w:lineRule="auto"/>
              <w:ind w:left="1080" w:hanging="360"/>
              <w:rPr>
                <w:rFonts w:asciiTheme="minorHAnsi" w:eastAsiaTheme="minorEastAsia" w:hAnsiTheme="minorHAnsi" w:cstheme="minorBidi"/>
                <w:sz w:val="19"/>
                <w:szCs w:val="19"/>
              </w:rPr>
            </w:pPr>
            <w:r>
              <w:rPr>
                <w:rFonts w:asciiTheme="minorHAnsi" w:eastAsiaTheme="minorEastAsia" w:hAnsiTheme="minorHAnsi" w:cstheme="minorBidi"/>
                <w:sz w:val="19"/>
                <w:szCs w:val="19"/>
              </w:rPr>
              <w:t xml:space="preserve">           </w:t>
            </w:r>
            <w:r w:rsidR="23B92C6A" w:rsidRPr="00BE6B14">
              <w:rPr>
                <w:rFonts w:asciiTheme="minorHAnsi" w:eastAsiaTheme="minorEastAsia" w:hAnsiTheme="minorHAnsi" w:cstheme="minorBidi"/>
                <w:sz w:val="19"/>
                <w:szCs w:val="19"/>
              </w:rPr>
              <w:t xml:space="preserve"> (Purchase</w:t>
            </w:r>
            <w:r>
              <w:rPr>
                <w:rFonts w:asciiTheme="minorHAnsi" w:eastAsiaTheme="minorEastAsia" w:hAnsiTheme="minorHAnsi" w:cstheme="minorBidi"/>
                <w:sz w:val="19"/>
                <w:szCs w:val="19"/>
              </w:rPr>
              <w:t xml:space="preserve"> </w:t>
            </w:r>
            <w:r w:rsidR="23B92C6A" w:rsidRPr="00BE6B14">
              <w:rPr>
                <w:rFonts w:asciiTheme="minorHAnsi" w:eastAsiaTheme="minorEastAsia" w:hAnsiTheme="minorHAnsi" w:cstheme="minorBidi"/>
                <w:sz w:val="19"/>
                <w:szCs w:val="19"/>
              </w:rPr>
              <w:t>orders must be made available for</w:t>
            </w:r>
            <w:r w:rsidR="00272C0A">
              <w:rPr>
                <w:rFonts w:asciiTheme="minorHAnsi" w:eastAsiaTheme="minorEastAsia" w:hAnsiTheme="minorHAnsi" w:cstheme="minorBidi"/>
                <w:sz w:val="19"/>
                <w:szCs w:val="19"/>
              </w:rPr>
              <w:t xml:space="preserve"> </w:t>
            </w:r>
            <w:r w:rsidR="23B92C6A" w:rsidRPr="00BE6B14">
              <w:rPr>
                <w:rFonts w:asciiTheme="minorHAnsi" w:eastAsiaTheme="minorEastAsia" w:hAnsiTheme="minorHAnsi" w:cstheme="minorBidi"/>
                <w:sz w:val="19"/>
                <w:szCs w:val="19"/>
              </w:rPr>
              <w:t>review upon request)</w:t>
            </w:r>
          </w:p>
          <w:p w14:paraId="5043CB0F" w14:textId="77777777" w:rsidR="00FB1C75" w:rsidRDefault="00FB1C75" w:rsidP="0140AE5F">
            <w:pPr>
              <w:pStyle w:val="ListParagraph"/>
              <w:spacing w:after="0" w:line="240" w:lineRule="auto"/>
              <w:ind w:left="1080" w:hanging="360"/>
              <w:rPr>
                <w:rFonts w:asciiTheme="minorHAnsi" w:eastAsiaTheme="minorEastAsia" w:hAnsiTheme="minorHAnsi" w:cstheme="minorBidi"/>
                <w:sz w:val="19"/>
                <w:szCs w:val="19"/>
              </w:rPr>
            </w:pPr>
          </w:p>
          <w:p w14:paraId="6FE48FEA" w14:textId="77777777" w:rsidR="006309A8" w:rsidRDefault="00FB1C75" w:rsidP="0140AE5F">
            <w:pPr>
              <w:pStyle w:val="ListParagraph"/>
              <w:spacing w:after="0" w:line="240" w:lineRule="auto"/>
              <w:ind w:left="1080" w:hanging="360"/>
              <w:rPr>
                <w:rFonts w:asciiTheme="minorHAnsi" w:eastAsiaTheme="minorEastAsia" w:hAnsiTheme="minorHAnsi" w:cstheme="minorBidi"/>
                <w:sz w:val="19"/>
                <w:szCs w:val="19"/>
              </w:rPr>
            </w:pPr>
            <w:r w:rsidRPr="0075105B">
              <w:rPr>
                <w:rFonts w:asciiTheme="minorHAnsi" w:eastAsiaTheme="minorEastAsia" w:hAnsiTheme="minorHAnsi" w:cstheme="minorBidi"/>
                <w:b/>
                <w:bCs/>
                <w:szCs w:val="19"/>
              </w:rPr>
              <w:t xml:space="preserve">C. </w:t>
            </w:r>
            <w:sdt>
              <w:sdtPr>
                <w:rPr>
                  <w:rFonts w:asciiTheme="minorHAnsi" w:eastAsiaTheme="minorEastAsia" w:hAnsiTheme="minorHAnsi" w:cstheme="minorBidi"/>
                  <w:bCs/>
                  <w:szCs w:val="19"/>
                </w:rPr>
                <w:id w:val="49819780"/>
                <w14:checkbox>
                  <w14:checked w14:val="0"/>
                  <w14:checkedState w14:val="2612" w14:font="MS Gothic"/>
                  <w14:uncheckedState w14:val="2610" w14:font="MS Gothic"/>
                </w14:checkbox>
              </w:sdtPr>
              <w:sdtEndPr/>
              <w:sdtContent>
                <w:r w:rsidR="00E573CB">
                  <w:rPr>
                    <w:rFonts w:ascii="MS Gothic" w:eastAsia="MS Gothic" w:hAnsi="MS Gothic" w:cstheme="minorBidi" w:hint="eastAsia"/>
                    <w:bCs/>
                    <w:szCs w:val="19"/>
                  </w:rPr>
                  <w:t>☐</w:t>
                </w:r>
              </w:sdtContent>
            </w:sdt>
            <w:r w:rsidR="00AF05A4" w:rsidRPr="0075105B">
              <w:rPr>
                <w:sz w:val="28"/>
              </w:rPr>
              <w:t xml:space="preserve"> </w:t>
            </w:r>
            <w:r w:rsidRPr="0140AE5F">
              <w:rPr>
                <w:rFonts w:asciiTheme="minorHAnsi" w:eastAsiaTheme="minorEastAsia" w:hAnsiTheme="minorHAnsi" w:cstheme="minorBidi"/>
                <w:sz w:val="19"/>
                <w:szCs w:val="19"/>
              </w:rPr>
              <w:t xml:space="preserve">Copies of purchase orders for all system expenditures of Title III funds from </w:t>
            </w:r>
            <w:r w:rsidR="006309A8" w:rsidRPr="0140AE5F">
              <w:rPr>
                <w:rFonts w:asciiTheme="minorHAnsi" w:eastAsiaTheme="minorEastAsia" w:hAnsiTheme="minorHAnsi" w:cstheme="minorBidi"/>
                <w:sz w:val="19"/>
                <w:szCs w:val="19"/>
              </w:rPr>
              <w:t xml:space="preserve">July 1 to June 30 of the </w:t>
            </w:r>
          </w:p>
          <w:p w14:paraId="2910ECB9" w14:textId="0026A444" w:rsidR="006309A8" w:rsidRDefault="006309A8" w:rsidP="0140AE5F">
            <w:pPr>
              <w:pStyle w:val="ListParagraph"/>
              <w:spacing w:after="0" w:line="240" w:lineRule="auto"/>
              <w:ind w:left="1080" w:hanging="360"/>
              <w:rPr>
                <w:rFonts w:asciiTheme="minorHAnsi" w:eastAsiaTheme="minorEastAsia" w:hAnsiTheme="minorHAnsi" w:cstheme="minorBidi"/>
                <w:b/>
                <w:bCs/>
                <w:sz w:val="19"/>
                <w:szCs w:val="19"/>
              </w:rPr>
            </w:pPr>
            <w:r>
              <w:rPr>
                <w:rFonts w:asciiTheme="minorHAnsi" w:eastAsiaTheme="minorEastAsia" w:hAnsiTheme="minorHAnsi" w:cstheme="minorBidi"/>
                <w:b/>
                <w:bCs/>
                <w:szCs w:val="19"/>
              </w:rPr>
              <w:t xml:space="preserve">        </w:t>
            </w:r>
            <w:r>
              <w:rPr>
                <w:rFonts w:asciiTheme="minorHAnsi" w:eastAsiaTheme="minorEastAsia" w:hAnsiTheme="minorHAnsi" w:cstheme="minorBidi"/>
                <w:sz w:val="19"/>
                <w:szCs w:val="19"/>
              </w:rPr>
              <w:t xml:space="preserve">   </w:t>
            </w:r>
            <w:r w:rsidRPr="00E573CB">
              <w:rPr>
                <w:rFonts w:asciiTheme="minorHAnsi" w:eastAsiaTheme="minorEastAsia" w:hAnsiTheme="minorHAnsi" w:cstheme="minorBidi"/>
                <w:b/>
                <w:sz w:val="19"/>
                <w:szCs w:val="19"/>
              </w:rPr>
              <w:t xml:space="preserve">current fiscal year to date </w:t>
            </w:r>
            <w:r w:rsidRPr="00F53B15">
              <w:rPr>
                <w:rFonts w:asciiTheme="minorHAnsi" w:eastAsiaTheme="minorEastAsia" w:hAnsiTheme="minorHAnsi" w:cstheme="minorBidi"/>
                <w:b/>
                <w:sz w:val="19"/>
                <w:szCs w:val="19"/>
                <w:u w:val="single"/>
              </w:rPr>
              <w:t>and</w:t>
            </w:r>
            <w:r w:rsidRPr="00E573CB">
              <w:rPr>
                <w:rFonts w:asciiTheme="minorHAnsi" w:eastAsiaTheme="minorEastAsia" w:hAnsiTheme="minorHAnsi" w:cstheme="minorBidi"/>
                <w:b/>
                <w:sz w:val="19"/>
                <w:szCs w:val="19"/>
              </w:rPr>
              <w:t xml:space="preserve"> the most recent </w:t>
            </w:r>
            <w:r>
              <w:rPr>
                <w:rFonts w:asciiTheme="minorHAnsi" w:eastAsiaTheme="minorEastAsia" w:hAnsiTheme="minorHAnsi" w:cstheme="minorBidi"/>
                <w:b/>
                <w:sz w:val="19"/>
                <w:szCs w:val="19"/>
              </w:rPr>
              <w:t xml:space="preserve">previous </w:t>
            </w:r>
            <w:r w:rsidRPr="00E573CB">
              <w:rPr>
                <w:rFonts w:asciiTheme="minorHAnsi" w:eastAsiaTheme="minorEastAsia" w:hAnsiTheme="minorHAnsi" w:cstheme="minorBidi"/>
                <w:b/>
                <w:sz w:val="19"/>
                <w:szCs w:val="19"/>
              </w:rPr>
              <w:t>fiscal year</w:t>
            </w:r>
            <w:r w:rsidR="0140AE5F" w:rsidRPr="0140AE5F">
              <w:rPr>
                <w:rFonts w:asciiTheme="minorHAnsi" w:eastAsiaTheme="minorEastAsia" w:hAnsiTheme="minorHAnsi" w:cstheme="minorBidi"/>
                <w:sz w:val="19"/>
                <w:szCs w:val="19"/>
              </w:rPr>
              <w:t xml:space="preserve"> for the system’s </w:t>
            </w:r>
            <w:r w:rsidR="0140AE5F" w:rsidRPr="0140AE5F">
              <w:rPr>
                <w:rFonts w:asciiTheme="minorHAnsi" w:eastAsiaTheme="minorEastAsia" w:hAnsiTheme="minorHAnsi" w:cstheme="minorBidi"/>
                <w:b/>
                <w:bCs/>
                <w:sz w:val="19"/>
                <w:szCs w:val="19"/>
              </w:rPr>
              <w:t>international</w:t>
            </w:r>
          </w:p>
          <w:p w14:paraId="0F03FF13" w14:textId="00FCF08D" w:rsidR="00FB1C75" w:rsidRDefault="006309A8" w:rsidP="0140AE5F">
            <w:pPr>
              <w:pStyle w:val="ListParagraph"/>
              <w:spacing w:after="0" w:line="240" w:lineRule="auto"/>
              <w:ind w:left="1080" w:hanging="360"/>
              <w:rPr>
                <w:rFonts w:asciiTheme="minorHAnsi" w:eastAsiaTheme="minorEastAsia" w:hAnsiTheme="minorHAnsi" w:cstheme="minorBidi"/>
                <w:sz w:val="19"/>
                <w:szCs w:val="19"/>
              </w:rPr>
            </w:pPr>
            <w:r>
              <w:rPr>
                <w:rFonts w:asciiTheme="minorHAnsi" w:eastAsiaTheme="minorEastAsia" w:hAnsiTheme="minorHAnsi" w:cstheme="minorBidi"/>
                <w:b/>
                <w:bCs/>
                <w:sz w:val="19"/>
                <w:szCs w:val="19"/>
              </w:rPr>
              <w:t xml:space="preserve">           </w:t>
            </w:r>
            <w:r w:rsidR="0140AE5F" w:rsidRPr="0140AE5F">
              <w:rPr>
                <w:rFonts w:asciiTheme="minorHAnsi" w:eastAsiaTheme="minorEastAsia" w:hAnsiTheme="minorHAnsi" w:cstheme="minorBidi"/>
                <w:b/>
                <w:bCs/>
                <w:sz w:val="19"/>
                <w:szCs w:val="19"/>
              </w:rPr>
              <w:t xml:space="preserve"> enrollment/welcome</w:t>
            </w:r>
            <w:r w:rsidR="0140AE5F" w:rsidRPr="0140AE5F">
              <w:rPr>
                <w:rFonts w:asciiTheme="minorHAnsi" w:eastAsiaTheme="minorEastAsia" w:hAnsiTheme="minorHAnsi" w:cstheme="minorBidi"/>
                <w:sz w:val="19"/>
                <w:szCs w:val="19"/>
              </w:rPr>
              <w:t xml:space="preserve"> center (if applicable)</w:t>
            </w:r>
          </w:p>
          <w:p w14:paraId="07459315" w14:textId="77777777" w:rsidR="00FB1C75" w:rsidRDefault="00FB1C75" w:rsidP="0140AE5F">
            <w:pPr>
              <w:pStyle w:val="ListParagraph"/>
              <w:spacing w:after="0" w:line="240" w:lineRule="auto"/>
              <w:ind w:left="1080" w:hanging="360"/>
              <w:rPr>
                <w:rFonts w:asciiTheme="minorHAnsi" w:eastAsiaTheme="minorEastAsia" w:hAnsiTheme="minorHAnsi" w:cstheme="minorBidi"/>
                <w:sz w:val="19"/>
                <w:szCs w:val="19"/>
              </w:rPr>
            </w:pPr>
          </w:p>
          <w:p w14:paraId="551A4FB7" w14:textId="11763DCD" w:rsidR="003A5355" w:rsidRDefault="00FB1C75" w:rsidP="23B92C6A">
            <w:pPr>
              <w:pStyle w:val="ListParagraph"/>
              <w:spacing w:after="0" w:line="240" w:lineRule="auto"/>
              <w:ind w:left="1080" w:hanging="360"/>
              <w:rPr>
                <w:rFonts w:cs="Arial"/>
                <w:bCs/>
                <w:sz w:val="19"/>
                <w:szCs w:val="19"/>
              </w:rPr>
            </w:pPr>
            <w:r w:rsidRPr="0075105B">
              <w:rPr>
                <w:rFonts w:asciiTheme="minorHAnsi" w:eastAsiaTheme="minorEastAsia" w:hAnsiTheme="minorHAnsi" w:cstheme="minorBidi"/>
                <w:b/>
                <w:bCs/>
                <w:szCs w:val="19"/>
              </w:rPr>
              <w:t xml:space="preserve">D. </w:t>
            </w:r>
            <w:sdt>
              <w:sdtPr>
                <w:rPr>
                  <w:rFonts w:asciiTheme="minorHAnsi" w:eastAsiaTheme="minorEastAsia" w:hAnsiTheme="minorHAnsi" w:cstheme="minorBidi"/>
                  <w:bCs/>
                  <w:szCs w:val="19"/>
                </w:rPr>
                <w:id w:val="1165981134"/>
                <w14:checkbox>
                  <w14:checked w14:val="0"/>
                  <w14:checkedState w14:val="2612" w14:font="MS Gothic"/>
                  <w14:uncheckedState w14:val="2610" w14:font="MS Gothic"/>
                </w14:checkbox>
              </w:sdtPr>
              <w:sdtEndPr/>
              <w:sdtContent>
                <w:r w:rsidR="0075105B">
                  <w:rPr>
                    <w:rFonts w:ascii="MS Gothic" w:eastAsia="MS Gothic" w:hAnsi="MS Gothic" w:cstheme="minorBidi" w:hint="eastAsia"/>
                    <w:bCs/>
                    <w:szCs w:val="19"/>
                  </w:rPr>
                  <w:t>☐</w:t>
                </w:r>
              </w:sdtContent>
            </w:sdt>
            <w:r w:rsidR="008B3F76" w:rsidRPr="0075105B">
              <w:rPr>
                <w:rFonts w:asciiTheme="minorHAnsi" w:eastAsiaTheme="minorEastAsia" w:hAnsiTheme="minorHAnsi" w:cstheme="minorBidi"/>
                <w:bCs/>
                <w:sz w:val="19"/>
                <w:szCs w:val="19"/>
              </w:rPr>
              <w:t xml:space="preserve"> </w:t>
            </w:r>
            <w:r w:rsidR="008B3F76" w:rsidRPr="008B3F76">
              <w:rPr>
                <w:rFonts w:asciiTheme="minorHAnsi" w:eastAsiaTheme="minorEastAsia" w:hAnsiTheme="minorHAnsi" w:cstheme="minorBidi"/>
                <w:bCs/>
                <w:sz w:val="19"/>
                <w:szCs w:val="19"/>
              </w:rPr>
              <w:t>F</w:t>
            </w:r>
            <w:r w:rsidR="23B92C6A" w:rsidRPr="23B92C6A">
              <w:rPr>
                <w:rFonts w:asciiTheme="minorHAnsi" w:eastAsiaTheme="minorEastAsia" w:hAnsiTheme="minorHAnsi" w:cstheme="minorBidi"/>
                <w:sz w:val="19"/>
                <w:szCs w:val="19"/>
              </w:rPr>
              <w:t xml:space="preserve">unctions and responsibilities </w:t>
            </w:r>
            <w:r w:rsidR="23B92C6A" w:rsidRPr="23B92C6A">
              <w:rPr>
                <w:rFonts w:asciiTheme="minorHAnsi" w:eastAsiaTheme="minorEastAsia" w:hAnsiTheme="minorHAnsi" w:cstheme="minorBidi"/>
                <w:sz w:val="19"/>
                <w:szCs w:val="19"/>
                <w:u w:val="single"/>
              </w:rPr>
              <w:t>of staff whose salaries are supported with Title III funds.</w:t>
            </w:r>
            <w:r w:rsidR="003A5355">
              <w:rPr>
                <w:rFonts w:asciiTheme="minorHAnsi" w:eastAsiaTheme="minorEastAsia" w:hAnsiTheme="minorHAnsi" w:cstheme="minorBidi"/>
                <w:sz w:val="19"/>
                <w:szCs w:val="19"/>
                <w:u w:val="single"/>
              </w:rPr>
              <w:t xml:space="preserve"> </w:t>
            </w:r>
            <w:r>
              <w:rPr>
                <w:rFonts w:cs="Arial"/>
                <w:bCs/>
                <w:sz w:val="19"/>
                <w:szCs w:val="19"/>
              </w:rPr>
              <w:t xml:space="preserve">Sampling of </w:t>
            </w:r>
          </w:p>
          <w:p w14:paraId="2A4CA42A" w14:textId="6A9656C7" w:rsidR="00FC5850" w:rsidRDefault="003A5355" w:rsidP="23B92C6A">
            <w:pPr>
              <w:pStyle w:val="ListParagraph"/>
              <w:spacing w:after="0" w:line="240" w:lineRule="auto"/>
              <w:ind w:left="1080" w:hanging="360"/>
              <w:rPr>
                <w:rFonts w:asciiTheme="minorHAnsi" w:eastAsiaTheme="minorEastAsia" w:hAnsiTheme="minorHAnsi" w:cstheme="minorBidi"/>
                <w:sz w:val="19"/>
                <w:szCs w:val="19"/>
                <w:u w:val="single"/>
              </w:rPr>
            </w:pPr>
            <w:r>
              <w:rPr>
                <w:rFonts w:asciiTheme="minorHAnsi" w:eastAsiaTheme="minorEastAsia" w:hAnsiTheme="minorHAnsi" w:cstheme="minorBidi"/>
                <w:b/>
                <w:bCs/>
                <w:sz w:val="19"/>
                <w:szCs w:val="19"/>
              </w:rPr>
              <w:t xml:space="preserve">       </w:t>
            </w:r>
            <w:r>
              <w:rPr>
                <w:rFonts w:cs="Arial"/>
                <w:bCs/>
                <w:sz w:val="19"/>
                <w:szCs w:val="19"/>
              </w:rPr>
              <w:t xml:space="preserve">  </w:t>
            </w:r>
            <w:r w:rsidR="00EE56B1">
              <w:rPr>
                <w:rFonts w:cs="Arial"/>
                <w:bCs/>
                <w:sz w:val="19"/>
                <w:szCs w:val="19"/>
              </w:rPr>
              <w:t xml:space="preserve">  </w:t>
            </w:r>
            <w:r>
              <w:rPr>
                <w:rFonts w:cs="Arial"/>
                <w:bCs/>
                <w:sz w:val="19"/>
                <w:szCs w:val="19"/>
              </w:rPr>
              <w:t xml:space="preserve"> </w:t>
            </w:r>
            <w:r w:rsidR="00FB1C75">
              <w:rPr>
                <w:rFonts w:cs="Arial"/>
                <w:bCs/>
                <w:sz w:val="19"/>
                <w:szCs w:val="19"/>
              </w:rPr>
              <w:t xml:space="preserve">personnel time and effort logs, Personnel Activity Reports and </w:t>
            </w:r>
            <w:r w:rsidR="00454A19">
              <w:rPr>
                <w:rFonts w:cs="Arial"/>
                <w:bCs/>
                <w:sz w:val="19"/>
                <w:szCs w:val="19"/>
              </w:rPr>
              <w:t xml:space="preserve">supporting </w:t>
            </w:r>
            <w:r w:rsidR="00FB1C75">
              <w:rPr>
                <w:rFonts w:cs="Arial"/>
                <w:bCs/>
                <w:sz w:val="19"/>
                <w:szCs w:val="19"/>
              </w:rPr>
              <w:t xml:space="preserve">documents </w:t>
            </w:r>
          </w:p>
          <w:p w14:paraId="6537F28F" w14:textId="77777777" w:rsidR="00FC5850" w:rsidRDefault="00FC5850" w:rsidP="0140AE5F">
            <w:pPr>
              <w:pStyle w:val="ListParagraph"/>
              <w:spacing w:after="0" w:line="240" w:lineRule="auto"/>
              <w:ind w:left="1080" w:hanging="360"/>
              <w:rPr>
                <w:rFonts w:asciiTheme="minorHAnsi" w:eastAsiaTheme="minorEastAsia" w:hAnsiTheme="minorHAnsi" w:cstheme="minorBidi"/>
                <w:sz w:val="19"/>
                <w:szCs w:val="19"/>
                <w:u w:val="single"/>
              </w:rPr>
            </w:pPr>
          </w:p>
          <w:p w14:paraId="04200B52" w14:textId="708C718B" w:rsidR="00243DF6" w:rsidRPr="00EE6854" w:rsidRDefault="00D26893" w:rsidP="00243DF6">
            <w:pPr>
              <w:pStyle w:val="ListParagraph"/>
              <w:spacing w:after="0" w:line="240" w:lineRule="auto"/>
              <w:ind w:left="1080" w:hanging="360"/>
              <w:rPr>
                <w:sz w:val="19"/>
                <w:szCs w:val="19"/>
              </w:rPr>
            </w:pPr>
            <w:r w:rsidRPr="0075105B">
              <w:rPr>
                <w:rFonts w:asciiTheme="minorHAnsi" w:eastAsiaTheme="minorEastAsia" w:hAnsiTheme="minorHAnsi" w:cstheme="minorBidi"/>
                <w:b/>
                <w:bCs/>
                <w:szCs w:val="19"/>
              </w:rPr>
              <w:t xml:space="preserve">E. </w:t>
            </w:r>
            <w:sdt>
              <w:sdtPr>
                <w:rPr>
                  <w:rFonts w:asciiTheme="minorHAnsi" w:eastAsiaTheme="minorEastAsia" w:hAnsiTheme="minorHAnsi" w:cstheme="minorBidi"/>
                  <w:bCs/>
                  <w:szCs w:val="19"/>
                </w:rPr>
                <w:id w:val="-1513453951"/>
                <w14:checkbox>
                  <w14:checked w14:val="0"/>
                  <w14:checkedState w14:val="2612" w14:font="MS Gothic"/>
                  <w14:uncheckedState w14:val="2610" w14:font="MS Gothic"/>
                </w14:checkbox>
              </w:sdtPr>
              <w:sdtEndPr/>
              <w:sdtContent>
                <w:r w:rsidR="008B3F76" w:rsidRPr="0075105B">
                  <w:rPr>
                    <w:rFonts w:ascii="MS Gothic" w:eastAsia="MS Gothic" w:hAnsi="MS Gothic" w:cstheme="minorBidi" w:hint="eastAsia"/>
                    <w:bCs/>
                    <w:szCs w:val="19"/>
                  </w:rPr>
                  <w:t>☐</w:t>
                </w:r>
              </w:sdtContent>
            </w:sdt>
            <w:r w:rsidR="008B3F76" w:rsidRPr="0075105B">
              <w:rPr>
                <w:sz w:val="28"/>
              </w:rPr>
              <w:t xml:space="preserve"> </w:t>
            </w:r>
            <w:r w:rsidR="008B3F76" w:rsidRPr="008B3F76">
              <w:t>C</w:t>
            </w:r>
            <w:r w:rsidR="00FC5850" w:rsidRPr="008B3F76">
              <w:rPr>
                <w:rFonts w:asciiTheme="minorHAnsi" w:eastAsiaTheme="minorEastAsia" w:hAnsiTheme="minorHAnsi" w:cstheme="minorBidi"/>
                <w:sz w:val="19"/>
                <w:szCs w:val="19"/>
              </w:rPr>
              <w:t>urrent Title III Equipment Inventory with date and signature indicating most recent check</w:t>
            </w:r>
            <w:r w:rsidR="00243DF6">
              <w:rPr>
                <w:rFonts w:asciiTheme="minorHAnsi" w:eastAsiaTheme="minorEastAsia" w:hAnsiTheme="minorHAnsi" w:cstheme="minorBidi"/>
                <w:sz w:val="19"/>
                <w:szCs w:val="19"/>
              </w:rPr>
              <w:t xml:space="preserve"> (if applicable)</w:t>
            </w:r>
          </w:p>
          <w:p w14:paraId="3CCD945A" w14:textId="7A0B7A0B" w:rsidR="00DF0E05" w:rsidRPr="00EE6854" w:rsidRDefault="00DF0E05" w:rsidP="23B92C6A">
            <w:pPr>
              <w:pStyle w:val="ListParagraph"/>
              <w:spacing w:after="0" w:line="240" w:lineRule="auto"/>
              <w:ind w:left="1080" w:hanging="360"/>
              <w:rPr>
                <w:sz w:val="19"/>
                <w:szCs w:val="19"/>
              </w:rPr>
            </w:pPr>
          </w:p>
        </w:tc>
      </w:tr>
      <w:tr w:rsidR="00CC3BB9" w:rsidRPr="00F3531A" w14:paraId="1351F7DE" w14:textId="77777777" w:rsidTr="23B92C6A">
        <w:trPr>
          <w:trHeight w:val="548"/>
        </w:trPr>
        <w:tc>
          <w:tcPr>
            <w:tcW w:w="9592" w:type="dxa"/>
            <w:gridSpan w:val="3"/>
            <w:shd w:val="clear" w:color="auto" w:fill="C4BC96" w:themeFill="background2" w:themeFillShade="BF"/>
            <w:vAlign w:val="center"/>
          </w:tcPr>
          <w:p w14:paraId="79071B0E" w14:textId="77777777" w:rsidR="00CC3BB9" w:rsidRPr="00EA6F34" w:rsidRDefault="00AB6AFB" w:rsidP="00AB6AFB">
            <w:pPr>
              <w:spacing w:after="0" w:line="240" w:lineRule="auto"/>
              <w:ind w:left="360"/>
              <w:jc w:val="center"/>
              <w:rPr>
                <w:b/>
                <w:sz w:val="28"/>
                <w:szCs w:val="28"/>
              </w:rPr>
            </w:pPr>
            <w:r>
              <w:rPr>
                <w:b/>
                <w:sz w:val="28"/>
                <w:szCs w:val="28"/>
              </w:rPr>
              <w:lastRenderedPageBreak/>
              <w:t xml:space="preserve">XIX. </w:t>
            </w:r>
            <w:r w:rsidR="00B8088F">
              <w:rPr>
                <w:b/>
                <w:sz w:val="28"/>
                <w:szCs w:val="28"/>
              </w:rPr>
              <w:t>Title III Statute</w:t>
            </w:r>
          </w:p>
        </w:tc>
      </w:tr>
      <w:tr w:rsidR="00CC3BB9" w:rsidRPr="00F3531A" w14:paraId="68F43129" w14:textId="77777777" w:rsidTr="00013FB5">
        <w:trPr>
          <w:trHeight w:val="1238"/>
        </w:trPr>
        <w:tc>
          <w:tcPr>
            <w:tcW w:w="9592" w:type="dxa"/>
            <w:gridSpan w:val="3"/>
          </w:tcPr>
          <w:p w14:paraId="6DFB9E20" w14:textId="77777777" w:rsidR="00EE6854" w:rsidRDefault="00EE6854" w:rsidP="00EA6F34">
            <w:pPr>
              <w:widowControl w:val="0"/>
              <w:autoSpaceDE w:val="0"/>
              <w:autoSpaceDN w:val="0"/>
              <w:adjustRightInd w:val="0"/>
              <w:spacing w:after="0" w:line="240" w:lineRule="auto"/>
              <w:rPr>
                <w:b/>
                <w:sz w:val="19"/>
                <w:szCs w:val="19"/>
              </w:rPr>
            </w:pPr>
          </w:p>
          <w:p w14:paraId="3D7C2D64" w14:textId="77777777" w:rsidR="0096709B" w:rsidRDefault="00EA6F34" w:rsidP="00EA6F34">
            <w:pPr>
              <w:widowControl w:val="0"/>
              <w:autoSpaceDE w:val="0"/>
              <w:autoSpaceDN w:val="0"/>
              <w:adjustRightInd w:val="0"/>
              <w:spacing w:after="0" w:line="240" w:lineRule="auto"/>
              <w:rPr>
                <w:sz w:val="19"/>
                <w:szCs w:val="19"/>
              </w:rPr>
            </w:pPr>
            <w:r w:rsidRPr="00093129">
              <w:rPr>
                <w:b/>
                <w:sz w:val="19"/>
                <w:szCs w:val="19"/>
              </w:rPr>
              <w:t xml:space="preserve">Element </w:t>
            </w:r>
            <w:r w:rsidR="00AB6AFB">
              <w:rPr>
                <w:b/>
                <w:sz w:val="19"/>
                <w:szCs w:val="19"/>
              </w:rPr>
              <w:t>19.1</w:t>
            </w:r>
            <w:r w:rsidR="00216BB6">
              <w:rPr>
                <w:b/>
                <w:sz w:val="19"/>
                <w:szCs w:val="19"/>
              </w:rPr>
              <w:t>.</w:t>
            </w:r>
            <w:r w:rsidR="0096709B">
              <w:rPr>
                <w:b/>
                <w:sz w:val="19"/>
                <w:szCs w:val="19"/>
              </w:rPr>
              <w:t xml:space="preserve"> </w:t>
            </w:r>
            <w:r w:rsidR="00D50531">
              <w:rPr>
                <w:b/>
                <w:sz w:val="19"/>
                <w:szCs w:val="19"/>
              </w:rPr>
              <w:t xml:space="preserve">Entrance and Exit Procedures. </w:t>
            </w:r>
            <w:r w:rsidR="0096709B" w:rsidRPr="0096709B">
              <w:rPr>
                <w:sz w:val="19"/>
                <w:szCs w:val="19"/>
              </w:rPr>
              <w:t xml:space="preserve">The LEA </w:t>
            </w:r>
            <w:r w:rsidR="00216BB6">
              <w:rPr>
                <w:sz w:val="19"/>
                <w:szCs w:val="19"/>
              </w:rPr>
              <w:t>follows standardized, statewide entrance and exit procedures</w:t>
            </w:r>
            <w:r w:rsidR="00B8088F">
              <w:rPr>
                <w:sz w:val="19"/>
                <w:szCs w:val="19"/>
              </w:rPr>
              <w:t xml:space="preserve"> </w:t>
            </w:r>
            <w:r w:rsidR="00B8088F" w:rsidRPr="00DD17DC">
              <w:rPr>
                <w:sz w:val="19"/>
                <w:szCs w:val="19"/>
                <w:u w:val="single"/>
              </w:rPr>
              <w:t>and</w:t>
            </w:r>
            <w:r w:rsidR="00B8088F">
              <w:rPr>
                <w:sz w:val="19"/>
                <w:szCs w:val="19"/>
              </w:rPr>
              <w:t xml:space="preserve"> screens</w:t>
            </w:r>
            <w:r w:rsidR="0096709B" w:rsidRPr="0096709B">
              <w:rPr>
                <w:sz w:val="19"/>
                <w:szCs w:val="19"/>
              </w:rPr>
              <w:t xml:space="preserve"> all potential English learners within 30 days of school enrollment.</w:t>
            </w:r>
            <w:r w:rsidR="00216BB6">
              <w:rPr>
                <w:rFonts w:cs="Arial"/>
                <w:b/>
                <w:sz w:val="19"/>
                <w:szCs w:val="19"/>
              </w:rPr>
              <w:t xml:space="preserve">   ESEA</w:t>
            </w:r>
            <w:r w:rsidR="00216BB6" w:rsidRPr="00093129">
              <w:rPr>
                <w:rFonts w:cs="Arial"/>
                <w:b/>
                <w:sz w:val="19"/>
                <w:szCs w:val="19"/>
              </w:rPr>
              <w:t xml:space="preserve"> Title III </w:t>
            </w:r>
            <w:r w:rsidR="00216BB6">
              <w:rPr>
                <w:rFonts w:cs="Arial"/>
                <w:b/>
                <w:sz w:val="19"/>
                <w:szCs w:val="19"/>
              </w:rPr>
              <w:t>Sec. 3113(b)(2)</w:t>
            </w:r>
          </w:p>
          <w:p w14:paraId="70DF9E56" w14:textId="77777777" w:rsidR="0096709B" w:rsidRDefault="0096709B" w:rsidP="00EA6F34">
            <w:pPr>
              <w:widowControl w:val="0"/>
              <w:autoSpaceDE w:val="0"/>
              <w:autoSpaceDN w:val="0"/>
              <w:adjustRightInd w:val="0"/>
              <w:spacing w:after="0" w:line="240" w:lineRule="auto"/>
              <w:rPr>
                <w:b/>
                <w:sz w:val="19"/>
                <w:szCs w:val="19"/>
              </w:rPr>
            </w:pPr>
          </w:p>
          <w:p w14:paraId="29DC52D8" w14:textId="77777777" w:rsidR="0096709B" w:rsidRPr="0034294D" w:rsidRDefault="0096709B" w:rsidP="0096709B">
            <w:pPr>
              <w:pStyle w:val="ListParagraph"/>
              <w:spacing w:after="0" w:line="240" w:lineRule="auto"/>
              <w:ind w:left="0"/>
              <w:rPr>
                <w:rFonts w:cs="Arial"/>
                <w:b/>
                <w:sz w:val="19"/>
                <w:szCs w:val="19"/>
              </w:rPr>
            </w:pPr>
            <w:r w:rsidRPr="0034294D">
              <w:rPr>
                <w:rFonts w:cs="Arial"/>
                <w:b/>
                <w:sz w:val="19"/>
                <w:szCs w:val="19"/>
              </w:rPr>
              <w:t>Review Questions:</w:t>
            </w:r>
          </w:p>
          <w:p w14:paraId="44E871BC" w14:textId="77777777" w:rsidR="0096709B" w:rsidRDefault="0096709B" w:rsidP="0096709B">
            <w:pPr>
              <w:pStyle w:val="ListParagraph"/>
              <w:spacing w:after="0" w:line="240" w:lineRule="auto"/>
              <w:rPr>
                <w:rFonts w:cs="Arial"/>
                <w:sz w:val="19"/>
                <w:szCs w:val="19"/>
              </w:rPr>
            </w:pPr>
          </w:p>
          <w:p w14:paraId="7F70D588" w14:textId="77777777" w:rsidR="0096709B" w:rsidRDefault="23B92C6A" w:rsidP="23B92C6A">
            <w:pPr>
              <w:pStyle w:val="ListParagraph"/>
              <w:numPr>
                <w:ilvl w:val="0"/>
                <w:numId w:val="3"/>
              </w:numPr>
              <w:spacing w:after="120" w:line="240" w:lineRule="auto"/>
              <w:rPr>
                <w:rFonts w:cs="Arial"/>
                <w:sz w:val="19"/>
                <w:szCs w:val="19"/>
              </w:rPr>
            </w:pPr>
            <w:r w:rsidRPr="23B92C6A">
              <w:rPr>
                <w:rFonts w:asciiTheme="minorHAnsi" w:eastAsiaTheme="minorEastAsia" w:hAnsiTheme="minorHAnsi" w:cstheme="minorBidi"/>
                <w:sz w:val="19"/>
                <w:szCs w:val="19"/>
              </w:rPr>
              <w:t>How does the LEA ensure that potential ELs are properly routed for screening?</w:t>
            </w:r>
          </w:p>
          <w:p w14:paraId="20C6B1E1" w14:textId="77777777" w:rsidR="0096709B" w:rsidRDefault="23B92C6A" w:rsidP="23B92C6A">
            <w:pPr>
              <w:pStyle w:val="ListParagraph"/>
              <w:numPr>
                <w:ilvl w:val="0"/>
                <w:numId w:val="3"/>
              </w:numPr>
              <w:spacing w:after="120" w:line="240" w:lineRule="auto"/>
              <w:rPr>
                <w:rFonts w:cs="Arial"/>
                <w:sz w:val="19"/>
                <w:szCs w:val="19"/>
              </w:rPr>
            </w:pPr>
            <w:r w:rsidRPr="23B92C6A">
              <w:rPr>
                <w:rFonts w:asciiTheme="minorHAnsi" w:eastAsiaTheme="minorEastAsia" w:hAnsiTheme="minorHAnsi" w:cstheme="minorBidi"/>
                <w:sz w:val="19"/>
                <w:szCs w:val="19"/>
              </w:rPr>
              <w:t>How does the LEA ensure that screening takes place in a timely manner?</w:t>
            </w:r>
          </w:p>
          <w:p w14:paraId="7A423AA6" w14:textId="77777777" w:rsidR="00B8088F" w:rsidRDefault="23B92C6A" w:rsidP="23B92C6A">
            <w:pPr>
              <w:pStyle w:val="ListParagraph"/>
              <w:numPr>
                <w:ilvl w:val="0"/>
                <w:numId w:val="3"/>
              </w:numPr>
              <w:spacing w:after="120" w:line="240" w:lineRule="auto"/>
              <w:rPr>
                <w:rFonts w:cs="Arial"/>
                <w:sz w:val="19"/>
                <w:szCs w:val="19"/>
              </w:rPr>
            </w:pPr>
            <w:r w:rsidRPr="23B92C6A">
              <w:rPr>
                <w:rFonts w:asciiTheme="minorHAnsi" w:eastAsiaTheme="minorEastAsia" w:hAnsiTheme="minorHAnsi" w:cstheme="minorBidi"/>
                <w:sz w:val="19"/>
                <w:szCs w:val="19"/>
              </w:rPr>
              <w:t>What training is provided to staff involved in the intake and screening process to ensure that proper protocols and procedures are followed?</w:t>
            </w:r>
          </w:p>
          <w:p w14:paraId="75239DF8" w14:textId="77777777" w:rsidR="00B8088F" w:rsidRDefault="23B92C6A" w:rsidP="23B92C6A">
            <w:pPr>
              <w:pStyle w:val="ListParagraph"/>
              <w:numPr>
                <w:ilvl w:val="0"/>
                <w:numId w:val="3"/>
              </w:numPr>
              <w:spacing w:after="120" w:line="240" w:lineRule="auto"/>
              <w:rPr>
                <w:rFonts w:cs="Arial"/>
                <w:sz w:val="19"/>
                <w:szCs w:val="19"/>
              </w:rPr>
            </w:pPr>
            <w:r w:rsidRPr="23B92C6A">
              <w:rPr>
                <w:rFonts w:asciiTheme="minorHAnsi" w:eastAsiaTheme="minorEastAsia" w:hAnsiTheme="minorHAnsi" w:cstheme="minorBidi"/>
                <w:sz w:val="19"/>
                <w:szCs w:val="19"/>
              </w:rPr>
              <w:t>What training is provided to staff to ensure that EL and immigrant data are correctly gathered and entered?</w:t>
            </w:r>
          </w:p>
          <w:p w14:paraId="44C9E118" w14:textId="77777777" w:rsidR="00B8088F" w:rsidRDefault="23B92C6A" w:rsidP="23B92C6A">
            <w:pPr>
              <w:pStyle w:val="ListParagraph"/>
              <w:numPr>
                <w:ilvl w:val="0"/>
                <w:numId w:val="3"/>
              </w:numPr>
              <w:spacing w:after="120" w:line="240" w:lineRule="auto"/>
              <w:rPr>
                <w:rFonts w:cs="Arial"/>
                <w:sz w:val="19"/>
                <w:szCs w:val="19"/>
              </w:rPr>
            </w:pPr>
            <w:r w:rsidRPr="23B92C6A">
              <w:rPr>
                <w:rFonts w:asciiTheme="minorHAnsi" w:eastAsiaTheme="minorEastAsia" w:hAnsiTheme="minorHAnsi" w:cstheme="minorBidi"/>
                <w:sz w:val="19"/>
                <w:szCs w:val="19"/>
              </w:rPr>
              <w:t>Does the LEA exit ELs per standardized, statewide procedures, including the use of the Reclassification Review Form, if applicable?</w:t>
            </w:r>
          </w:p>
          <w:p w14:paraId="6F892C55" w14:textId="77777777" w:rsidR="00DD17DC" w:rsidRPr="00B8088F" w:rsidRDefault="23B92C6A" w:rsidP="23B92C6A">
            <w:pPr>
              <w:pStyle w:val="ListParagraph"/>
              <w:numPr>
                <w:ilvl w:val="0"/>
                <w:numId w:val="3"/>
              </w:numPr>
              <w:spacing w:after="120" w:line="240" w:lineRule="auto"/>
              <w:rPr>
                <w:rFonts w:cs="Arial"/>
                <w:sz w:val="19"/>
                <w:szCs w:val="19"/>
              </w:rPr>
            </w:pPr>
            <w:r w:rsidRPr="23B92C6A">
              <w:rPr>
                <w:rFonts w:asciiTheme="minorHAnsi" w:eastAsiaTheme="minorEastAsia" w:hAnsiTheme="minorHAnsi" w:cstheme="minorBidi"/>
                <w:sz w:val="19"/>
                <w:szCs w:val="19"/>
              </w:rPr>
              <w:t>How does the LEA maintain ESOL enrollment and exit records?</w:t>
            </w:r>
          </w:p>
          <w:p w14:paraId="5F8CA886" w14:textId="77777777" w:rsidR="0096709B" w:rsidRPr="00FB7561" w:rsidRDefault="23B92C6A" w:rsidP="23B92C6A">
            <w:pPr>
              <w:rPr>
                <w:rFonts w:asciiTheme="minorHAnsi" w:eastAsiaTheme="minorEastAsia" w:hAnsiTheme="minorHAnsi" w:cstheme="minorBidi"/>
                <w:b/>
                <w:bCs/>
                <w:sz w:val="19"/>
                <w:szCs w:val="19"/>
              </w:rPr>
            </w:pPr>
            <w:r w:rsidRPr="23B92C6A">
              <w:rPr>
                <w:rFonts w:asciiTheme="minorHAnsi" w:eastAsiaTheme="minorEastAsia" w:hAnsiTheme="minorHAnsi" w:cstheme="minorBidi"/>
                <w:b/>
                <w:bCs/>
                <w:sz w:val="19"/>
                <w:szCs w:val="19"/>
              </w:rPr>
              <w:t>The LEA should:</w:t>
            </w:r>
          </w:p>
          <w:p w14:paraId="1FF8C069" w14:textId="77777777" w:rsidR="00B8088F" w:rsidRPr="00B8088F" w:rsidRDefault="23B92C6A" w:rsidP="23B92C6A">
            <w:pPr>
              <w:pStyle w:val="ListParagraph"/>
              <w:numPr>
                <w:ilvl w:val="0"/>
                <w:numId w:val="1"/>
              </w:numPr>
              <w:spacing w:after="120" w:line="240" w:lineRule="auto"/>
              <w:rPr>
                <w:rFonts w:cs="Arial"/>
                <w:sz w:val="19"/>
                <w:szCs w:val="19"/>
              </w:rPr>
            </w:pPr>
            <w:r w:rsidRPr="23B92C6A">
              <w:rPr>
                <w:rFonts w:asciiTheme="minorHAnsi" w:eastAsiaTheme="minorEastAsia" w:hAnsiTheme="minorHAnsi" w:cstheme="minorBidi"/>
                <w:sz w:val="19"/>
                <w:szCs w:val="19"/>
              </w:rPr>
              <w:t xml:space="preserve">Provide evidence of written LEA policies and procedures regarding the </w:t>
            </w:r>
            <w:r w:rsidRPr="23B92C6A">
              <w:rPr>
                <w:rFonts w:asciiTheme="minorHAnsi" w:eastAsiaTheme="minorEastAsia" w:hAnsiTheme="minorHAnsi" w:cstheme="minorBidi"/>
                <w:b/>
                <w:bCs/>
                <w:sz w:val="19"/>
                <w:szCs w:val="19"/>
                <w:u w:val="single"/>
              </w:rPr>
              <w:t>intake and screening</w:t>
            </w:r>
            <w:r w:rsidRPr="23B92C6A">
              <w:rPr>
                <w:rFonts w:asciiTheme="minorHAnsi" w:eastAsiaTheme="minorEastAsia" w:hAnsiTheme="minorHAnsi" w:cstheme="minorBidi"/>
                <w:sz w:val="19"/>
                <w:szCs w:val="19"/>
              </w:rPr>
              <w:t xml:space="preserve"> processes for potential English learners.</w:t>
            </w:r>
          </w:p>
          <w:p w14:paraId="144A5D23" w14:textId="77777777" w:rsidR="00216BB6" w:rsidRDefault="00216BB6" w:rsidP="23B92C6A">
            <w:pPr>
              <w:pStyle w:val="ListParagraph"/>
              <w:spacing w:after="120" w:line="240" w:lineRule="auto"/>
              <w:rPr>
                <w:rFonts w:asciiTheme="minorHAnsi" w:eastAsiaTheme="minorEastAsia" w:hAnsiTheme="minorHAnsi" w:cstheme="minorBidi"/>
                <w:sz w:val="19"/>
                <w:szCs w:val="19"/>
              </w:rPr>
            </w:pPr>
          </w:p>
          <w:p w14:paraId="0BBDB570" w14:textId="77777777" w:rsidR="0096709B" w:rsidRPr="00B8088F" w:rsidRDefault="23B92C6A" w:rsidP="23B92C6A">
            <w:pPr>
              <w:pStyle w:val="ListParagraph"/>
              <w:numPr>
                <w:ilvl w:val="0"/>
                <w:numId w:val="1"/>
              </w:numPr>
              <w:spacing w:after="120" w:line="240" w:lineRule="auto"/>
              <w:rPr>
                <w:rFonts w:cs="Arial"/>
                <w:sz w:val="19"/>
                <w:szCs w:val="19"/>
              </w:rPr>
            </w:pPr>
            <w:r w:rsidRPr="23B92C6A">
              <w:rPr>
                <w:rFonts w:asciiTheme="minorHAnsi" w:eastAsiaTheme="minorEastAsia" w:hAnsiTheme="minorHAnsi" w:cstheme="minorBidi"/>
                <w:sz w:val="19"/>
                <w:szCs w:val="19"/>
              </w:rPr>
              <w:t>Provide evidence that student records include a dated Home Language Survey, screener results, and if applicable, additional documentation supporting placement.</w:t>
            </w:r>
          </w:p>
          <w:p w14:paraId="738610EB" w14:textId="77777777" w:rsidR="00B8088F" w:rsidRPr="00B8088F" w:rsidRDefault="00B8088F" w:rsidP="23B92C6A">
            <w:pPr>
              <w:pStyle w:val="ListParagraph"/>
              <w:rPr>
                <w:rFonts w:asciiTheme="minorHAnsi" w:eastAsiaTheme="minorEastAsia" w:hAnsiTheme="minorHAnsi" w:cstheme="minorBidi"/>
                <w:sz w:val="19"/>
                <w:szCs w:val="19"/>
              </w:rPr>
            </w:pPr>
          </w:p>
          <w:p w14:paraId="731D5DC0" w14:textId="77777777" w:rsidR="00B8088F" w:rsidRDefault="23B92C6A" w:rsidP="23B92C6A">
            <w:pPr>
              <w:pStyle w:val="ListParagraph"/>
              <w:numPr>
                <w:ilvl w:val="0"/>
                <w:numId w:val="1"/>
              </w:numPr>
              <w:spacing w:after="120" w:line="240" w:lineRule="auto"/>
              <w:rPr>
                <w:rFonts w:cs="Arial"/>
                <w:sz w:val="19"/>
                <w:szCs w:val="19"/>
              </w:rPr>
            </w:pPr>
            <w:r w:rsidRPr="23B92C6A">
              <w:rPr>
                <w:rFonts w:asciiTheme="minorHAnsi" w:eastAsiaTheme="minorEastAsia" w:hAnsiTheme="minorHAnsi" w:cstheme="minorBidi"/>
                <w:sz w:val="19"/>
                <w:szCs w:val="19"/>
              </w:rPr>
              <w:t xml:space="preserve">Provide evidence of written LEA policies and procedures regarding the </w:t>
            </w:r>
            <w:r w:rsidRPr="23B92C6A">
              <w:rPr>
                <w:rFonts w:asciiTheme="minorHAnsi" w:eastAsiaTheme="minorEastAsia" w:hAnsiTheme="minorHAnsi" w:cstheme="minorBidi"/>
                <w:b/>
                <w:bCs/>
                <w:sz w:val="19"/>
                <w:szCs w:val="19"/>
                <w:u w:val="single"/>
              </w:rPr>
              <w:t>exiting</w:t>
            </w:r>
            <w:r w:rsidRPr="23B92C6A">
              <w:rPr>
                <w:rFonts w:asciiTheme="minorHAnsi" w:eastAsiaTheme="minorEastAsia" w:hAnsiTheme="minorHAnsi" w:cstheme="minorBidi"/>
                <w:sz w:val="19"/>
                <w:szCs w:val="19"/>
              </w:rPr>
              <w:t xml:space="preserve"> process for English learners.</w:t>
            </w:r>
          </w:p>
          <w:p w14:paraId="637805D2" w14:textId="77777777" w:rsidR="00B8088F" w:rsidRPr="00B8088F" w:rsidRDefault="00B8088F" w:rsidP="23B92C6A">
            <w:pPr>
              <w:pStyle w:val="ListParagraph"/>
              <w:rPr>
                <w:rFonts w:asciiTheme="minorHAnsi" w:eastAsiaTheme="minorEastAsia" w:hAnsiTheme="minorHAnsi" w:cstheme="minorBidi"/>
                <w:sz w:val="19"/>
                <w:szCs w:val="19"/>
              </w:rPr>
            </w:pPr>
          </w:p>
          <w:p w14:paraId="6C242B32" w14:textId="77777777" w:rsidR="00B8088F" w:rsidRDefault="23B92C6A" w:rsidP="23B92C6A">
            <w:pPr>
              <w:pStyle w:val="ListParagraph"/>
              <w:numPr>
                <w:ilvl w:val="0"/>
                <w:numId w:val="1"/>
              </w:numPr>
              <w:spacing w:after="120" w:line="240" w:lineRule="auto"/>
              <w:rPr>
                <w:rFonts w:cs="Arial"/>
                <w:sz w:val="19"/>
                <w:szCs w:val="19"/>
              </w:rPr>
            </w:pPr>
            <w:r w:rsidRPr="23B92C6A">
              <w:rPr>
                <w:rFonts w:asciiTheme="minorHAnsi" w:eastAsiaTheme="minorEastAsia" w:hAnsiTheme="minorHAnsi" w:cstheme="minorBidi"/>
                <w:sz w:val="19"/>
                <w:szCs w:val="19"/>
              </w:rPr>
              <w:t>Provide evidence that exited student records include ACCESS for ELLs results that comply with state minimum exit criteria and local exit policy.</w:t>
            </w:r>
          </w:p>
          <w:p w14:paraId="463F29E8" w14:textId="77777777" w:rsidR="00B8088F" w:rsidRPr="00B8088F" w:rsidRDefault="00B8088F" w:rsidP="23B92C6A">
            <w:pPr>
              <w:pStyle w:val="ListParagraph"/>
              <w:rPr>
                <w:rFonts w:asciiTheme="minorHAnsi" w:eastAsiaTheme="minorEastAsia" w:hAnsiTheme="minorHAnsi" w:cstheme="minorBidi"/>
                <w:sz w:val="19"/>
                <w:szCs w:val="19"/>
              </w:rPr>
            </w:pPr>
          </w:p>
          <w:p w14:paraId="75381EF0" w14:textId="77777777" w:rsidR="00DD17DC" w:rsidRDefault="23B92C6A" w:rsidP="23B92C6A">
            <w:pPr>
              <w:pStyle w:val="ListParagraph"/>
              <w:numPr>
                <w:ilvl w:val="0"/>
                <w:numId w:val="1"/>
              </w:numPr>
              <w:spacing w:after="120" w:line="240" w:lineRule="auto"/>
              <w:rPr>
                <w:rFonts w:cs="Arial"/>
                <w:sz w:val="19"/>
                <w:szCs w:val="19"/>
              </w:rPr>
            </w:pPr>
            <w:r w:rsidRPr="23B92C6A">
              <w:rPr>
                <w:rFonts w:asciiTheme="minorHAnsi" w:eastAsiaTheme="minorEastAsia" w:hAnsiTheme="minorHAnsi" w:cstheme="minorBidi"/>
                <w:sz w:val="19"/>
                <w:szCs w:val="19"/>
              </w:rPr>
              <w:t xml:space="preserve">Provide evidence of use of Reclassification Review Form, as applicable. (2019-2020) </w:t>
            </w:r>
          </w:p>
          <w:p w14:paraId="3B7B4B86" w14:textId="77777777" w:rsidR="00DD17DC" w:rsidRPr="00DD17DC" w:rsidRDefault="00DD17DC" w:rsidP="23B92C6A">
            <w:pPr>
              <w:pStyle w:val="ListParagraph"/>
              <w:rPr>
                <w:rFonts w:asciiTheme="minorHAnsi" w:eastAsiaTheme="minorEastAsia" w:hAnsiTheme="minorHAnsi" w:cstheme="minorBidi"/>
                <w:sz w:val="19"/>
                <w:szCs w:val="19"/>
              </w:rPr>
            </w:pPr>
          </w:p>
          <w:p w14:paraId="30FD1DAA" w14:textId="77777777" w:rsidR="00B8088F" w:rsidRPr="00DD17DC" w:rsidRDefault="23B92C6A" w:rsidP="23B92C6A">
            <w:pPr>
              <w:pStyle w:val="ListParagraph"/>
              <w:numPr>
                <w:ilvl w:val="0"/>
                <w:numId w:val="1"/>
              </w:numPr>
              <w:spacing w:after="120" w:line="240" w:lineRule="auto"/>
              <w:rPr>
                <w:rFonts w:cs="Arial"/>
                <w:sz w:val="19"/>
                <w:szCs w:val="19"/>
              </w:rPr>
            </w:pPr>
            <w:r w:rsidRPr="23B92C6A">
              <w:rPr>
                <w:rFonts w:asciiTheme="minorHAnsi" w:eastAsiaTheme="minorEastAsia" w:hAnsiTheme="minorHAnsi" w:cstheme="minorBidi"/>
                <w:sz w:val="19"/>
                <w:szCs w:val="19"/>
              </w:rPr>
              <w:t>Provide evidence of policy dissemination and training on English learner intake and exit procedures</w:t>
            </w:r>
          </w:p>
          <w:p w14:paraId="072B5049" w14:textId="77777777" w:rsidR="00216BB6" w:rsidRDefault="00216BB6" w:rsidP="00216BB6">
            <w:pPr>
              <w:spacing w:after="0" w:line="240" w:lineRule="auto"/>
              <w:rPr>
                <w:b/>
                <w:sz w:val="19"/>
                <w:szCs w:val="19"/>
              </w:rPr>
            </w:pPr>
            <w:r w:rsidRPr="00E10310">
              <w:rPr>
                <w:b/>
                <w:sz w:val="19"/>
                <w:szCs w:val="19"/>
              </w:rPr>
              <w:t xml:space="preserve">Documents to Support Compliance: </w:t>
            </w:r>
          </w:p>
          <w:p w14:paraId="3A0FF5F2" w14:textId="77777777" w:rsidR="00216BB6" w:rsidRDefault="00216BB6" w:rsidP="00216BB6">
            <w:pPr>
              <w:spacing w:after="0" w:line="240" w:lineRule="auto"/>
              <w:rPr>
                <w:b/>
                <w:sz w:val="19"/>
                <w:szCs w:val="19"/>
              </w:rPr>
            </w:pPr>
          </w:p>
          <w:p w14:paraId="22F6381A" w14:textId="456339F9" w:rsidR="00216BB6" w:rsidRPr="003975EB" w:rsidRDefault="00843FC4" w:rsidP="003975EB">
            <w:pPr>
              <w:pStyle w:val="ListParagraph"/>
              <w:numPr>
                <w:ilvl w:val="0"/>
                <w:numId w:val="20"/>
              </w:numPr>
              <w:spacing w:after="0" w:line="240" w:lineRule="auto"/>
              <w:rPr>
                <w:rFonts w:asciiTheme="minorHAnsi" w:eastAsiaTheme="minorEastAsia" w:hAnsiTheme="minorHAnsi" w:cstheme="minorBidi"/>
                <w:sz w:val="19"/>
                <w:szCs w:val="19"/>
              </w:rPr>
            </w:pPr>
            <w:sdt>
              <w:sdtPr>
                <w:rPr>
                  <w:rFonts w:asciiTheme="minorHAnsi" w:eastAsiaTheme="minorEastAsia" w:hAnsiTheme="minorHAnsi" w:cstheme="minorBidi"/>
                  <w:szCs w:val="19"/>
                  <w:highlight w:val="yellow"/>
                </w:rPr>
                <w:id w:val="302967630"/>
                <w14:checkbox>
                  <w14:checked w14:val="0"/>
                  <w14:checkedState w14:val="2612" w14:font="MS Gothic"/>
                  <w14:uncheckedState w14:val="2610" w14:font="MS Gothic"/>
                </w14:checkbox>
              </w:sdtPr>
              <w:sdtEndPr/>
              <w:sdtContent>
                <w:r w:rsidR="00A228CB">
                  <w:rPr>
                    <w:rFonts w:ascii="MS Gothic" w:eastAsia="MS Gothic" w:hAnsi="MS Gothic" w:cstheme="minorBidi" w:hint="eastAsia"/>
                    <w:szCs w:val="19"/>
                    <w:highlight w:val="yellow"/>
                  </w:rPr>
                  <w:t>☐</w:t>
                </w:r>
              </w:sdtContent>
            </w:sdt>
            <w:r w:rsidR="003975EB">
              <w:rPr>
                <w:rFonts w:asciiTheme="minorHAnsi" w:eastAsiaTheme="minorEastAsia" w:hAnsiTheme="minorHAnsi" w:cstheme="minorBidi"/>
                <w:sz w:val="19"/>
                <w:szCs w:val="19"/>
                <w:highlight w:val="yellow"/>
              </w:rPr>
              <w:t>Co</w:t>
            </w:r>
            <w:r w:rsidR="00216BB6" w:rsidRPr="003975EB">
              <w:rPr>
                <w:rFonts w:asciiTheme="minorHAnsi" w:eastAsiaTheme="minorEastAsia" w:hAnsiTheme="minorHAnsi" w:cstheme="minorBidi"/>
                <w:sz w:val="19"/>
                <w:szCs w:val="19"/>
                <w:highlight w:val="yellow"/>
              </w:rPr>
              <w:t xml:space="preserve">mpleted EL Student Roster (use </w:t>
            </w:r>
            <w:r w:rsidR="00216BB6" w:rsidRPr="003975EB">
              <w:rPr>
                <w:rFonts w:asciiTheme="minorHAnsi" w:eastAsiaTheme="minorEastAsia" w:hAnsiTheme="minorHAnsi" w:cstheme="minorBidi"/>
                <w:i/>
                <w:iCs/>
                <w:sz w:val="19"/>
                <w:szCs w:val="19"/>
                <w:highlight w:val="yellow"/>
              </w:rPr>
              <w:t xml:space="preserve">Data Rosters </w:t>
            </w:r>
            <w:r w:rsidR="00216BB6" w:rsidRPr="003975EB">
              <w:rPr>
                <w:rFonts w:asciiTheme="minorHAnsi" w:eastAsiaTheme="minorEastAsia" w:hAnsiTheme="minorHAnsi" w:cstheme="minorBidi"/>
                <w:sz w:val="19"/>
                <w:szCs w:val="19"/>
                <w:highlight w:val="yellow"/>
              </w:rPr>
              <w:t>Excel file)</w:t>
            </w:r>
            <w:r w:rsidR="00216BB6" w:rsidRPr="003975EB">
              <w:rPr>
                <w:rFonts w:asciiTheme="minorHAnsi" w:eastAsiaTheme="minorEastAsia" w:hAnsiTheme="minorHAnsi" w:cstheme="minorBidi"/>
                <w:sz w:val="19"/>
                <w:szCs w:val="19"/>
              </w:rPr>
              <w:t xml:space="preserve"> </w:t>
            </w:r>
          </w:p>
          <w:p w14:paraId="2864AA41" w14:textId="33A951B1" w:rsidR="00216BB6" w:rsidRPr="002717BE" w:rsidRDefault="23B92C6A" w:rsidP="23B92C6A">
            <w:pPr>
              <w:pStyle w:val="ListParagraph"/>
              <w:spacing w:after="0" w:line="240" w:lineRule="auto"/>
              <w:ind w:left="1080" w:hanging="360"/>
              <w:rPr>
                <w:rFonts w:asciiTheme="minorHAnsi" w:eastAsiaTheme="minorEastAsia" w:hAnsiTheme="minorHAnsi" w:cstheme="minorBidi"/>
                <w:b/>
                <w:bCs/>
                <w:color w:val="FF0000"/>
                <w:sz w:val="19"/>
                <w:szCs w:val="19"/>
              </w:rPr>
            </w:pPr>
            <w:r w:rsidRPr="23B92C6A">
              <w:rPr>
                <w:rFonts w:asciiTheme="minorHAnsi" w:eastAsiaTheme="minorEastAsia" w:hAnsiTheme="minorHAnsi" w:cstheme="minorBidi"/>
                <w:sz w:val="19"/>
                <w:szCs w:val="19"/>
              </w:rPr>
              <w:t xml:space="preserve">              </w:t>
            </w:r>
            <w:r w:rsidRPr="23B92C6A">
              <w:rPr>
                <w:rFonts w:asciiTheme="minorHAnsi" w:eastAsiaTheme="minorEastAsia" w:hAnsiTheme="minorHAnsi" w:cstheme="minorBidi"/>
                <w:b/>
                <w:bCs/>
                <w:sz w:val="19"/>
                <w:szCs w:val="19"/>
              </w:rPr>
              <w:t>Note: Maintain Excel format.  Place completed Data Rosters on</w:t>
            </w:r>
            <w:r w:rsidRPr="23B92C6A">
              <w:rPr>
                <w:rFonts w:asciiTheme="minorHAnsi" w:eastAsiaTheme="minorEastAsia" w:hAnsiTheme="minorHAnsi" w:cstheme="minorBidi"/>
                <w:b/>
                <w:bCs/>
                <w:color w:val="FF0000"/>
                <w:sz w:val="19"/>
                <w:szCs w:val="19"/>
              </w:rPr>
              <w:t xml:space="preserve"> main </w:t>
            </w:r>
            <w:r w:rsidRPr="23B92C6A">
              <w:rPr>
                <w:rFonts w:asciiTheme="minorHAnsi" w:eastAsiaTheme="minorEastAsia" w:hAnsiTheme="minorHAnsi" w:cstheme="minorBidi"/>
                <w:b/>
                <w:bCs/>
                <w:sz w:val="19"/>
                <w:szCs w:val="19"/>
              </w:rPr>
              <w:t>flash drive (in no folder).</w:t>
            </w:r>
          </w:p>
          <w:p w14:paraId="5630AD66" w14:textId="77777777" w:rsidR="00216BB6" w:rsidRDefault="00216BB6" w:rsidP="23B92C6A">
            <w:pPr>
              <w:spacing w:after="0" w:line="240" w:lineRule="auto"/>
              <w:rPr>
                <w:rFonts w:asciiTheme="minorHAnsi" w:eastAsiaTheme="minorEastAsia" w:hAnsiTheme="minorHAnsi" w:cstheme="minorBidi"/>
                <w:b/>
                <w:bCs/>
                <w:sz w:val="19"/>
                <w:szCs w:val="19"/>
              </w:rPr>
            </w:pPr>
          </w:p>
          <w:p w14:paraId="7CD45A83" w14:textId="642E028B" w:rsidR="007D0C41" w:rsidRDefault="00843FC4" w:rsidP="00EC147F">
            <w:pPr>
              <w:pStyle w:val="ListParagraph"/>
              <w:numPr>
                <w:ilvl w:val="0"/>
                <w:numId w:val="20"/>
              </w:numPr>
              <w:spacing w:after="0" w:line="240" w:lineRule="auto"/>
              <w:rPr>
                <w:rFonts w:asciiTheme="minorHAnsi" w:eastAsiaTheme="minorEastAsia" w:hAnsiTheme="minorHAnsi" w:cstheme="minorBidi"/>
                <w:sz w:val="19"/>
                <w:szCs w:val="19"/>
              </w:rPr>
            </w:pPr>
            <w:sdt>
              <w:sdtPr>
                <w:rPr>
                  <w:rFonts w:ascii="MS Gothic" w:eastAsia="MS Gothic" w:hAnsi="MS Gothic" w:cstheme="minorBidi"/>
                  <w:bCs/>
                  <w:szCs w:val="19"/>
                </w:rPr>
                <w:id w:val="-1444687439"/>
                <w14:checkbox>
                  <w14:checked w14:val="0"/>
                  <w14:checkedState w14:val="2612" w14:font="MS Gothic"/>
                  <w14:uncheckedState w14:val="2610" w14:font="MS Gothic"/>
                </w14:checkbox>
              </w:sdtPr>
              <w:sdtEndPr/>
              <w:sdtContent>
                <w:r w:rsidR="00A228CB">
                  <w:rPr>
                    <w:rFonts w:ascii="MS Gothic" w:eastAsia="MS Gothic" w:hAnsi="MS Gothic" w:cstheme="minorBidi" w:hint="eastAsia"/>
                    <w:bCs/>
                    <w:szCs w:val="19"/>
                  </w:rPr>
                  <w:t>☐</w:t>
                </w:r>
              </w:sdtContent>
            </w:sdt>
            <w:r w:rsidR="00216BB6" w:rsidRPr="007D0C41">
              <w:rPr>
                <w:rFonts w:asciiTheme="minorHAnsi" w:eastAsiaTheme="minorEastAsia" w:hAnsiTheme="minorHAnsi" w:cstheme="minorBidi"/>
                <w:b/>
                <w:bCs/>
                <w:sz w:val="19"/>
                <w:szCs w:val="19"/>
              </w:rPr>
              <w:t xml:space="preserve">  </w:t>
            </w:r>
            <w:r w:rsidR="006B0035" w:rsidRPr="007D0C41">
              <w:rPr>
                <w:rFonts w:asciiTheme="minorHAnsi" w:eastAsiaTheme="minorEastAsia" w:hAnsiTheme="minorHAnsi" w:cstheme="minorBidi"/>
                <w:sz w:val="19"/>
                <w:szCs w:val="19"/>
              </w:rPr>
              <w:t>Procedural</w:t>
            </w:r>
            <w:r w:rsidR="00216BB6" w:rsidRPr="007D0C41">
              <w:rPr>
                <w:rFonts w:asciiTheme="minorHAnsi" w:eastAsiaTheme="minorEastAsia" w:hAnsiTheme="minorHAnsi" w:cstheme="minorBidi"/>
                <w:sz w:val="19"/>
                <w:szCs w:val="19"/>
              </w:rPr>
              <w:t xml:space="preserve"> narrative</w:t>
            </w:r>
            <w:r w:rsidR="00472E1B">
              <w:rPr>
                <w:rFonts w:asciiTheme="minorHAnsi" w:eastAsiaTheme="minorEastAsia" w:hAnsiTheme="minorHAnsi" w:cstheme="minorBidi"/>
                <w:sz w:val="19"/>
                <w:szCs w:val="19"/>
              </w:rPr>
              <w:t xml:space="preserve"> of LEA entrance and exit procedures</w:t>
            </w:r>
          </w:p>
          <w:p w14:paraId="4F5BA4A7" w14:textId="39A15205" w:rsidR="007D0C41" w:rsidRDefault="00216BB6" w:rsidP="007D0C41">
            <w:pPr>
              <w:pStyle w:val="ListParagraph"/>
              <w:spacing w:after="0" w:line="240" w:lineRule="auto"/>
              <w:ind w:left="1092"/>
              <w:rPr>
                <w:rFonts w:asciiTheme="minorHAnsi" w:eastAsiaTheme="minorEastAsia" w:hAnsiTheme="minorHAnsi" w:cstheme="minorBidi"/>
                <w:sz w:val="19"/>
                <w:szCs w:val="19"/>
              </w:rPr>
            </w:pPr>
            <w:r w:rsidRPr="007D0C41">
              <w:rPr>
                <w:rFonts w:asciiTheme="minorHAnsi" w:eastAsiaTheme="minorEastAsia" w:hAnsiTheme="minorHAnsi" w:cstheme="minorBidi"/>
                <w:sz w:val="19"/>
                <w:szCs w:val="19"/>
              </w:rPr>
              <w:t xml:space="preserve"> </w:t>
            </w:r>
          </w:p>
          <w:p w14:paraId="735B1283" w14:textId="67C16B62" w:rsidR="00216BB6" w:rsidRPr="007D0C41" w:rsidRDefault="00843FC4" w:rsidP="00EC147F">
            <w:pPr>
              <w:pStyle w:val="ListParagraph"/>
              <w:numPr>
                <w:ilvl w:val="0"/>
                <w:numId w:val="20"/>
              </w:numPr>
              <w:spacing w:after="0" w:line="240" w:lineRule="auto"/>
              <w:rPr>
                <w:rFonts w:asciiTheme="minorHAnsi" w:eastAsiaTheme="minorEastAsia" w:hAnsiTheme="minorHAnsi" w:cstheme="minorBidi"/>
                <w:sz w:val="19"/>
                <w:szCs w:val="19"/>
              </w:rPr>
            </w:pPr>
            <w:sdt>
              <w:sdtPr>
                <w:rPr>
                  <w:rFonts w:ascii="MS Gothic" w:eastAsia="MS Gothic" w:hAnsi="MS Gothic" w:cstheme="minorBidi"/>
                  <w:bCs/>
                  <w:szCs w:val="19"/>
                </w:rPr>
                <w:id w:val="-1958556338"/>
                <w14:checkbox>
                  <w14:checked w14:val="0"/>
                  <w14:checkedState w14:val="2612" w14:font="MS Gothic"/>
                  <w14:uncheckedState w14:val="2610" w14:font="MS Gothic"/>
                </w14:checkbox>
              </w:sdtPr>
              <w:sdtEndPr/>
              <w:sdtContent>
                <w:r w:rsidR="00A228CB">
                  <w:rPr>
                    <w:rFonts w:ascii="MS Gothic" w:eastAsia="MS Gothic" w:hAnsi="MS Gothic" w:cstheme="minorBidi" w:hint="eastAsia"/>
                    <w:bCs/>
                    <w:szCs w:val="19"/>
                  </w:rPr>
                  <w:t>☐</w:t>
                </w:r>
              </w:sdtContent>
            </w:sdt>
            <w:r w:rsidR="00216BB6" w:rsidRPr="007D0C41">
              <w:rPr>
                <w:rFonts w:asciiTheme="minorHAnsi" w:eastAsiaTheme="minorEastAsia" w:hAnsiTheme="minorHAnsi" w:cstheme="minorBidi"/>
                <w:b/>
                <w:bCs/>
                <w:sz w:val="19"/>
                <w:szCs w:val="19"/>
              </w:rPr>
              <w:t xml:space="preserve">  </w:t>
            </w:r>
            <w:r w:rsidR="00216BB6" w:rsidRPr="007D0C41">
              <w:rPr>
                <w:rFonts w:asciiTheme="minorHAnsi" w:eastAsiaTheme="minorEastAsia" w:hAnsiTheme="minorHAnsi" w:cstheme="minorBidi"/>
                <w:sz w:val="19"/>
                <w:szCs w:val="19"/>
              </w:rPr>
              <w:t>Copy of LEA policies and procedures for EL and immigrant enrollment</w:t>
            </w:r>
            <w:r w:rsidR="00DD17DC" w:rsidRPr="007D0C41">
              <w:rPr>
                <w:rFonts w:asciiTheme="minorHAnsi" w:eastAsiaTheme="minorEastAsia" w:hAnsiTheme="minorHAnsi" w:cstheme="minorBidi"/>
                <w:sz w:val="19"/>
                <w:szCs w:val="19"/>
              </w:rPr>
              <w:t xml:space="preserve">, </w:t>
            </w:r>
            <w:r w:rsidR="00216BB6" w:rsidRPr="007D0C41">
              <w:rPr>
                <w:rFonts w:asciiTheme="minorHAnsi" w:eastAsiaTheme="minorEastAsia" w:hAnsiTheme="minorHAnsi" w:cstheme="minorBidi"/>
                <w:sz w:val="19"/>
                <w:szCs w:val="19"/>
              </w:rPr>
              <w:t>identification</w:t>
            </w:r>
            <w:r w:rsidR="00DD17DC" w:rsidRPr="007D0C41">
              <w:rPr>
                <w:rFonts w:asciiTheme="minorHAnsi" w:eastAsiaTheme="minorEastAsia" w:hAnsiTheme="minorHAnsi" w:cstheme="minorBidi"/>
                <w:sz w:val="19"/>
                <w:szCs w:val="19"/>
              </w:rPr>
              <w:t xml:space="preserve"> and exit</w:t>
            </w:r>
          </w:p>
          <w:p w14:paraId="54F9AE05" w14:textId="77777777" w:rsidR="00216BB6" w:rsidRDefault="23B92C6A" w:rsidP="23B92C6A">
            <w:pPr>
              <w:spacing w:after="0" w:line="240" w:lineRule="auto"/>
              <w:rPr>
                <w:rFonts w:asciiTheme="minorHAnsi" w:eastAsiaTheme="minorEastAsia" w:hAnsiTheme="minorHAnsi" w:cstheme="minorBidi"/>
                <w:sz w:val="19"/>
                <w:szCs w:val="19"/>
              </w:rPr>
            </w:pPr>
            <w:r w:rsidRPr="23B92C6A">
              <w:rPr>
                <w:rFonts w:asciiTheme="minorHAnsi" w:eastAsiaTheme="minorEastAsia" w:hAnsiTheme="minorHAnsi" w:cstheme="minorBidi"/>
                <w:sz w:val="19"/>
                <w:szCs w:val="19"/>
              </w:rPr>
              <w:t xml:space="preserve">   </w:t>
            </w:r>
          </w:p>
          <w:p w14:paraId="3A3136D4" w14:textId="6E13DDAB" w:rsidR="003775CA" w:rsidRDefault="00843FC4" w:rsidP="003775CA">
            <w:pPr>
              <w:pStyle w:val="ListParagraph"/>
              <w:numPr>
                <w:ilvl w:val="0"/>
                <w:numId w:val="20"/>
              </w:numPr>
              <w:spacing w:after="0" w:line="240" w:lineRule="auto"/>
              <w:rPr>
                <w:rFonts w:asciiTheme="minorHAnsi" w:eastAsiaTheme="minorEastAsia" w:hAnsiTheme="minorHAnsi" w:cstheme="minorBidi"/>
                <w:sz w:val="19"/>
                <w:szCs w:val="19"/>
              </w:rPr>
            </w:pPr>
            <w:sdt>
              <w:sdtPr>
                <w:rPr>
                  <w:rFonts w:asciiTheme="minorHAnsi" w:eastAsiaTheme="minorEastAsia" w:hAnsiTheme="minorHAnsi" w:cstheme="minorBidi"/>
                  <w:szCs w:val="19"/>
                </w:rPr>
                <w:id w:val="-1909912758"/>
                <w14:checkbox>
                  <w14:checked w14:val="0"/>
                  <w14:checkedState w14:val="2612" w14:font="MS Gothic"/>
                  <w14:uncheckedState w14:val="2610" w14:font="MS Gothic"/>
                </w14:checkbox>
              </w:sdtPr>
              <w:sdtEndPr/>
              <w:sdtContent>
                <w:r w:rsidR="00A63BF1">
                  <w:rPr>
                    <w:rFonts w:ascii="MS Gothic" w:eastAsia="MS Gothic" w:hAnsi="MS Gothic" w:cstheme="minorBidi" w:hint="eastAsia"/>
                    <w:szCs w:val="19"/>
                  </w:rPr>
                  <w:t>☐</w:t>
                </w:r>
              </w:sdtContent>
            </w:sdt>
            <w:r w:rsidR="003775CA">
              <w:rPr>
                <w:rFonts w:asciiTheme="minorHAnsi" w:eastAsiaTheme="minorEastAsia" w:hAnsiTheme="minorHAnsi" w:cstheme="minorBidi"/>
                <w:sz w:val="19"/>
                <w:szCs w:val="19"/>
              </w:rPr>
              <w:t xml:space="preserve"> C</w:t>
            </w:r>
            <w:r w:rsidR="00216BB6" w:rsidRPr="003775CA">
              <w:rPr>
                <w:rFonts w:asciiTheme="minorHAnsi" w:eastAsiaTheme="minorEastAsia" w:hAnsiTheme="minorHAnsi" w:cstheme="minorBidi"/>
                <w:sz w:val="19"/>
                <w:szCs w:val="19"/>
              </w:rPr>
              <w:t xml:space="preserve">opy of LEA policies and procedures for maintaining academic and assessment records for EL-Y and </w:t>
            </w:r>
          </w:p>
          <w:p w14:paraId="75A8FAE1" w14:textId="43F6D166" w:rsidR="00216BB6" w:rsidRDefault="005F607A" w:rsidP="005F607A">
            <w:pPr>
              <w:pStyle w:val="ListParagraph"/>
              <w:spacing w:after="0" w:line="240" w:lineRule="auto"/>
              <w:ind w:left="1092"/>
              <w:rPr>
                <w:rFonts w:asciiTheme="minorHAnsi" w:eastAsiaTheme="minorEastAsia" w:hAnsiTheme="minorHAnsi" w:cstheme="minorBidi"/>
                <w:sz w:val="19"/>
                <w:szCs w:val="19"/>
              </w:rPr>
            </w:pPr>
            <w:r>
              <w:rPr>
                <w:rFonts w:asciiTheme="minorHAnsi" w:eastAsiaTheme="minorEastAsia" w:hAnsiTheme="minorHAnsi" w:cstheme="minorBidi"/>
                <w:sz w:val="19"/>
                <w:szCs w:val="19"/>
              </w:rPr>
              <w:t xml:space="preserve">      </w:t>
            </w:r>
            <w:r w:rsidR="00216BB6" w:rsidRPr="003775CA">
              <w:rPr>
                <w:rFonts w:asciiTheme="minorHAnsi" w:eastAsiaTheme="minorEastAsia" w:hAnsiTheme="minorHAnsi" w:cstheme="minorBidi"/>
                <w:sz w:val="19"/>
                <w:szCs w:val="19"/>
              </w:rPr>
              <w:t>EL-</w:t>
            </w:r>
            <w:r>
              <w:rPr>
                <w:rFonts w:asciiTheme="minorHAnsi" w:eastAsiaTheme="minorEastAsia" w:hAnsiTheme="minorHAnsi" w:cstheme="minorBidi"/>
                <w:sz w:val="19"/>
                <w:szCs w:val="19"/>
              </w:rPr>
              <w:t xml:space="preserve">M </w:t>
            </w:r>
            <w:r w:rsidR="23B92C6A" w:rsidRPr="23B92C6A">
              <w:rPr>
                <w:rFonts w:asciiTheme="minorHAnsi" w:eastAsiaTheme="minorEastAsia" w:hAnsiTheme="minorHAnsi" w:cstheme="minorBidi"/>
                <w:sz w:val="19"/>
                <w:szCs w:val="19"/>
              </w:rPr>
              <w:t>Students</w:t>
            </w:r>
          </w:p>
          <w:p w14:paraId="5512C82E" w14:textId="77777777" w:rsidR="00216BB6" w:rsidRDefault="23B92C6A" w:rsidP="23B92C6A">
            <w:pPr>
              <w:spacing w:after="0" w:line="240" w:lineRule="auto"/>
              <w:rPr>
                <w:rFonts w:asciiTheme="minorHAnsi" w:eastAsiaTheme="minorEastAsia" w:hAnsiTheme="minorHAnsi" w:cstheme="minorBidi"/>
                <w:sz w:val="19"/>
                <w:szCs w:val="19"/>
              </w:rPr>
            </w:pPr>
            <w:r w:rsidRPr="23B92C6A">
              <w:rPr>
                <w:rFonts w:asciiTheme="minorHAnsi" w:eastAsiaTheme="minorEastAsia" w:hAnsiTheme="minorHAnsi" w:cstheme="minorBidi"/>
                <w:sz w:val="19"/>
                <w:szCs w:val="19"/>
              </w:rPr>
              <w:t xml:space="preserve">                </w:t>
            </w:r>
          </w:p>
          <w:p w14:paraId="73089DFB" w14:textId="40A3C3D2" w:rsidR="00216BB6" w:rsidRPr="005F607A" w:rsidRDefault="00843FC4" w:rsidP="005F607A">
            <w:pPr>
              <w:pStyle w:val="ListParagraph"/>
              <w:numPr>
                <w:ilvl w:val="0"/>
                <w:numId w:val="20"/>
              </w:numPr>
              <w:spacing w:after="0" w:line="240" w:lineRule="auto"/>
              <w:rPr>
                <w:rFonts w:asciiTheme="minorHAnsi" w:eastAsiaTheme="minorEastAsia" w:hAnsiTheme="minorHAnsi" w:cstheme="minorBidi"/>
                <w:sz w:val="19"/>
                <w:szCs w:val="19"/>
              </w:rPr>
            </w:pPr>
            <w:sdt>
              <w:sdtPr>
                <w:rPr>
                  <w:rFonts w:asciiTheme="minorHAnsi" w:eastAsiaTheme="minorEastAsia" w:hAnsiTheme="minorHAnsi" w:cstheme="minorBidi"/>
                  <w:szCs w:val="19"/>
                </w:rPr>
                <w:id w:val="-744491925"/>
                <w14:checkbox>
                  <w14:checked w14:val="0"/>
                  <w14:checkedState w14:val="2612" w14:font="MS Gothic"/>
                  <w14:uncheckedState w14:val="2610" w14:font="MS Gothic"/>
                </w14:checkbox>
              </w:sdtPr>
              <w:sdtEndPr/>
              <w:sdtContent>
                <w:r w:rsidR="00F7342F">
                  <w:rPr>
                    <w:rFonts w:ascii="MS Gothic" w:eastAsia="MS Gothic" w:hAnsi="MS Gothic" w:cstheme="minorBidi" w:hint="eastAsia"/>
                    <w:szCs w:val="19"/>
                  </w:rPr>
                  <w:t>☐</w:t>
                </w:r>
              </w:sdtContent>
            </w:sdt>
            <w:r w:rsidR="005F607A">
              <w:rPr>
                <w:rFonts w:asciiTheme="minorHAnsi" w:eastAsiaTheme="minorEastAsia" w:hAnsiTheme="minorHAnsi" w:cstheme="minorBidi"/>
                <w:sz w:val="19"/>
                <w:szCs w:val="19"/>
              </w:rPr>
              <w:t xml:space="preserve"> C</w:t>
            </w:r>
            <w:r w:rsidR="00216BB6" w:rsidRPr="005F607A">
              <w:rPr>
                <w:rFonts w:asciiTheme="minorHAnsi" w:eastAsiaTheme="minorEastAsia" w:hAnsiTheme="minorHAnsi" w:cstheme="minorBidi"/>
                <w:sz w:val="19"/>
                <w:szCs w:val="19"/>
              </w:rPr>
              <w:t>opies of</w:t>
            </w:r>
            <w:r w:rsidR="00216BB6" w:rsidRPr="005F607A">
              <w:rPr>
                <w:rFonts w:asciiTheme="minorHAnsi" w:eastAsiaTheme="minorEastAsia" w:hAnsiTheme="minorHAnsi" w:cstheme="minorBidi"/>
                <w:b/>
                <w:bCs/>
                <w:sz w:val="19"/>
                <w:szCs w:val="19"/>
              </w:rPr>
              <w:t xml:space="preserve"> </w:t>
            </w:r>
            <w:r w:rsidR="00216BB6" w:rsidRPr="005F607A">
              <w:rPr>
                <w:rFonts w:asciiTheme="minorHAnsi" w:eastAsiaTheme="minorEastAsia" w:hAnsiTheme="minorHAnsi" w:cstheme="minorBidi"/>
                <w:sz w:val="19"/>
                <w:szCs w:val="19"/>
              </w:rPr>
              <w:t xml:space="preserve">attendance sheets, travel records, agendas, etc. indicating student-information or ESOL staff’s    </w:t>
            </w:r>
          </w:p>
          <w:p w14:paraId="40A6B84E" w14:textId="659C21EF" w:rsidR="00216BB6" w:rsidRDefault="23B92C6A" w:rsidP="23B92C6A">
            <w:pPr>
              <w:spacing w:after="0" w:line="240" w:lineRule="auto"/>
              <w:rPr>
                <w:rFonts w:asciiTheme="minorHAnsi" w:eastAsiaTheme="minorEastAsia" w:hAnsiTheme="minorHAnsi" w:cstheme="minorBidi"/>
                <w:sz w:val="19"/>
                <w:szCs w:val="19"/>
              </w:rPr>
            </w:pPr>
            <w:r w:rsidRPr="23B92C6A">
              <w:rPr>
                <w:rFonts w:asciiTheme="minorHAnsi" w:eastAsiaTheme="minorEastAsia" w:hAnsiTheme="minorHAnsi" w:cstheme="minorBidi"/>
                <w:sz w:val="19"/>
                <w:szCs w:val="19"/>
              </w:rPr>
              <w:t xml:space="preserve">                        </w:t>
            </w:r>
            <w:r w:rsidR="00A63BF1">
              <w:rPr>
                <w:rFonts w:asciiTheme="minorHAnsi" w:eastAsiaTheme="minorEastAsia" w:hAnsiTheme="minorHAnsi" w:cstheme="minorBidi"/>
                <w:sz w:val="19"/>
                <w:szCs w:val="19"/>
              </w:rPr>
              <w:t xml:space="preserve">       </w:t>
            </w:r>
            <w:r w:rsidR="00F7342F">
              <w:rPr>
                <w:rFonts w:asciiTheme="minorHAnsi" w:eastAsiaTheme="minorEastAsia" w:hAnsiTheme="minorHAnsi" w:cstheme="minorBidi"/>
                <w:sz w:val="19"/>
                <w:szCs w:val="19"/>
              </w:rPr>
              <w:t xml:space="preserve"> </w:t>
            </w:r>
            <w:r w:rsidRPr="23B92C6A">
              <w:rPr>
                <w:rFonts w:asciiTheme="minorHAnsi" w:eastAsiaTheme="minorEastAsia" w:hAnsiTheme="minorHAnsi" w:cstheme="minorBidi"/>
                <w:sz w:val="19"/>
                <w:szCs w:val="19"/>
              </w:rPr>
              <w:t>participation in state or local EL-related data-entry trainings</w:t>
            </w:r>
          </w:p>
          <w:p w14:paraId="2BA226A1" w14:textId="77777777" w:rsidR="0096709B" w:rsidRDefault="0096709B" w:rsidP="00EA6F34">
            <w:pPr>
              <w:widowControl w:val="0"/>
              <w:autoSpaceDE w:val="0"/>
              <w:autoSpaceDN w:val="0"/>
              <w:adjustRightInd w:val="0"/>
              <w:spacing w:after="0" w:line="240" w:lineRule="auto"/>
              <w:rPr>
                <w:sz w:val="19"/>
                <w:szCs w:val="19"/>
              </w:rPr>
            </w:pPr>
          </w:p>
          <w:p w14:paraId="689CCE48" w14:textId="77777777" w:rsidR="007D4801" w:rsidRDefault="0096709B" w:rsidP="00DD17DC">
            <w:pPr>
              <w:widowControl w:val="0"/>
              <w:autoSpaceDE w:val="0"/>
              <w:autoSpaceDN w:val="0"/>
              <w:adjustRightInd w:val="0"/>
              <w:spacing w:after="0" w:line="240" w:lineRule="auto"/>
              <w:rPr>
                <w:rStyle w:val="Strong"/>
                <w:sz w:val="19"/>
                <w:szCs w:val="19"/>
              </w:rPr>
            </w:pPr>
            <w:r w:rsidRPr="0096709B">
              <w:rPr>
                <w:b/>
                <w:sz w:val="19"/>
                <w:szCs w:val="19"/>
              </w:rPr>
              <w:t>Element 19.2</w:t>
            </w:r>
            <w:r w:rsidR="00216BB6">
              <w:rPr>
                <w:b/>
                <w:sz w:val="19"/>
                <w:szCs w:val="19"/>
              </w:rPr>
              <w:t>.</w:t>
            </w:r>
            <w:r>
              <w:rPr>
                <w:sz w:val="19"/>
                <w:szCs w:val="19"/>
              </w:rPr>
              <w:t xml:space="preserve"> </w:t>
            </w:r>
            <w:r w:rsidR="00D50531" w:rsidRPr="00D50531">
              <w:rPr>
                <w:b/>
                <w:sz w:val="19"/>
                <w:szCs w:val="19"/>
              </w:rPr>
              <w:t>Instructional Programs.</w:t>
            </w:r>
            <w:r w:rsidR="00D50531">
              <w:rPr>
                <w:sz w:val="19"/>
                <w:szCs w:val="19"/>
              </w:rPr>
              <w:t xml:space="preserve"> </w:t>
            </w:r>
            <w:r w:rsidR="00DD17DC" w:rsidRPr="00E359E4">
              <w:rPr>
                <w:sz w:val="19"/>
                <w:szCs w:val="19"/>
              </w:rPr>
              <w:t xml:space="preserve">The LEA </w:t>
            </w:r>
            <w:r w:rsidR="00DD17DC">
              <w:rPr>
                <w:sz w:val="19"/>
                <w:szCs w:val="19"/>
              </w:rPr>
              <w:t>uses Title III funds to increase the English proficiency English learners by providing effective language instruction educational programs</w:t>
            </w:r>
            <w:r w:rsidR="00DD17DC" w:rsidRPr="00E359E4">
              <w:rPr>
                <w:sz w:val="19"/>
                <w:szCs w:val="19"/>
              </w:rPr>
              <w:t>.</w:t>
            </w:r>
            <w:r w:rsidR="00DD17DC">
              <w:rPr>
                <w:sz w:val="19"/>
                <w:szCs w:val="19"/>
              </w:rPr>
              <w:t xml:space="preserve"> </w:t>
            </w:r>
            <w:r w:rsidR="00DD17DC" w:rsidRPr="00E359E4">
              <w:rPr>
                <w:sz w:val="19"/>
                <w:szCs w:val="19"/>
              </w:rPr>
              <w:t xml:space="preserve"> </w:t>
            </w:r>
            <w:r w:rsidR="00DD17DC">
              <w:rPr>
                <w:rStyle w:val="Strong"/>
                <w:sz w:val="19"/>
                <w:szCs w:val="19"/>
              </w:rPr>
              <w:t>ESEA</w:t>
            </w:r>
            <w:r w:rsidR="00DD17DC" w:rsidRPr="00E359E4">
              <w:rPr>
                <w:rStyle w:val="Strong"/>
                <w:sz w:val="19"/>
                <w:szCs w:val="19"/>
              </w:rPr>
              <w:t xml:space="preserve"> Title III,</w:t>
            </w:r>
            <w:r w:rsidR="00DD17DC" w:rsidRPr="00E359E4">
              <w:rPr>
                <w:sz w:val="19"/>
                <w:szCs w:val="19"/>
              </w:rPr>
              <w:t xml:space="preserve"> </w:t>
            </w:r>
            <w:r w:rsidR="00DD17DC">
              <w:rPr>
                <w:rStyle w:val="Strong"/>
                <w:sz w:val="19"/>
                <w:szCs w:val="19"/>
              </w:rPr>
              <w:t>Sec. 3115 (c)(1)</w:t>
            </w:r>
          </w:p>
          <w:p w14:paraId="17AD93B2" w14:textId="77777777" w:rsidR="00DD17DC" w:rsidRDefault="00DD17DC" w:rsidP="00DD17DC">
            <w:pPr>
              <w:widowControl w:val="0"/>
              <w:autoSpaceDE w:val="0"/>
              <w:autoSpaceDN w:val="0"/>
              <w:adjustRightInd w:val="0"/>
              <w:spacing w:after="0" w:line="240" w:lineRule="auto"/>
              <w:rPr>
                <w:rFonts w:cs="Arial"/>
                <w:bCs/>
                <w:sz w:val="19"/>
                <w:szCs w:val="19"/>
              </w:rPr>
            </w:pPr>
          </w:p>
          <w:p w14:paraId="6A81400E" w14:textId="77777777" w:rsidR="00DD17DC" w:rsidRDefault="00DD17DC" w:rsidP="00DD17DC">
            <w:pPr>
              <w:spacing w:after="0" w:line="240" w:lineRule="auto"/>
              <w:rPr>
                <w:b/>
                <w:sz w:val="19"/>
                <w:szCs w:val="19"/>
              </w:rPr>
            </w:pPr>
            <w:r>
              <w:rPr>
                <w:b/>
                <w:sz w:val="19"/>
                <w:szCs w:val="19"/>
              </w:rPr>
              <w:t>Review Questions</w:t>
            </w:r>
            <w:r w:rsidRPr="00040DF8">
              <w:rPr>
                <w:b/>
                <w:sz w:val="19"/>
                <w:szCs w:val="19"/>
              </w:rPr>
              <w:t>:</w:t>
            </w:r>
          </w:p>
          <w:p w14:paraId="0DE4B5B7" w14:textId="77777777" w:rsidR="00DD17DC" w:rsidRDefault="00DD17DC" w:rsidP="00DD17DC">
            <w:pPr>
              <w:spacing w:after="0" w:line="240" w:lineRule="auto"/>
              <w:rPr>
                <w:b/>
                <w:sz w:val="19"/>
                <w:szCs w:val="19"/>
              </w:rPr>
            </w:pPr>
          </w:p>
          <w:p w14:paraId="097CD4D1" w14:textId="77777777" w:rsidR="00DD17DC" w:rsidRPr="00044C3E" w:rsidRDefault="00DD17DC" w:rsidP="00DD17DC">
            <w:pPr>
              <w:numPr>
                <w:ilvl w:val="0"/>
                <w:numId w:val="12"/>
              </w:numPr>
              <w:spacing w:after="120"/>
              <w:ind w:left="720"/>
            </w:pPr>
            <w:r>
              <w:rPr>
                <w:sz w:val="19"/>
                <w:szCs w:val="19"/>
              </w:rPr>
              <w:t xml:space="preserve">How does the LEA determine that its Title III-funded instructional program model(s) are effective? </w:t>
            </w:r>
          </w:p>
          <w:p w14:paraId="311A06FC" w14:textId="77777777" w:rsidR="00DD17DC" w:rsidRPr="00040DF8" w:rsidRDefault="00DD17DC" w:rsidP="00DD17DC">
            <w:pPr>
              <w:numPr>
                <w:ilvl w:val="0"/>
                <w:numId w:val="4"/>
              </w:numPr>
              <w:spacing w:after="120" w:line="240" w:lineRule="auto"/>
              <w:rPr>
                <w:sz w:val="19"/>
                <w:szCs w:val="19"/>
              </w:rPr>
            </w:pPr>
            <w:r>
              <w:rPr>
                <w:sz w:val="19"/>
                <w:szCs w:val="19"/>
              </w:rPr>
              <w:t>How does the LEA determine that Title III-purchased instructional resources are effective?</w:t>
            </w:r>
          </w:p>
          <w:p w14:paraId="481BC530" w14:textId="77777777" w:rsidR="00DD17DC" w:rsidRDefault="00DD17DC" w:rsidP="00DD17DC">
            <w:pPr>
              <w:numPr>
                <w:ilvl w:val="0"/>
                <w:numId w:val="4"/>
              </w:numPr>
              <w:spacing w:after="120" w:line="240" w:lineRule="auto"/>
              <w:rPr>
                <w:sz w:val="19"/>
                <w:szCs w:val="19"/>
              </w:rPr>
            </w:pPr>
            <w:r>
              <w:rPr>
                <w:sz w:val="19"/>
                <w:szCs w:val="19"/>
              </w:rPr>
              <w:t>Have the Title III-funded programs/activities in place been implemented by the LEA in previous years?  If yes, what evidence indicated that the programs/activities effective in increasing English proficiency (or for Immigrants: acculturation?)</w:t>
            </w:r>
          </w:p>
          <w:p w14:paraId="4A1475E2" w14:textId="77777777" w:rsidR="00B22107" w:rsidRPr="00FB7561" w:rsidRDefault="00B22107" w:rsidP="00B22107">
            <w:pPr>
              <w:rPr>
                <w:b/>
                <w:sz w:val="19"/>
                <w:szCs w:val="19"/>
              </w:rPr>
            </w:pPr>
            <w:r w:rsidRPr="00FB7561">
              <w:rPr>
                <w:b/>
                <w:sz w:val="19"/>
                <w:szCs w:val="19"/>
              </w:rPr>
              <w:t>The LEA should:</w:t>
            </w:r>
          </w:p>
          <w:p w14:paraId="25305527" w14:textId="77777777" w:rsidR="00B22107" w:rsidRDefault="00B22107" w:rsidP="00B22107">
            <w:pPr>
              <w:numPr>
                <w:ilvl w:val="0"/>
                <w:numId w:val="3"/>
              </w:numPr>
              <w:spacing w:after="0" w:line="240" w:lineRule="auto"/>
              <w:rPr>
                <w:sz w:val="19"/>
                <w:szCs w:val="19"/>
              </w:rPr>
            </w:pPr>
            <w:r w:rsidRPr="0082769C">
              <w:rPr>
                <w:sz w:val="19"/>
                <w:szCs w:val="19"/>
              </w:rPr>
              <w:t xml:space="preserve">Provide evidence that </w:t>
            </w:r>
            <w:r>
              <w:rPr>
                <w:sz w:val="19"/>
                <w:szCs w:val="19"/>
              </w:rPr>
              <w:t xml:space="preserve">supplemental language instructional </w:t>
            </w:r>
            <w:r w:rsidRPr="0082769C">
              <w:rPr>
                <w:sz w:val="19"/>
                <w:szCs w:val="19"/>
              </w:rPr>
              <w:t xml:space="preserve">activities and programs are </w:t>
            </w:r>
            <w:r>
              <w:rPr>
                <w:sz w:val="19"/>
                <w:szCs w:val="19"/>
              </w:rPr>
              <w:t>evidence</w:t>
            </w:r>
            <w:r w:rsidRPr="0082769C">
              <w:rPr>
                <w:sz w:val="19"/>
                <w:szCs w:val="19"/>
              </w:rPr>
              <w:t xml:space="preserve">-based. </w:t>
            </w:r>
          </w:p>
          <w:p w14:paraId="66204FF1" w14:textId="77777777" w:rsidR="00B22107" w:rsidRPr="0082769C" w:rsidRDefault="00B22107" w:rsidP="00B22107">
            <w:pPr>
              <w:spacing w:after="0" w:line="240" w:lineRule="auto"/>
              <w:ind w:left="720"/>
              <w:rPr>
                <w:sz w:val="19"/>
                <w:szCs w:val="19"/>
              </w:rPr>
            </w:pPr>
          </w:p>
          <w:p w14:paraId="7F878CE0" w14:textId="77777777" w:rsidR="00B22107" w:rsidRDefault="00B22107" w:rsidP="00B22107">
            <w:pPr>
              <w:numPr>
                <w:ilvl w:val="0"/>
                <w:numId w:val="3"/>
              </w:numPr>
              <w:spacing w:after="0" w:line="240" w:lineRule="auto"/>
              <w:rPr>
                <w:sz w:val="19"/>
                <w:szCs w:val="19"/>
              </w:rPr>
            </w:pPr>
            <w:r w:rsidRPr="0082769C">
              <w:rPr>
                <w:sz w:val="19"/>
                <w:szCs w:val="19"/>
              </w:rPr>
              <w:t>Provide research sources and review process for</w:t>
            </w:r>
            <w:r>
              <w:rPr>
                <w:sz w:val="19"/>
                <w:szCs w:val="19"/>
              </w:rPr>
              <w:t xml:space="preserve"> instructional</w:t>
            </w:r>
            <w:r w:rsidRPr="0082769C">
              <w:rPr>
                <w:sz w:val="19"/>
                <w:szCs w:val="19"/>
              </w:rPr>
              <w:t xml:space="preserve"> materials selection.</w:t>
            </w:r>
          </w:p>
          <w:p w14:paraId="2DBF0D7D" w14:textId="77777777" w:rsidR="00B22107" w:rsidRPr="00DD17DC" w:rsidRDefault="00B22107" w:rsidP="00B22107">
            <w:pPr>
              <w:spacing w:after="120" w:line="240" w:lineRule="auto"/>
              <w:rPr>
                <w:sz w:val="19"/>
                <w:szCs w:val="19"/>
              </w:rPr>
            </w:pPr>
          </w:p>
          <w:p w14:paraId="174C08DC" w14:textId="77777777" w:rsidR="00DD17DC" w:rsidRDefault="00DD17DC" w:rsidP="00DD17DC">
            <w:pPr>
              <w:spacing w:after="0" w:line="240" w:lineRule="auto"/>
              <w:rPr>
                <w:b/>
                <w:sz w:val="19"/>
                <w:szCs w:val="19"/>
              </w:rPr>
            </w:pPr>
            <w:r>
              <w:rPr>
                <w:b/>
                <w:sz w:val="19"/>
                <w:szCs w:val="19"/>
              </w:rPr>
              <w:t>Documents to Support Compliance</w:t>
            </w:r>
            <w:r w:rsidRPr="00040DF8">
              <w:rPr>
                <w:b/>
                <w:sz w:val="19"/>
                <w:szCs w:val="19"/>
              </w:rPr>
              <w:t>:</w:t>
            </w:r>
          </w:p>
          <w:p w14:paraId="6B62F1B3" w14:textId="77777777" w:rsidR="00DD17DC" w:rsidRDefault="00DD17DC" w:rsidP="00DD17DC">
            <w:pPr>
              <w:spacing w:after="0" w:line="240" w:lineRule="auto"/>
              <w:rPr>
                <w:b/>
                <w:sz w:val="19"/>
                <w:szCs w:val="19"/>
              </w:rPr>
            </w:pPr>
          </w:p>
          <w:p w14:paraId="5475A79A" w14:textId="19B3E8CB" w:rsidR="00B22107" w:rsidRPr="00040DF8" w:rsidRDefault="00B22107" w:rsidP="00F7342F">
            <w:pPr>
              <w:spacing w:after="120"/>
              <w:ind w:left="691"/>
            </w:pPr>
            <w:r w:rsidRPr="00187A6B">
              <w:rPr>
                <w:rFonts w:cs="Arial"/>
                <w:b/>
                <w:szCs w:val="19"/>
              </w:rPr>
              <w:t>A</w:t>
            </w:r>
            <w:r>
              <w:rPr>
                <w:rFonts w:cs="Arial"/>
                <w:b/>
                <w:sz w:val="19"/>
                <w:szCs w:val="19"/>
              </w:rPr>
              <w:t xml:space="preserve">. </w:t>
            </w:r>
            <w:sdt>
              <w:sdtPr>
                <w:rPr>
                  <w:rFonts w:cs="Arial"/>
                  <w:szCs w:val="19"/>
                </w:rPr>
                <w:id w:val="828715146"/>
                <w14:checkbox>
                  <w14:checked w14:val="0"/>
                  <w14:checkedState w14:val="2612" w14:font="MS Gothic"/>
                  <w14:uncheckedState w14:val="2610" w14:font="MS Gothic"/>
                </w14:checkbox>
              </w:sdtPr>
              <w:sdtEndPr/>
              <w:sdtContent>
                <w:r w:rsidR="00A228CB">
                  <w:rPr>
                    <w:rFonts w:ascii="MS Gothic" w:eastAsia="MS Gothic" w:hAnsi="MS Gothic" w:cs="Arial" w:hint="eastAsia"/>
                    <w:szCs w:val="19"/>
                  </w:rPr>
                  <w:t>☐</w:t>
                </w:r>
              </w:sdtContent>
            </w:sdt>
            <w:r w:rsidR="00A63BF1">
              <w:rPr>
                <w:rFonts w:cs="Arial"/>
                <w:b/>
                <w:sz w:val="19"/>
                <w:szCs w:val="19"/>
              </w:rPr>
              <w:t xml:space="preserve"> </w:t>
            </w:r>
            <w:r w:rsidR="00187A6B">
              <w:rPr>
                <w:rFonts w:cs="Arial"/>
                <w:b/>
                <w:sz w:val="19"/>
                <w:szCs w:val="19"/>
              </w:rPr>
              <w:t xml:space="preserve"> </w:t>
            </w:r>
            <w:r>
              <w:rPr>
                <w:sz w:val="19"/>
                <w:szCs w:val="19"/>
              </w:rPr>
              <w:t>Title III Instructional Program narrative</w:t>
            </w:r>
            <w:r w:rsidRPr="00040DF8">
              <w:rPr>
                <w:i/>
                <w:sz w:val="19"/>
                <w:szCs w:val="19"/>
              </w:rPr>
              <w:t xml:space="preserve"> </w:t>
            </w:r>
          </w:p>
          <w:p w14:paraId="1BB16BE5" w14:textId="3DD0B754" w:rsidR="00E07C41" w:rsidRDefault="00B22107" w:rsidP="00F7342F">
            <w:pPr>
              <w:spacing w:after="0" w:line="240" w:lineRule="auto"/>
              <w:ind w:left="691"/>
              <w:rPr>
                <w:sz w:val="19"/>
                <w:szCs w:val="19"/>
              </w:rPr>
            </w:pPr>
            <w:r w:rsidRPr="00187A6B">
              <w:rPr>
                <w:rFonts w:cs="Arial"/>
                <w:b/>
                <w:szCs w:val="19"/>
              </w:rPr>
              <w:t>B</w:t>
            </w:r>
            <w:r w:rsidR="00DD17DC">
              <w:rPr>
                <w:rFonts w:cs="Arial"/>
                <w:b/>
                <w:sz w:val="19"/>
                <w:szCs w:val="19"/>
              </w:rPr>
              <w:t xml:space="preserve">. </w:t>
            </w:r>
            <w:sdt>
              <w:sdtPr>
                <w:rPr>
                  <w:rFonts w:cs="Arial"/>
                  <w:szCs w:val="19"/>
                </w:rPr>
                <w:id w:val="-163709671"/>
                <w14:checkbox>
                  <w14:checked w14:val="0"/>
                  <w14:checkedState w14:val="2612" w14:font="MS Gothic"/>
                  <w14:uncheckedState w14:val="2610" w14:font="MS Gothic"/>
                </w14:checkbox>
              </w:sdtPr>
              <w:sdtEndPr/>
              <w:sdtContent>
                <w:r w:rsidR="00F7342F">
                  <w:rPr>
                    <w:rFonts w:ascii="MS Gothic" w:eastAsia="MS Gothic" w:hAnsi="MS Gothic" w:cs="Arial" w:hint="eastAsia"/>
                    <w:szCs w:val="19"/>
                  </w:rPr>
                  <w:t>☐</w:t>
                </w:r>
              </w:sdtContent>
            </w:sdt>
            <w:r w:rsidR="00A63BF1">
              <w:rPr>
                <w:sz w:val="19"/>
                <w:szCs w:val="19"/>
              </w:rPr>
              <w:t xml:space="preserve"> </w:t>
            </w:r>
            <w:r w:rsidR="00187A6B">
              <w:rPr>
                <w:sz w:val="19"/>
                <w:szCs w:val="19"/>
              </w:rPr>
              <w:t xml:space="preserve"> </w:t>
            </w:r>
            <w:r w:rsidR="00A63BF1">
              <w:rPr>
                <w:sz w:val="19"/>
                <w:szCs w:val="19"/>
              </w:rPr>
              <w:t>D</w:t>
            </w:r>
            <w:r w:rsidR="00DD17DC">
              <w:rPr>
                <w:sz w:val="19"/>
                <w:szCs w:val="19"/>
              </w:rPr>
              <w:t xml:space="preserve">ocumentation showing the </w:t>
            </w:r>
            <w:r w:rsidR="00DD17DC" w:rsidRPr="005F1535">
              <w:rPr>
                <w:b/>
                <w:sz w:val="19"/>
                <w:szCs w:val="19"/>
              </w:rPr>
              <w:t>supplemental language instructional</w:t>
            </w:r>
            <w:r w:rsidR="00DD17DC">
              <w:rPr>
                <w:b/>
                <w:sz w:val="19"/>
                <w:szCs w:val="19"/>
              </w:rPr>
              <w:t xml:space="preserve"> method</w:t>
            </w:r>
            <w:r w:rsidR="00DD17DC" w:rsidRPr="003D3019">
              <w:rPr>
                <w:b/>
                <w:sz w:val="19"/>
                <w:szCs w:val="19"/>
              </w:rPr>
              <w:t>(s)</w:t>
            </w:r>
            <w:r w:rsidR="00DD17DC">
              <w:rPr>
                <w:sz w:val="19"/>
                <w:szCs w:val="19"/>
              </w:rPr>
              <w:t xml:space="preserve"> used by the LEA to be</w:t>
            </w:r>
          </w:p>
          <w:p w14:paraId="121ECE31" w14:textId="53B63625" w:rsidR="00DD17DC" w:rsidRPr="00040DF8" w:rsidRDefault="23B92C6A" w:rsidP="00A63BF1">
            <w:pPr>
              <w:spacing w:after="0" w:line="240" w:lineRule="auto"/>
              <w:ind w:left="720"/>
              <w:rPr>
                <w:sz w:val="19"/>
                <w:szCs w:val="19"/>
              </w:rPr>
            </w:pPr>
            <w:r w:rsidRPr="23B92C6A">
              <w:rPr>
                <w:rFonts w:cs="Arial"/>
                <w:b/>
                <w:bCs/>
                <w:sz w:val="19"/>
                <w:szCs w:val="19"/>
              </w:rPr>
              <w:t xml:space="preserve">       </w:t>
            </w:r>
            <w:r w:rsidR="00A63BF1">
              <w:rPr>
                <w:rFonts w:cs="Arial"/>
                <w:b/>
                <w:bCs/>
                <w:sz w:val="19"/>
                <w:szCs w:val="19"/>
              </w:rPr>
              <w:t xml:space="preserve">    </w:t>
            </w:r>
            <w:r w:rsidR="00187A6B">
              <w:rPr>
                <w:rFonts w:cs="Arial"/>
                <w:b/>
                <w:bCs/>
                <w:sz w:val="19"/>
                <w:szCs w:val="19"/>
              </w:rPr>
              <w:t xml:space="preserve"> </w:t>
            </w:r>
            <w:r w:rsidR="00A63BF1">
              <w:rPr>
                <w:sz w:val="19"/>
                <w:szCs w:val="19"/>
              </w:rPr>
              <w:t>Effective.</w:t>
            </w:r>
            <w:r w:rsidRPr="23B92C6A">
              <w:rPr>
                <w:sz w:val="19"/>
                <w:szCs w:val="19"/>
              </w:rPr>
              <w:t xml:space="preserve"> Examples may include research on best practices of various instructiona</w:t>
            </w:r>
            <w:r w:rsidR="00B941B9">
              <w:rPr>
                <w:sz w:val="19"/>
                <w:szCs w:val="19"/>
              </w:rPr>
              <w:t xml:space="preserve">l </w:t>
            </w:r>
            <w:r w:rsidRPr="23B92C6A">
              <w:rPr>
                <w:sz w:val="19"/>
                <w:szCs w:val="19"/>
              </w:rPr>
              <w:t>methods and models.</w:t>
            </w:r>
            <w:r w:rsidRPr="23B92C6A">
              <w:rPr>
                <w:i/>
                <w:iCs/>
                <w:sz w:val="19"/>
                <w:szCs w:val="19"/>
              </w:rPr>
              <w:t xml:space="preserve"> </w:t>
            </w:r>
          </w:p>
          <w:p w14:paraId="453925EE" w14:textId="31CEB514" w:rsidR="00E07C41" w:rsidRDefault="00B22107" w:rsidP="00F7342F">
            <w:pPr>
              <w:widowControl w:val="0"/>
              <w:autoSpaceDE w:val="0"/>
              <w:autoSpaceDN w:val="0"/>
              <w:adjustRightInd w:val="0"/>
              <w:spacing w:after="0" w:line="240" w:lineRule="auto"/>
              <w:ind w:left="691"/>
              <w:rPr>
                <w:sz w:val="19"/>
                <w:szCs w:val="19"/>
              </w:rPr>
            </w:pPr>
            <w:r w:rsidRPr="00187A6B">
              <w:rPr>
                <w:rFonts w:cs="Arial"/>
                <w:b/>
                <w:szCs w:val="19"/>
              </w:rPr>
              <w:t>C</w:t>
            </w:r>
            <w:r w:rsidR="00DD17DC">
              <w:rPr>
                <w:rFonts w:cs="Arial"/>
                <w:b/>
                <w:sz w:val="19"/>
                <w:szCs w:val="19"/>
              </w:rPr>
              <w:t>.</w:t>
            </w:r>
            <w:r w:rsidR="00F7342F">
              <w:rPr>
                <w:rFonts w:cs="Arial"/>
                <w:b/>
                <w:sz w:val="19"/>
                <w:szCs w:val="19"/>
              </w:rPr>
              <w:t xml:space="preserve"> </w:t>
            </w:r>
            <w:r w:rsidR="00DD17DC">
              <w:rPr>
                <w:rFonts w:cs="Arial"/>
                <w:b/>
                <w:sz w:val="19"/>
                <w:szCs w:val="19"/>
              </w:rPr>
              <w:t xml:space="preserve"> </w:t>
            </w:r>
            <w:sdt>
              <w:sdtPr>
                <w:rPr>
                  <w:rFonts w:cs="Arial"/>
                  <w:szCs w:val="19"/>
                </w:rPr>
                <w:id w:val="706300457"/>
                <w14:checkbox>
                  <w14:checked w14:val="0"/>
                  <w14:checkedState w14:val="2612" w14:font="MS Gothic"/>
                  <w14:uncheckedState w14:val="2610" w14:font="MS Gothic"/>
                </w14:checkbox>
              </w:sdtPr>
              <w:sdtEndPr/>
              <w:sdtContent>
                <w:r w:rsidR="00187A6B">
                  <w:rPr>
                    <w:rFonts w:ascii="MS Gothic" w:eastAsia="MS Gothic" w:hAnsi="MS Gothic" w:cs="Arial" w:hint="eastAsia"/>
                    <w:szCs w:val="19"/>
                  </w:rPr>
                  <w:t>☐</w:t>
                </w:r>
              </w:sdtContent>
            </w:sdt>
            <w:r w:rsidR="00A63BF1">
              <w:rPr>
                <w:sz w:val="19"/>
                <w:szCs w:val="19"/>
              </w:rPr>
              <w:t xml:space="preserve"> </w:t>
            </w:r>
            <w:r w:rsidR="00187A6B">
              <w:rPr>
                <w:sz w:val="19"/>
                <w:szCs w:val="19"/>
              </w:rPr>
              <w:t xml:space="preserve"> </w:t>
            </w:r>
            <w:r w:rsidR="00A63BF1">
              <w:rPr>
                <w:sz w:val="19"/>
                <w:szCs w:val="19"/>
              </w:rPr>
              <w:t>D</w:t>
            </w:r>
            <w:r w:rsidR="00DD17DC">
              <w:rPr>
                <w:sz w:val="19"/>
                <w:szCs w:val="19"/>
              </w:rPr>
              <w:t xml:space="preserve">ocumentation showing the </w:t>
            </w:r>
            <w:r w:rsidR="00DD17DC" w:rsidRPr="00402ADA">
              <w:rPr>
                <w:b/>
                <w:sz w:val="19"/>
                <w:szCs w:val="19"/>
              </w:rPr>
              <w:t>supplemental</w:t>
            </w:r>
            <w:r w:rsidR="00DD17DC">
              <w:rPr>
                <w:sz w:val="19"/>
                <w:szCs w:val="19"/>
              </w:rPr>
              <w:t xml:space="preserve"> </w:t>
            </w:r>
            <w:r w:rsidR="00DD17DC" w:rsidRPr="003D3019">
              <w:rPr>
                <w:b/>
                <w:sz w:val="19"/>
                <w:szCs w:val="19"/>
              </w:rPr>
              <w:t>instructional resources</w:t>
            </w:r>
            <w:r w:rsidR="00DD17DC">
              <w:rPr>
                <w:sz w:val="19"/>
                <w:szCs w:val="19"/>
              </w:rPr>
              <w:t xml:space="preserve"> (technology, textbooks, etc.) used by</w:t>
            </w:r>
          </w:p>
          <w:p w14:paraId="0C2A93D4" w14:textId="62057F47" w:rsidR="00B941B9" w:rsidRDefault="23B92C6A" w:rsidP="00B941B9">
            <w:pPr>
              <w:widowControl w:val="0"/>
              <w:autoSpaceDE w:val="0"/>
              <w:autoSpaceDN w:val="0"/>
              <w:adjustRightInd w:val="0"/>
              <w:spacing w:after="0" w:line="240" w:lineRule="auto"/>
              <w:ind w:left="697"/>
              <w:rPr>
                <w:sz w:val="19"/>
                <w:szCs w:val="19"/>
              </w:rPr>
            </w:pPr>
            <w:r w:rsidRPr="23B92C6A">
              <w:rPr>
                <w:sz w:val="19"/>
                <w:szCs w:val="19"/>
              </w:rPr>
              <w:t xml:space="preserve">  </w:t>
            </w:r>
            <w:r w:rsidRPr="23B92C6A">
              <w:rPr>
                <w:rFonts w:cs="Arial"/>
                <w:b/>
                <w:bCs/>
                <w:sz w:val="19"/>
                <w:szCs w:val="19"/>
              </w:rPr>
              <w:t xml:space="preserve">     </w:t>
            </w:r>
            <w:r w:rsidR="00B941B9">
              <w:rPr>
                <w:rFonts w:cs="Arial"/>
                <w:b/>
                <w:bCs/>
                <w:sz w:val="19"/>
                <w:szCs w:val="19"/>
              </w:rPr>
              <w:t xml:space="preserve">   </w:t>
            </w:r>
            <w:r w:rsidR="00187A6B">
              <w:rPr>
                <w:rFonts w:cs="Arial"/>
                <w:b/>
                <w:bCs/>
                <w:sz w:val="19"/>
                <w:szCs w:val="19"/>
              </w:rPr>
              <w:t xml:space="preserve">  </w:t>
            </w:r>
            <w:r w:rsidR="00F7342F">
              <w:rPr>
                <w:rFonts w:cs="Arial"/>
                <w:b/>
                <w:bCs/>
                <w:sz w:val="19"/>
                <w:szCs w:val="19"/>
              </w:rPr>
              <w:t xml:space="preserve"> </w:t>
            </w:r>
            <w:r w:rsidRPr="23B92C6A">
              <w:rPr>
                <w:sz w:val="19"/>
                <w:szCs w:val="19"/>
              </w:rPr>
              <w:t xml:space="preserve">the LEA to be </w:t>
            </w:r>
            <w:r w:rsidR="00B941B9">
              <w:rPr>
                <w:sz w:val="19"/>
                <w:szCs w:val="19"/>
              </w:rPr>
              <w:t xml:space="preserve">effective. </w:t>
            </w:r>
            <w:r w:rsidRPr="23B92C6A">
              <w:rPr>
                <w:sz w:val="19"/>
                <w:szCs w:val="19"/>
              </w:rPr>
              <w:t>(Examples may include research on best practices using various</w:t>
            </w:r>
            <w:r w:rsidR="00B941B9">
              <w:rPr>
                <w:sz w:val="19"/>
                <w:szCs w:val="19"/>
              </w:rPr>
              <w:t xml:space="preserve"> </w:t>
            </w:r>
            <w:r w:rsidRPr="23B92C6A">
              <w:rPr>
                <w:sz w:val="19"/>
                <w:szCs w:val="19"/>
              </w:rPr>
              <w:t xml:space="preserve">instructional </w:t>
            </w:r>
          </w:p>
          <w:p w14:paraId="7DB41127" w14:textId="07F0BDC8" w:rsidR="00977391" w:rsidRDefault="00B941B9" w:rsidP="00B941B9">
            <w:pPr>
              <w:widowControl w:val="0"/>
              <w:autoSpaceDE w:val="0"/>
              <w:autoSpaceDN w:val="0"/>
              <w:adjustRightInd w:val="0"/>
              <w:spacing w:after="0" w:line="240" w:lineRule="auto"/>
              <w:ind w:left="697"/>
              <w:rPr>
                <w:rFonts w:cs="Arial"/>
                <w:sz w:val="18"/>
                <w:szCs w:val="18"/>
              </w:rPr>
            </w:pPr>
            <w:r>
              <w:rPr>
                <w:sz w:val="19"/>
                <w:szCs w:val="19"/>
              </w:rPr>
              <w:t xml:space="preserve">          </w:t>
            </w:r>
            <w:r w:rsidR="00187A6B">
              <w:rPr>
                <w:sz w:val="19"/>
                <w:szCs w:val="19"/>
              </w:rPr>
              <w:t xml:space="preserve">  </w:t>
            </w:r>
            <w:r w:rsidR="00F7342F">
              <w:rPr>
                <w:sz w:val="19"/>
                <w:szCs w:val="19"/>
              </w:rPr>
              <w:t xml:space="preserve"> </w:t>
            </w:r>
            <w:r w:rsidR="23B92C6A" w:rsidRPr="23B92C6A">
              <w:rPr>
                <w:sz w:val="19"/>
                <w:szCs w:val="19"/>
              </w:rPr>
              <w:t>resources.)</w:t>
            </w:r>
            <w:r w:rsidR="23B92C6A" w:rsidRPr="23B92C6A">
              <w:rPr>
                <w:rFonts w:cs="Arial"/>
                <w:sz w:val="18"/>
                <w:szCs w:val="18"/>
              </w:rPr>
              <w:t xml:space="preserve"> </w:t>
            </w:r>
          </w:p>
          <w:p w14:paraId="4F4499EE" w14:textId="39AD6637" w:rsidR="00187A6B" w:rsidRDefault="00F7342F" w:rsidP="00F7342F">
            <w:pPr>
              <w:widowControl w:val="0"/>
              <w:autoSpaceDE w:val="0"/>
              <w:autoSpaceDN w:val="0"/>
              <w:adjustRightInd w:val="0"/>
              <w:spacing w:after="0" w:line="240" w:lineRule="auto"/>
              <w:ind w:left="691"/>
              <w:rPr>
                <w:rFonts w:cs="Arial"/>
                <w:sz w:val="18"/>
                <w:szCs w:val="18"/>
              </w:rPr>
            </w:pPr>
            <w:r>
              <w:rPr>
                <w:rFonts w:cs="Arial"/>
                <w:b/>
                <w:szCs w:val="18"/>
              </w:rPr>
              <w:t xml:space="preserve"> </w:t>
            </w:r>
            <w:r w:rsidR="00977391" w:rsidRPr="00187A6B">
              <w:rPr>
                <w:rFonts w:cs="Arial"/>
                <w:b/>
                <w:szCs w:val="18"/>
              </w:rPr>
              <w:t>D</w:t>
            </w:r>
            <w:r w:rsidR="00977391">
              <w:rPr>
                <w:rFonts w:cs="Arial"/>
                <w:sz w:val="18"/>
                <w:szCs w:val="18"/>
              </w:rPr>
              <w:t xml:space="preserve">. </w:t>
            </w:r>
            <w:sdt>
              <w:sdtPr>
                <w:rPr>
                  <w:rFonts w:cs="Arial"/>
                  <w:szCs w:val="18"/>
                </w:rPr>
                <w:id w:val="734283655"/>
                <w14:checkbox>
                  <w14:checked w14:val="0"/>
                  <w14:checkedState w14:val="2612" w14:font="MS Gothic"/>
                  <w14:uncheckedState w14:val="2610" w14:font="MS Gothic"/>
                </w14:checkbox>
              </w:sdtPr>
              <w:sdtEndPr/>
              <w:sdtContent>
                <w:r w:rsidR="00977391" w:rsidRPr="00977391">
                  <w:rPr>
                    <w:rFonts w:ascii="MS Gothic" w:eastAsia="MS Gothic" w:hAnsi="MS Gothic" w:cs="Arial" w:hint="eastAsia"/>
                    <w:szCs w:val="18"/>
                  </w:rPr>
                  <w:t>☐</w:t>
                </w:r>
              </w:sdtContent>
            </w:sdt>
            <w:r w:rsidR="23B92C6A" w:rsidRPr="23B92C6A">
              <w:rPr>
                <w:rFonts w:cs="Arial"/>
                <w:sz w:val="18"/>
                <w:szCs w:val="18"/>
              </w:rPr>
              <w:t xml:space="preserve"> </w:t>
            </w:r>
            <w:r w:rsidR="00977391">
              <w:rPr>
                <w:rFonts w:cs="Arial"/>
                <w:sz w:val="18"/>
                <w:szCs w:val="18"/>
              </w:rPr>
              <w:t xml:space="preserve">Supporting documentation for </w:t>
            </w:r>
            <w:r w:rsidR="00187A6B">
              <w:rPr>
                <w:rFonts w:cs="Arial"/>
                <w:sz w:val="18"/>
                <w:szCs w:val="18"/>
              </w:rPr>
              <w:t>Title III funded supplemental programs (time sheets, lesson plans, student</w:t>
            </w:r>
          </w:p>
          <w:p w14:paraId="6A422E72" w14:textId="25F68366" w:rsidR="00D50531" w:rsidRPr="00E07C41" w:rsidRDefault="00187A6B" w:rsidP="00B941B9">
            <w:pPr>
              <w:widowControl w:val="0"/>
              <w:autoSpaceDE w:val="0"/>
              <w:autoSpaceDN w:val="0"/>
              <w:adjustRightInd w:val="0"/>
              <w:spacing w:after="0" w:line="240" w:lineRule="auto"/>
              <w:ind w:left="697"/>
              <w:rPr>
                <w:sz w:val="19"/>
                <w:szCs w:val="19"/>
              </w:rPr>
            </w:pPr>
            <w:r>
              <w:rPr>
                <w:rFonts w:cs="Arial"/>
                <w:sz w:val="18"/>
                <w:szCs w:val="18"/>
              </w:rPr>
              <w:t xml:space="preserve">           </w:t>
            </w:r>
            <w:r w:rsidR="00A228CB">
              <w:rPr>
                <w:rFonts w:cs="Arial"/>
                <w:sz w:val="18"/>
                <w:szCs w:val="18"/>
              </w:rPr>
              <w:t xml:space="preserve"> </w:t>
            </w:r>
            <w:r>
              <w:rPr>
                <w:rFonts w:cs="Arial"/>
                <w:sz w:val="18"/>
                <w:szCs w:val="18"/>
              </w:rPr>
              <w:t xml:space="preserve"> rosters, etc.)</w:t>
            </w:r>
            <w:r w:rsidR="23B92C6A" w:rsidRPr="23B92C6A">
              <w:rPr>
                <w:rFonts w:cs="Arial"/>
                <w:sz w:val="18"/>
                <w:szCs w:val="18"/>
              </w:rPr>
              <w:t xml:space="preserve">               </w:t>
            </w:r>
          </w:p>
          <w:p w14:paraId="207CCF61" w14:textId="37F7F4E8" w:rsidR="00DD17DC" w:rsidRDefault="00DD17DC" w:rsidP="23B92C6A">
            <w:pPr>
              <w:widowControl w:val="0"/>
              <w:autoSpaceDE w:val="0"/>
              <w:autoSpaceDN w:val="0"/>
              <w:adjustRightInd w:val="0"/>
              <w:spacing w:after="0" w:line="240" w:lineRule="auto"/>
              <w:ind w:left="697"/>
              <w:rPr>
                <w:rFonts w:cs="Arial"/>
                <w:b/>
                <w:bCs/>
                <w:sz w:val="19"/>
                <w:szCs w:val="19"/>
              </w:rPr>
            </w:pPr>
            <w:commentRangeStart w:id="1"/>
            <w:commentRangeEnd w:id="1"/>
            <w:r>
              <w:commentReference w:id="1"/>
            </w:r>
          </w:p>
          <w:p w14:paraId="2E217217" w14:textId="77777777" w:rsidR="00D50531" w:rsidRDefault="00D50531" w:rsidP="00D50531">
            <w:pPr>
              <w:rPr>
                <w:b/>
                <w:sz w:val="19"/>
                <w:szCs w:val="19"/>
              </w:rPr>
            </w:pPr>
            <w:r w:rsidRPr="00E359E4">
              <w:rPr>
                <w:rStyle w:val="Strong"/>
                <w:sz w:val="19"/>
                <w:szCs w:val="19"/>
              </w:rPr>
              <w:t xml:space="preserve">Element </w:t>
            </w:r>
            <w:r>
              <w:rPr>
                <w:rStyle w:val="Strong"/>
                <w:sz w:val="19"/>
                <w:szCs w:val="19"/>
              </w:rPr>
              <w:t>19.3.</w:t>
            </w:r>
            <w:r w:rsidRPr="00E359E4">
              <w:rPr>
                <w:sz w:val="19"/>
                <w:szCs w:val="19"/>
              </w:rPr>
              <w:t xml:space="preserve"> </w:t>
            </w:r>
            <w:r w:rsidRPr="00D50531">
              <w:rPr>
                <w:b/>
                <w:sz w:val="19"/>
                <w:szCs w:val="19"/>
              </w:rPr>
              <w:t>Professional Development.</w:t>
            </w:r>
            <w:r>
              <w:rPr>
                <w:sz w:val="19"/>
                <w:szCs w:val="19"/>
              </w:rPr>
              <w:t xml:space="preserve"> </w:t>
            </w:r>
            <w:r w:rsidRPr="000E2D4E">
              <w:rPr>
                <w:sz w:val="19"/>
                <w:szCs w:val="19"/>
              </w:rPr>
              <w:t>Th</w:t>
            </w:r>
            <w:r>
              <w:rPr>
                <w:sz w:val="19"/>
                <w:szCs w:val="19"/>
              </w:rPr>
              <w:t>e LEA provides</w:t>
            </w:r>
            <w:r w:rsidRPr="000E2D4E">
              <w:rPr>
                <w:sz w:val="19"/>
                <w:szCs w:val="19"/>
              </w:rPr>
              <w:t xml:space="preserve"> </w:t>
            </w:r>
            <w:r>
              <w:rPr>
                <w:sz w:val="19"/>
                <w:szCs w:val="19"/>
              </w:rPr>
              <w:t>effective</w:t>
            </w:r>
            <w:r w:rsidRPr="000E2D4E">
              <w:rPr>
                <w:sz w:val="19"/>
                <w:szCs w:val="19"/>
              </w:rPr>
              <w:t xml:space="preserve"> professional </w:t>
            </w:r>
            <w:r>
              <w:rPr>
                <w:sz w:val="19"/>
                <w:szCs w:val="19"/>
              </w:rPr>
              <w:t>development to teachers and staff, that is designed to improve the instruction and assessment of EL students, is based on evidence</w:t>
            </w:r>
            <w:r w:rsidR="00C711A3">
              <w:rPr>
                <w:sz w:val="19"/>
                <w:szCs w:val="19"/>
              </w:rPr>
              <w:t>-</w:t>
            </w:r>
            <w:r>
              <w:rPr>
                <w:sz w:val="19"/>
                <w:szCs w:val="19"/>
              </w:rPr>
              <w:t xml:space="preserve">based research, is effective in increasing ELP and academic achievement and is of sufficient intensity and duration to have a positive and lasting impact on the educators’ performance in the classroom.   </w:t>
            </w:r>
            <w:r w:rsidRPr="000E2D4E">
              <w:rPr>
                <w:sz w:val="19"/>
                <w:szCs w:val="19"/>
              </w:rPr>
              <w:t xml:space="preserve"> </w:t>
            </w:r>
            <w:r>
              <w:rPr>
                <w:rStyle w:val="Strong"/>
                <w:sz w:val="19"/>
                <w:szCs w:val="19"/>
              </w:rPr>
              <w:t>ESEA</w:t>
            </w:r>
            <w:r w:rsidRPr="000E2D4E">
              <w:rPr>
                <w:rStyle w:val="Strong"/>
                <w:sz w:val="19"/>
                <w:szCs w:val="19"/>
              </w:rPr>
              <w:t xml:space="preserve"> Title III Sec. 3115</w:t>
            </w:r>
            <w:r>
              <w:rPr>
                <w:rStyle w:val="Strong"/>
                <w:sz w:val="19"/>
                <w:szCs w:val="19"/>
              </w:rPr>
              <w:t>(c)(2)</w:t>
            </w:r>
            <w:r>
              <w:rPr>
                <w:b/>
                <w:sz w:val="19"/>
                <w:szCs w:val="19"/>
              </w:rPr>
              <w:t xml:space="preserve"> </w:t>
            </w:r>
          </w:p>
          <w:p w14:paraId="4C7018EF" w14:textId="77777777" w:rsidR="00D50531" w:rsidRDefault="00D50531" w:rsidP="00D50531">
            <w:pPr>
              <w:rPr>
                <w:b/>
                <w:sz w:val="19"/>
                <w:szCs w:val="19"/>
              </w:rPr>
            </w:pPr>
            <w:r>
              <w:rPr>
                <w:b/>
                <w:sz w:val="19"/>
                <w:szCs w:val="19"/>
              </w:rPr>
              <w:t>Review Questions:</w:t>
            </w:r>
          </w:p>
          <w:p w14:paraId="10CAEBC6" w14:textId="77777777" w:rsidR="00D50531" w:rsidRDefault="00D50531" w:rsidP="00D50531">
            <w:pPr>
              <w:numPr>
                <w:ilvl w:val="0"/>
                <w:numId w:val="3"/>
              </w:numPr>
              <w:rPr>
                <w:sz w:val="19"/>
                <w:szCs w:val="19"/>
              </w:rPr>
            </w:pPr>
            <w:r w:rsidRPr="00CB1782">
              <w:rPr>
                <w:sz w:val="19"/>
                <w:szCs w:val="19"/>
              </w:rPr>
              <w:t xml:space="preserve">How does the </w:t>
            </w:r>
            <w:r>
              <w:rPr>
                <w:sz w:val="19"/>
                <w:szCs w:val="19"/>
              </w:rPr>
              <w:t>LEA determine the topics for E</w:t>
            </w:r>
            <w:r w:rsidRPr="00CB1782">
              <w:rPr>
                <w:sz w:val="19"/>
                <w:szCs w:val="19"/>
              </w:rPr>
              <w:t>L-related professional development?</w:t>
            </w:r>
          </w:p>
          <w:p w14:paraId="483ACD04" w14:textId="77777777" w:rsidR="00D50531" w:rsidRPr="00CB1782" w:rsidRDefault="00D50531" w:rsidP="00D50531">
            <w:pPr>
              <w:numPr>
                <w:ilvl w:val="0"/>
                <w:numId w:val="3"/>
              </w:numPr>
              <w:rPr>
                <w:sz w:val="19"/>
                <w:szCs w:val="19"/>
              </w:rPr>
            </w:pPr>
            <w:r>
              <w:rPr>
                <w:sz w:val="19"/>
                <w:szCs w:val="19"/>
              </w:rPr>
              <w:t>How does the LEA measure the effectiveness of EL-related professional development?</w:t>
            </w:r>
          </w:p>
          <w:p w14:paraId="0E43148E" w14:textId="77777777" w:rsidR="00D50531" w:rsidRPr="00CB1782" w:rsidRDefault="00D50531" w:rsidP="00D50531">
            <w:pPr>
              <w:numPr>
                <w:ilvl w:val="0"/>
                <w:numId w:val="3"/>
              </w:numPr>
              <w:rPr>
                <w:sz w:val="19"/>
                <w:szCs w:val="19"/>
              </w:rPr>
            </w:pPr>
            <w:r w:rsidRPr="00CB1782">
              <w:rPr>
                <w:sz w:val="19"/>
                <w:szCs w:val="19"/>
              </w:rPr>
              <w:t xml:space="preserve">How does the LEA ensure that teachers and administrators are provided </w:t>
            </w:r>
            <w:r>
              <w:rPr>
                <w:sz w:val="19"/>
                <w:szCs w:val="19"/>
              </w:rPr>
              <w:t>long-term or extended E</w:t>
            </w:r>
            <w:r w:rsidRPr="00CB1782">
              <w:rPr>
                <w:sz w:val="19"/>
                <w:szCs w:val="19"/>
              </w:rPr>
              <w:t>L-related professional development?</w:t>
            </w:r>
          </w:p>
          <w:p w14:paraId="5C586702" w14:textId="77777777" w:rsidR="00D50531" w:rsidRPr="00CB1782" w:rsidRDefault="00D50531" w:rsidP="00D50531">
            <w:pPr>
              <w:numPr>
                <w:ilvl w:val="0"/>
                <w:numId w:val="3"/>
              </w:numPr>
              <w:rPr>
                <w:sz w:val="19"/>
                <w:szCs w:val="19"/>
              </w:rPr>
            </w:pPr>
            <w:r w:rsidRPr="00CB1782">
              <w:rPr>
                <w:sz w:val="19"/>
                <w:szCs w:val="19"/>
              </w:rPr>
              <w:t>Do</w:t>
            </w:r>
            <w:r>
              <w:rPr>
                <w:sz w:val="19"/>
                <w:szCs w:val="19"/>
              </w:rPr>
              <w:t>es LEA Title III s</w:t>
            </w:r>
            <w:r w:rsidRPr="00CB1782">
              <w:rPr>
                <w:sz w:val="19"/>
                <w:szCs w:val="19"/>
              </w:rPr>
              <w:t>taff maintain up-to-date knowledge of Title III policies and procedures?</w:t>
            </w:r>
          </w:p>
          <w:p w14:paraId="66455462" w14:textId="77777777" w:rsidR="00D50531" w:rsidRPr="00FB7561" w:rsidRDefault="00D50531" w:rsidP="00D50531">
            <w:pPr>
              <w:rPr>
                <w:b/>
                <w:sz w:val="19"/>
                <w:szCs w:val="19"/>
              </w:rPr>
            </w:pPr>
            <w:r w:rsidRPr="00FB7561">
              <w:rPr>
                <w:b/>
                <w:sz w:val="19"/>
                <w:szCs w:val="19"/>
              </w:rPr>
              <w:t>The LEA should:</w:t>
            </w:r>
          </w:p>
          <w:p w14:paraId="75F83E88" w14:textId="77777777" w:rsidR="00D50531" w:rsidRPr="001E4CD9" w:rsidRDefault="00D50531" w:rsidP="00D50531">
            <w:pPr>
              <w:pStyle w:val="ListParagraph"/>
              <w:numPr>
                <w:ilvl w:val="0"/>
                <w:numId w:val="3"/>
              </w:numPr>
              <w:spacing w:after="120" w:line="240" w:lineRule="auto"/>
              <w:rPr>
                <w:sz w:val="19"/>
                <w:szCs w:val="19"/>
              </w:rPr>
            </w:pPr>
            <w:r>
              <w:rPr>
                <w:sz w:val="19"/>
                <w:szCs w:val="19"/>
              </w:rPr>
              <w:t>Provide evidence that local needs assessment outcomes impacted local EL professional development offerings.</w:t>
            </w:r>
          </w:p>
          <w:p w14:paraId="7EB913D9" w14:textId="77777777" w:rsidR="00D50531" w:rsidRPr="0021033B" w:rsidRDefault="23B92C6A" w:rsidP="23B92C6A">
            <w:pPr>
              <w:pStyle w:val="ListParagraph"/>
              <w:numPr>
                <w:ilvl w:val="0"/>
                <w:numId w:val="3"/>
              </w:numPr>
              <w:spacing w:after="120" w:line="240" w:lineRule="auto"/>
              <w:rPr>
                <w:sz w:val="19"/>
                <w:szCs w:val="19"/>
              </w:rPr>
            </w:pPr>
            <w:r w:rsidRPr="23B92C6A">
              <w:rPr>
                <w:rFonts w:cs="Calibri"/>
                <w:sz w:val="19"/>
                <w:szCs w:val="19"/>
              </w:rPr>
              <w:lastRenderedPageBreak/>
              <w:t>Provide evidence that EL professional development includes ESOL and classroom teachers, principals, administrators and other school or community-based personnel.</w:t>
            </w:r>
          </w:p>
          <w:p w14:paraId="231A9346" w14:textId="77777777" w:rsidR="00D50531" w:rsidRPr="0021033B" w:rsidRDefault="23B92C6A" w:rsidP="23B92C6A">
            <w:pPr>
              <w:pStyle w:val="ListParagraph"/>
              <w:numPr>
                <w:ilvl w:val="0"/>
                <w:numId w:val="3"/>
              </w:numPr>
              <w:spacing w:after="120" w:line="240" w:lineRule="auto"/>
              <w:rPr>
                <w:sz w:val="19"/>
                <w:szCs w:val="19"/>
              </w:rPr>
            </w:pPr>
            <w:r w:rsidRPr="23B92C6A">
              <w:rPr>
                <w:rFonts w:cs="Calibri"/>
                <w:sz w:val="19"/>
                <w:szCs w:val="19"/>
              </w:rPr>
              <w:t xml:space="preserve">Provide evidence that locally-supported professional development is effective and supportive of English development and subject matter knowledge and does not consist of one-day or short-term workshops or conferences. </w:t>
            </w:r>
          </w:p>
          <w:p w14:paraId="75EBF088" w14:textId="77777777" w:rsidR="00D50531" w:rsidRPr="00CB1782" w:rsidRDefault="23B92C6A" w:rsidP="23B92C6A">
            <w:pPr>
              <w:pStyle w:val="ListParagraph"/>
              <w:numPr>
                <w:ilvl w:val="0"/>
                <w:numId w:val="3"/>
              </w:numPr>
              <w:spacing w:after="120" w:line="240" w:lineRule="auto"/>
              <w:rPr>
                <w:sz w:val="19"/>
                <w:szCs w:val="19"/>
              </w:rPr>
            </w:pPr>
            <w:r w:rsidRPr="23B92C6A">
              <w:rPr>
                <w:rFonts w:cs="Calibri"/>
                <w:sz w:val="19"/>
                <w:szCs w:val="19"/>
              </w:rPr>
              <w:t xml:space="preserve">Provide evidence that the LEA’s ESOL program staff or other LEA staff, if applicable, attended ESOL/Title III trainings/workshops/conferences provided by </w:t>
            </w:r>
            <w:proofErr w:type="spellStart"/>
            <w:r w:rsidRPr="23B92C6A">
              <w:rPr>
                <w:rFonts w:cs="Calibri"/>
                <w:sz w:val="19"/>
                <w:szCs w:val="19"/>
              </w:rPr>
              <w:t>GaDOE</w:t>
            </w:r>
            <w:proofErr w:type="spellEnd"/>
            <w:r w:rsidRPr="23B92C6A">
              <w:rPr>
                <w:rFonts w:cs="Calibri"/>
                <w:sz w:val="19"/>
                <w:szCs w:val="19"/>
              </w:rPr>
              <w:t xml:space="preserve"> or other non-local entities.</w:t>
            </w:r>
          </w:p>
          <w:p w14:paraId="680A4E5D" w14:textId="77777777" w:rsidR="00D50531" w:rsidRDefault="00D50531" w:rsidP="23B92C6A">
            <w:pPr>
              <w:pStyle w:val="ListParagraph"/>
              <w:spacing w:after="0" w:line="240" w:lineRule="auto"/>
              <w:ind w:left="0"/>
              <w:rPr>
                <w:rFonts w:cs="Calibri"/>
                <w:b/>
                <w:bCs/>
                <w:sz w:val="19"/>
                <w:szCs w:val="19"/>
              </w:rPr>
            </w:pPr>
          </w:p>
          <w:p w14:paraId="0645256B" w14:textId="77777777" w:rsidR="00D50531" w:rsidRDefault="00D50531" w:rsidP="00D50531">
            <w:pPr>
              <w:pStyle w:val="ListParagraph"/>
              <w:spacing w:after="0" w:line="240" w:lineRule="auto"/>
              <w:ind w:left="0"/>
              <w:rPr>
                <w:rFonts w:cs="Arial"/>
                <w:b/>
                <w:sz w:val="19"/>
                <w:szCs w:val="19"/>
              </w:rPr>
            </w:pPr>
            <w:r>
              <w:rPr>
                <w:rFonts w:cs="Arial"/>
                <w:b/>
                <w:sz w:val="19"/>
                <w:szCs w:val="19"/>
              </w:rPr>
              <w:t>Documents to Support Compliance:</w:t>
            </w:r>
          </w:p>
          <w:p w14:paraId="19219836" w14:textId="77777777" w:rsidR="00D50531" w:rsidRDefault="00D50531" w:rsidP="00D50531">
            <w:pPr>
              <w:pStyle w:val="ListParagraph"/>
              <w:spacing w:after="0" w:line="240" w:lineRule="auto"/>
              <w:rPr>
                <w:rFonts w:cs="Arial"/>
                <w:b/>
                <w:sz w:val="19"/>
                <w:szCs w:val="19"/>
              </w:rPr>
            </w:pPr>
          </w:p>
          <w:p w14:paraId="1A34823D" w14:textId="5130F040" w:rsidR="00D50531" w:rsidRPr="000B72C8" w:rsidRDefault="00843FC4" w:rsidP="000B72C8">
            <w:pPr>
              <w:pStyle w:val="ListParagraph"/>
              <w:numPr>
                <w:ilvl w:val="0"/>
                <w:numId w:val="22"/>
              </w:numPr>
              <w:spacing w:after="0" w:line="240" w:lineRule="auto"/>
              <w:rPr>
                <w:rFonts w:cs="Calibri"/>
                <w:b/>
                <w:bCs/>
                <w:sz w:val="19"/>
                <w:szCs w:val="19"/>
              </w:rPr>
            </w:pPr>
            <w:sdt>
              <w:sdtPr>
                <w:rPr>
                  <w:rFonts w:cs="Calibri"/>
                  <w:szCs w:val="19"/>
                </w:rPr>
                <w:id w:val="53750039"/>
                <w14:checkbox>
                  <w14:checked w14:val="0"/>
                  <w14:checkedState w14:val="2612" w14:font="MS Gothic"/>
                  <w14:uncheckedState w14:val="2610" w14:font="MS Gothic"/>
                </w14:checkbox>
              </w:sdtPr>
              <w:sdtEndPr/>
              <w:sdtContent>
                <w:r w:rsidR="00F7342F">
                  <w:rPr>
                    <w:rFonts w:ascii="MS Gothic" w:eastAsia="MS Gothic" w:hAnsi="MS Gothic" w:cs="Calibri" w:hint="eastAsia"/>
                    <w:szCs w:val="19"/>
                  </w:rPr>
                  <w:t>☐</w:t>
                </w:r>
              </w:sdtContent>
            </w:sdt>
            <w:r w:rsidR="000B72C8">
              <w:rPr>
                <w:rFonts w:cs="Calibri"/>
                <w:sz w:val="19"/>
                <w:szCs w:val="19"/>
              </w:rPr>
              <w:t xml:space="preserve"> P</w:t>
            </w:r>
            <w:r w:rsidR="00D50531" w:rsidRPr="000B72C8">
              <w:rPr>
                <w:rFonts w:cs="Calibri"/>
                <w:sz w:val="19"/>
                <w:szCs w:val="19"/>
              </w:rPr>
              <w:t>rofessional Development narrative</w:t>
            </w:r>
          </w:p>
          <w:p w14:paraId="296FEF7D" w14:textId="77777777" w:rsidR="00D50531" w:rsidRDefault="00D50531" w:rsidP="23B92C6A">
            <w:pPr>
              <w:pStyle w:val="ListParagraph"/>
              <w:spacing w:after="0" w:line="240" w:lineRule="auto"/>
              <w:rPr>
                <w:rFonts w:cs="Calibri"/>
                <w:b/>
                <w:bCs/>
                <w:sz w:val="19"/>
                <w:szCs w:val="19"/>
              </w:rPr>
            </w:pPr>
          </w:p>
          <w:p w14:paraId="1F9145EA" w14:textId="2BCDF0FF" w:rsidR="00E07C41" w:rsidRDefault="00843FC4" w:rsidP="000B72C8">
            <w:pPr>
              <w:pStyle w:val="ListParagraph"/>
              <w:numPr>
                <w:ilvl w:val="0"/>
                <w:numId w:val="22"/>
              </w:numPr>
              <w:spacing w:after="0" w:line="240" w:lineRule="auto"/>
              <w:rPr>
                <w:rFonts w:cs="Calibri"/>
                <w:sz w:val="19"/>
                <w:szCs w:val="19"/>
              </w:rPr>
            </w:pPr>
            <w:sdt>
              <w:sdtPr>
                <w:rPr>
                  <w:rFonts w:cs="Calibri"/>
                  <w:szCs w:val="19"/>
                </w:rPr>
                <w:id w:val="1346987419"/>
                <w14:checkbox>
                  <w14:checked w14:val="0"/>
                  <w14:checkedState w14:val="2612" w14:font="MS Gothic"/>
                  <w14:uncheckedState w14:val="2610" w14:font="MS Gothic"/>
                </w14:checkbox>
              </w:sdtPr>
              <w:sdtEndPr/>
              <w:sdtContent>
                <w:r w:rsidR="00F7342F">
                  <w:rPr>
                    <w:rFonts w:ascii="MS Gothic" w:eastAsia="MS Gothic" w:hAnsi="MS Gothic" w:cs="Calibri" w:hint="eastAsia"/>
                    <w:szCs w:val="19"/>
                  </w:rPr>
                  <w:t>☐</w:t>
                </w:r>
              </w:sdtContent>
            </w:sdt>
            <w:r w:rsidR="000B72C8">
              <w:rPr>
                <w:rFonts w:cs="Calibri"/>
                <w:sz w:val="19"/>
                <w:szCs w:val="19"/>
              </w:rPr>
              <w:t xml:space="preserve"> L</w:t>
            </w:r>
            <w:r w:rsidR="00D50531" w:rsidRPr="23B92C6A">
              <w:rPr>
                <w:rFonts w:cs="Calibri"/>
                <w:sz w:val="19"/>
                <w:szCs w:val="19"/>
              </w:rPr>
              <w:t>EA Title III professional development plan, including needs assessment, long-range professional</w:t>
            </w:r>
          </w:p>
          <w:p w14:paraId="3A11461A" w14:textId="3401ABD8" w:rsidR="00D50531" w:rsidRDefault="23B92C6A" w:rsidP="23B92C6A">
            <w:pPr>
              <w:pStyle w:val="ListParagraph"/>
              <w:spacing w:after="0" w:line="240" w:lineRule="auto"/>
              <w:ind w:left="1080" w:hanging="360"/>
              <w:rPr>
                <w:rFonts w:cs="Calibri"/>
                <w:sz w:val="19"/>
                <w:szCs w:val="19"/>
              </w:rPr>
            </w:pPr>
            <w:r w:rsidRPr="23B92C6A">
              <w:rPr>
                <w:rFonts w:cs="Calibri"/>
                <w:b/>
                <w:bCs/>
                <w:sz w:val="19"/>
                <w:szCs w:val="19"/>
              </w:rPr>
              <w:t xml:space="preserve">       </w:t>
            </w:r>
            <w:r w:rsidR="00094416">
              <w:rPr>
                <w:rFonts w:cs="Calibri"/>
                <w:b/>
                <w:bCs/>
                <w:sz w:val="19"/>
                <w:szCs w:val="19"/>
              </w:rPr>
              <w:t xml:space="preserve">       </w:t>
            </w:r>
            <w:r w:rsidRPr="23B92C6A">
              <w:rPr>
                <w:rFonts w:cs="Calibri"/>
                <w:sz w:val="19"/>
                <w:szCs w:val="19"/>
              </w:rPr>
              <w:t>development goals, meeting dates, session agendas, handouts, sign-in sheets.</w:t>
            </w:r>
          </w:p>
          <w:p w14:paraId="7194DBDC" w14:textId="77777777" w:rsidR="00D50531" w:rsidRDefault="00D50531" w:rsidP="23B92C6A">
            <w:pPr>
              <w:pStyle w:val="ListParagraph"/>
              <w:spacing w:after="0" w:line="240" w:lineRule="auto"/>
              <w:rPr>
                <w:rFonts w:cs="Calibri"/>
                <w:b/>
                <w:bCs/>
                <w:sz w:val="19"/>
                <w:szCs w:val="19"/>
              </w:rPr>
            </w:pPr>
          </w:p>
          <w:p w14:paraId="6BD050AD" w14:textId="1D41ECB9" w:rsidR="00E07C41" w:rsidRDefault="0038316D" w:rsidP="23B92C6A">
            <w:pPr>
              <w:pStyle w:val="ListParagraph"/>
              <w:spacing w:after="0" w:line="240" w:lineRule="auto"/>
              <w:ind w:left="1080" w:hanging="360"/>
              <w:rPr>
                <w:rFonts w:cs="Calibri"/>
                <w:sz w:val="19"/>
                <w:szCs w:val="19"/>
              </w:rPr>
            </w:pPr>
            <w:r>
              <w:rPr>
                <w:rFonts w:cs="Calibri"/>
                <w:b/>
                <w:bCs/>
                <w:szCs w:val="19"/>
              </w:rPr>
              <w:t xml:space="preserve"> </w:t>
            </w:r>
            <w:r w:rsidR="00D50531" w:rsidRPr="00C40E99">
              <w:rPr>
                <w:rFonts w:cs="Calibri"/>
                <w:b/>
                <w:bCs/>
                <w:szCs w:val="19"/>
              </w:rPr>
              <w:t>C</w:t>
            </w:r>
            <w:r w:rsidR="00D50531" w:rsidRPr="23B92C6A">
              <w:rPr>
                <w:rFonts w:cs="Calibri"/>
                <w:b/>
                <w:bCs/>
                <w:sz w:val="19"/>
                <w:szCs w:val="19"/>
              </w:rPr>
              <w:t xml:space="preserve">. </w:t>
            </w:r>
            <w:r w:rsidR="000B72C8">
              <w:t xml:space="preserve">  </w:t>
            </w:r>
            <w:sdt>
              <w:sdtPr>
                <w:id w:val="1982720878"/>
                <w14:checkbox>
                  <w14:checked w14:val="0"/>
                  <w14:checkedState w14:val="2612" w14:font="MS Gothic"/>
                  <w14:uncheckedState w14:val="2610" w14:font="MS Gothic"/>
                </w14:checkbox>
              </w:sdtPr>
              <w:sdtEndPr/>
              <w:sdtContent>
                <w:r w:rsidR="00094416">
                  <w:rPr>
                    <w:rFonts w:ascii="MS Gothic" w:eastAsia="MS Gothic" w:hAnsi="MS Gothic" w:hint="eastAsia"/>
                  </w:rPr>
                  <w:t>☐</w:t>
                </w:r>
              </w:sdtContent>
            </w:sdt>
            <w:r w:rsidR="000B72C8">
              <w:rPr>
                <w:rFonts w:cs="Calibri"/>
                <w:sz w:val="19"/>
                <w:szCs w:val="19"/>
              </w:rPr>
              <w:t xml:space="preserve"> </w:t>
            </w:r>
            <w:r w:rsidR="00094416">
              <w:rPr>
                <w:rFonts w:cs="Calibri"/>
                <w:sz w:val="19"/>
                <w:szCs w:val="19"/>
              </w:rPr>
              <w:t>D</w:t>
            </w:r>
            <w:r w:rsidR="00D50531" w:rsidRPr="23B92C6A">
              <w:rPr>
                <w:rFonts w:cs="Calibri"/>
                <w:sz w:val="19"/>
                <w:szCs w:val="19"/>
              </w:rPr>
              <w:t>ocumentation indicating teacher and administrator participation in EL-specific PD, including agendas,</w:t>
            </w:r>
          </w:p>
          <w:p w14:paraId="4B52236D" w14:textId="16A32401" w:rsidR="00D50531" w:rsidRDefault="23B92C6A" w:rsidP="23B92C6A">
            <w:pPr>
              <w:pStyle w:val="ListParagraph"/>
              <w:spacing w:after="0" w:line="240" w:lineRule="auto"/>
              <w:ind w:left="1080" w:hanging="360"/>
              <w:rPr>
                <w:rFonts w:cs="Calibri"/>
                <w:sz w:val="19"/>
                <w:szCs w:val="19"/>
              </w:rPr>
            </w:pPr>
            <w:r w:rsidRPr="23B92C6A">
              <w:rPr>
                <w:rFonts w:cs="Calibri"/>
                <w:b/>
                <w:bCs/>
                <w:sz w:val="19"/>
                <w:szCs w:val="19"/>
              </w:rPr>
              <w:t xml:space="preserve">      </w:t>
            </w:r>
            <w:r w:rsidR="00094416">
              <w:rPr>
                <w:rFonts w:cs="Calibri"/>
                <w:b/>
                <w:bCs/>
                <w:sz w:val="19"/>
                <w:szCs w:val="19"/>
              </w:rPr>
              <w:t xml:space="preserve">         </w:t>
            </w:r>
            <w:r w:rsidRPr="23B92C6A">
              <w:rPr>
                <w:rFonts w:cs="Calibri"/>
                <w:sz w:val="19"/>
                <w:szCs w:val="19"/>
              </w:rPr>
              <w:t xml:space="preserve">conference materials, expense statements, etc.  </w:t>
            </w:r>
          </w:p>
          <w:p w14:paraId="769D0D3C" w14:textId="77777777" w:rsidR="00DD17DC" w:rsidRDefault="00DD17DC" w:rsidP="00DD17DC">
            <w:pPr>
              <w:spacing w:after="120" w:line="240" w:lineRule="auto"/>
              <w:rPr>
                <w:sz w:val="19"/>
                <w:szCs w:val="19"/>
              </w:rPr>
            </w:pPr>
          </w:p>
          <w:p w14:paraId="5A1F12CD" w14:textId="77777777" w:rsidR="00932A7F" w:rsidRPr="00DA51CD" w:rsidRDefault="00932A7F" w:rsidP="00932A7F">
            <w:pPr>
              <w:autoSpaceDE w:val="0"/>
              <w:autoSpaceDN w:val="0"/>
              <w:adjustRightInd w:val="0"/>
              <w:spacing w:after="0" w:line="240" w:lineRule="atLeast"/>
              <w:rPr>
                <w:rFonts w:cs="Arial"/>
                <w:b/>
                <w:sz w:val="19"/>
                <w:szCs w:val="19"/>
              </w:rPr>
            </w:pPr>
            <w:r>
              <w:rPr>
                <w:b/>
                <w:sz w:val="19"/>
                <w:szCs w:val="19"/>
              </w:rPr>
              <w:t>Element 19.4. Other Effective Activities and Strategies.</w:t>
            </w:r>
            <w:r w:rsidRPr="00DA51CD">
              <w:rPr>
                <w:b/>
                <w:sz w:val="19"/>
                <w:szCs w:val="19"/>
              </w:rPr>
              <w:t xml:space="preserve">  </w:t>
            </w:r>
            <w:r w:rsidRPr="00DA51CD">
              <w:rPr>
                <w:sz w:val="19"/>
                <w:szCs w:val="19"/>
              </w:rPr>
              <w:t>The LE</w:t>
            </w:r>
            <w:r>
              <w:rPr>
                <w:sz w:val="19"/>
                <w:szCs w:val="19"/>
              </w:rPr>
              <w:t>A provides or</w:t>
            </w:r>
            <w:r w:rsidRPr="00DA51CD">
              <w:rPr>
                <w:sz w:val="19"/>
                <w:szCs w:val="19"/>
              </w:rPr>
              <w:t xml:space="preserve"> </w:t>
            </w:r>
            <w:r>
              <w:rPr>
                <w:sz w:val="19"/>
                <w:szCs w:val="19"/>
              </w:rPr>
              <w:t xml:space="preserve">implements other effective activities or strategies that enhance or supplement Title III language programs for ELs, </w:t>
            </w:r>
            <w:r w:rsidR="006B0035">
              <w:rPr>
                <w:sz w:val="19"/>
                <w:szCs w:val="19"/>
              </w:rPr>
              <w:t>which</w:t>
            </w:r>
            <w:r>
              <w:rPr>
                <w:sz w:val="19"/>
                <w:szCs w:val="19"/>
              </w:rPr>
              <w:t xml:space="preserve"> </w:t>
            </w:r>
            <w:r w:rsidRPr="006B0035">
              <w:rPr>
                <w:sz w:val="19"/>
                <w:szCs w:val="19"/>
                <w:u w:val="single"/>
              </w:rPr>
              <w:t xml:space="preserve">shall </w:t>
            </w:r>
            <w:r>
              <w:rPr>
                <w:sz w:val="19"/>
                <w:szCs w:val="19"/>
              </w:rPr>
              <w:t xml:space="preserve">include parent, family and community engagement activities, and which </w:t>
            </w:r>
            <w:r w:rsidRPr="006B0035">
              <w:rPr>
                <w:sz w:val="19"/>
                <w:szCs w:val="19"/>
                <w:u w:val="single"/>
              </w:rPr>
              <w:t>may</w:t>
            </w:r>
            <w:r>
              <w:rPr>
                <w:sz w:val="19"/>
                <w:szCs w:val="19"/>
              </w:rPr>
              <w:t xml:space="preserve"> include strategies that serve to coordinate and align related programs. </w:t>
            </w:r>
            <w:r>
              <w:rPr>
                <w:rStyle w:val="Strong"/>
                <w:sz w:val="19"/>
                <w:szCs w:val="19"/>
              </w:rPr>
              <w:t>ESEA Title III Sec. 3115(c)(3)</w:t>
            </w:r>
          </w:p>
          <w:p w14:paraId="54CD245A" w14:textId="77777777" w:rsidR="00932A7F" w:rsidRDefault="00932A7F" w:rsidP="00932A7F">
            <w:pPr>
              <w:autoSpaceDE w:val="0"/>
              <w:autoSpaceDN w:val="0"/>
              <w:adjustRightInd w:val="0"/>
              <w:spacing w:after="0" w:line="240" w:lineRule="atLeast"/>
              <w:rPr>
                <w:rFonts w:cs="Arial"/>
                <w:b/>
                <w:sz w:val="19"/>
                <w:szCs w:val="19"/>
              </w:rPr>
            </w:pPr>
          </w:p>
          <w:p w14:paraId="6F3D74B1" w14:textId="77777777" w:rsidR="00932A7F" w:rsidRDefault="00932A7F" w:rsidP="00932A7F">
            <w:pPr>
              <w:autoSpaceDE w:val="0"/>
              <w:autoSpaceDN w:val="0"/>
              <w:adjustRightInd w:val="0"/>
              <w:spacing w:after="0" w:line="240" w:lineRule="atLeast"/>
              <w:rPr>
                <w:rFonts w:cs="Arial"/>
                <w:b/>
                <w:sz w:val="19"/>
                <w:szCs w:val="19"/>
              </w:rPr>
            </w:pPr>
            <w:r>
              <w:rPr>
                <w:rFonts w:cs="Arial"/>
                <w:b/>
                <w:sz w:val="19"/>
                <w:szCs w:val="19"/>
              </w:rPr>
              <w:t>Review Questions:</w:t>
            </w:r>
          </w:p>
          <w:p w14:paraId="1231BE67" w14:textId="77777777" w:rsidR="00932A7F" w:rsidRDefault="00932A7F" w:rsidP="00932A7F">
            <w:pPr>
              <w:autoSpaceDE w:val="0"/>
              <w:autoSpaceDN w:val="0"/>
              <w:adjustRightInd w:val="0"/>
              <w:spacing w:after="0" w:line="240" w:lineRule="atLeast"/>
              <w:rPr>
                <w:rFonts w:cs="Arial"/>
                <w:b/>
                <w:sz w:val="19"/>
                <w:szCs w:val="19"/>
              </w:rPr>
            </w:pPr>
          </w:p>
          <w:p w14:paraId="530184E3" w14:textId="77777777" w:rsidR="00932A7F" w:rsidRPr="00CB2AD9" w:rsidRDefault="23B92C6A" w:rsidP="23B92C6A">
            <w:pPr>
              <w:numPr>
                <w:ilvl w:val="0"/>
                <w:numId w:val="8"/>
              </w:numPr>
              <w:autoSpaceDE w:val="0"/>
              <w:autoSpaceDN w:val="0"/>
              <w:adjustRightInd w:val="0"/>
              <w:spacing w:after="120" w:line="240" w:lineRule="atLeast"/>
              <w:rPr>
                <w:rFonts w:cs="Arial"/>
                <w:b/>
                <w:bCs/>
                <w:sz w:val="19"/>
                <w:szCs w:val="19"/>
              </w:rPr>
            </w:pPr>
            <w:r w:rsidRPr="23B92C6A">
              <w:rPr>
                <w:rFonts w:cs="Calibri"/>
                <w:sz w:val="19"/>
                <w:szCs w:val="19"/>
              </w:rPr>
              <w:t>What other activities or strategies to enhance the Title III language programs were provided or implemented by the LEA?</w:t>
            </w:r>
          </w:p>
          <w:p w14:paraId="6C4F1D2D" w14:textId="77777777" w:rsidR="00932A7F" w:rsidRPr="00CB2AD9" w:rsidRDefault="23B92C6A" w:rsidP="23B92C6A">
            <w:pPr>
              <w:numPr>
                <w:ilvl w:val="0"/>
                <w:numId w:val="8"/>
              </w:numPr>
              <w:autoSpaceDE w:val="0"/>
              <w:autoSpaceDN w:val="0"/>
              <w:adjustRightInd w:val="0"/>
              <w:spacing w:after="120" w:line="240" w:lineRule="atLeast"/>
              <w:rPr>
                <w:rFonts w:cs="Arial"/>
                <w:b/>
                <w:bCs/>
                <w:sz w:val="19"/>
                <w:szCs w:val="19"/>
              </w:rPr>
            </w:pPr>
            <w:r w:rsidRPr="23B92C6A">
              <w:rPr>
                <w:rFonts w:cs="Calibri"/>
                <w:sz w:val="19"/>
                <w:szCs w:val="19"/>
              </w:rPr>
              <w:t>How are EL parents, families and communities included and engaged in these additional activities/strategies?</w:t>
            </w:r>
          </w:p>
          <w:p w14:paraId="24F49B4B" w14:textId="77777777" w:rsidR="00932A7F" w:rsidRPr="00EF069A" w:rsidRDefault="23B92C6A" w:rsidP="23B92C6A">
            <w:pPr>
              <w:numPr>
                <w:ilvl w:val="0"/>
                <w:numId w:val="8"/>
              </w:numPr>
              <w:autoSpaceDE w:val="0"/>
              <w:autoSpaceDN w:val="0"/>
              <w:adjustRightInd w:val="0"/>
              <w:spacing w:after="120" w:line="240" w:lineRule="atLeast"/>
              <w:rPr>
                <w:rFonts w:cs="Arial"/>
                <w:b/>
                <w:bCs/>
                <w:sz w:val="19"/>
                <w:szCs w:val="19"/>
              </w:rPr>
            </w:pPr>
            <w:r w:rsidRPr="23B92C6A">
              <w:rPr>
                <w:rFonts w:cs="Calibri"/>
                <w:sz w:val="19"/>
                <w:szCs w:val="19"/>
              </w:rPr>
              <w:t>If the parent engagement component is held in conjunction with Title I EL parent engagement and outreach, how does the LEA ensure compliance with the Title III requirement that the outreach “enhances or supplements” Title III language programs?</w:t>
            </w:r>
          </w:p>
          <w:p w14:paraId="601A51F0" w14:textId="77777777" w:rsidR="00067AAF" w:rsidRDefault="00067AAF" w:rsidP="00067AAF">
            <w:pPr>
              <w:autoSpaceDE w:val="0"/>
              <w:autoSpaceDN w:val="0"/>
              <w:adjustRightInd w:val="0"/>
              <w:spacing w:after="0" w:line="240" w:lineRule="atLeast"/>
              <w:rPr>
                <w:rFonts w:cs="Arial"/>
                <w:b/>
                <w:sz w:val="19"/>
                <w:szCs w:val="19"/>
              </w:rPr>
            </w:pPr>
            <w:r>
              <w:rPr>
                <w:rFonts w:cs="Arial"/>
                <w:b/>
                <w:sz w:val="19"/>
                <w:szCs w:val="19"/>
              </w:rPr>
              <w:t>The LEA should:</w:t>
            </w:r>
          </w:p>
          <w:p w14:paraId="36FEB5B0" w14:textId="77777777" w:rsidR="00067AAF" w:rsidRPr="00DA51CD" w:rsidRDefault="00067AAF" w:rsidP="00067AAF">
            <w:pPr>
              <w:autoSpaceDE w:val="0"/>
              <w:autoSpaceDN w:val="0"/>
              <w:adjustRightInd w:val="0"/>
              <w:spacing w:after="0" w:line="240" w:lineRule="atLeast"/>
              <w:rPr>
                <w:rFonts w:cs="Arial"/>
                <w:b/>
                <w:sz w:val="19"/>
                <w:szCs w:val="19"/>
              </w:rPr>
            </w:pPr>
          </w:p>
          <w:p w14:paraId="543C704C" w14:textId="77777777" w:rsidR="00067AAF" w:rsidRPr="006B0035" w:rsidRDefault="23B92C6A" w:rsidP="23B92C6A">
            <w:pPr>
              <w:pStyle w:val="ListParagraph"/>
              <w:numPr>
                <w:ilvl w:val="0"/>
                <w:numId w:val="7"/>
              </w:numPr>
              <w:spacing w:after="120" w:line="240" w:lineRule="auto"/>
              <w:rPr>
                <w:rFonts w:cs="Arial"/>
                <w:b/>
                <w:bCs/>
                <w:sz w:val="19"/>
                <w:szCs w:val="19"/>
              </w:rPr>
            </w:pPr>
            <w:r w:rsidRPr="23B92C6A">
              <w:rPr>
                <w:rFonts w:cs="Calibri"/>
                <w:sz w:val="19"/>
                <w:szCs w:val="19"/>
              </w:rPr>
              <w:t>Provide evidence of strategies or activities that it has in place to supplement the Title III language support program.</w:t>
            </w:r>
          </w:p>
          <w:p w14:paraId="3F30905D" w14:textId="77777777" w:rsidR="006B0035" w:rsidRPr="006B0035" w:rsidRDefault="23B92C6A" w:rsidP="23B92C6A">
            <w:pPr>
              <w:pStyle w:val="ListParagraph"/>
              <w:numPr>
                <w:ilvl w:val="0"/>
                <w:numId w:val="7"/>
              </w:numPr>
              <w:spacing w:after="120" w:line="240" w:lineRule="auto"/>
              <w:rPr>
                <w:rFonts w:cs="Arial"/>
                <w:sz w:val="19"/>
                <w:szCs w:val="19"/>
              </w:rPr>
            </w:pPr>
            <w:r w:rsidRPr="23B92C6A">
              <w:rPr>
                <w:rFonts w:cs="Calibri"/>
                <w:sz w:val="19"/>
                <w:szCs w:val="19"/>
              </w:rPr>
              <w:t xml:space="preserve">Provide evidence that its supplemental language program includes EL parent, family and community engagement activities </w:t>
            </w:r>
          </w:p>
          <w:p w14:paraId="30D7AA69" w14:textId="77777777" w:rsidR="00067AAF" w:rsidRDefault="00067AAF" w:rsidP="00067AAF">
            <w:pPr>
              <w:pStyle w:val="ListParagraph"/>
              <w:spacing w:after="120" w:line="240" w:lineRule="auto"/>
              <w:rPr>
                <w:rFonts w:cs="Arial"/>
                <w:bCs/>
                <w:sz w:val="19"/>
                <w:szCs w:val="19"/>
              </w:rPr>
            </w:pPr>
          </w:p>
          <w:p w14:paraId="7196D064" w14:textId="77777777" w:rsidR="00067AAF" w:rsidRPr="009B5514" w:rsidRDefault="00067AAF" w:rsidP="00067AAF">
            <w:pPr>
              <w:pStyle w:val="ListParagraph"/>
              <w:spacing w:after="120" w:line="240" w:lineRule="auto"/>
              <w:rPr>
                <w:rFonts w:cs="Arial"/>
                <w:bCs/>
                <w:sz w:val="19"/>
                <w:szCs w:val="19"/>
              </w:rPr>
            </w:pPr>
          </w:p>
          <w:p w14:paraId="74C51170" w14:textId="55994334" w:rsidR="00067AAF" w:rsidRPr="00DF0E05" w:rsidRDefault="00067AAF" w:rsidP="00067AAF">
            <w:pPr>
              <w:pStyle w:val="ListParagraph"/>
              <w:spacing w:after="0" w:line="240" w:lineRule="auto"/>
              <w:ind w:left="0"/>
              <w:rPr>
                <w:rFonts w:cs="Arial"/>
                <w:b/>
                <w:sz w:val="19"/>
                <w:szCs w:val="19"/>
                <w:lang w:val="fr-FR"/>
              </w:rPr>
            </w:pPr>
            <w:r w:rsidRPr="00DF0E05">
              <w:rPr>
                <w:rFonts w:cs="Arial"/>
                <w:b/>
                <w:sz w:val="19"/>
                <w:szCs w:val="19"/>
                <w:lang w:val="fr-FR"/>
              </w:rPr>
              <w:t xml:space="preserve">Documents to Support </w:t>
            </w:r>
            <w:proofErr w:type="gramStart"/>
            <w:r w:rsidR="00461E5F" w:rsidRPr="00DF0E05">
              <w:rPr>
                <w:rFonts w:cs="Arial"/>
                <w:b/>
                <w:sz w:val="19"/>
                <w:szCs w:val="19"/>
                <w:lang w:val="fr-FR"/>
              </w:rPr>
              <w:t>Compliance:</w:t>
            </w:r>
            <w:proofErr w:type="gramEnd"/>
          </w:p>
          <w:p w14:paraId="34FF1C98" w14:textId="77777777" w:rsidR="00067AAF" w:rsidRPr="00DF0E05" w:rsidRDefault="00067AAF" w:rsidP="00067AAF">
            <w:pPr>
              <w:pStyle w:val="ListParagraph"/>
              <w:spacing w:after="0" w:line="240" w:lineRule="auto"/>
              <w:ind w:left="0"/>
              <w:rPr>
                <w:rFonts w:cs="Arial"/>
                <w:b/>
                <w:sz w:val="19"/>
                <w:szCs w:val="19"/>
                <w:lang w:val="fr-FR"/>
              </w:rPr>
            </w:pPr>
          </w:p>
          <w:p w14:paraId="40BA2CCD" w14:textId="069FEF9B" w:rsidR="00067AAF" w:rsidRPr="00186036" w:rsidRDefault="0038316D" w:rsidP="00F7342F">
            <w:pPr>
              <w:pStyle w:val="ListParagraph"/>
              <w:numPr>
                <w:ilvl w:val="0"/>
                <w:numId w:val="23"/>
              </w:numPr>
              <w:spacing w:after="0" w:line="240" w:lineRule="auto"/>
              <w:ind w:left="1051"/>
              <w:rPr>
                <w:rFonts w:asciiTheme="minorHAnsi" w:eastAsiaTheme="minorEastAsia" w:hAnsiTheme="minorHAnsi" w:cstheme="minorBidi"/>
                <w:b/>
                <w:bCs/>
                <w:sz w:val="19"/>
                <w:szCs w:val="19"/>
                <w:lang w:val="fr-FR"/>
              </w:rPr>
            </w:pPr>
            <w:r>
              <w:t xml:space="preserve"> </w:t>
            </w:r>
            <w:sdt>
              <w:sdtPr>
                <w:id w:val="246925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heme="minorEastAsia" w:hAnsiTheme="minorHAnsi" w:cstheme="minorBidi"/>
                <w:sz w:val="19"/>
                <w:szCs w:val="19"/>
                <w:lang w:val="fr-FR"/>
              </w:rPr>
              <w:t xml:space="preserve"> </w:t>
            </w:r>
            <w:proofErr w:type="spellStart"/>
            <w:r>
              <w:rPr>
                <w:rFonts w:asciiTheme="minorHAnsi" w:eastAsiaTheme="minorEastAsia" w:hAnsiTheme="minorHAnsi" w:cstheme="minorBidi"/>
                <w:sz w:val="19"/>
                <w:szCs w:val="19"/>
                <w:lang w:val="fr-FR"/>
              </w:rPr>
              <w:t>A</w:t>
            </w:r>
            <w:r w:rsidR="00067AAF" w:rsidRPr="23B92C6A">
              <w:rPr>
                <w:rFonts w:asciiTheme="minorHAnsi" w:eastAsiaTheme="minorEastAsia" w:hAnsiTheme="minorHAnsi" w:cstheme="minorBidi"/>
                <w:sz w:val="19"/>
                <w:szCs w:val="19"/>
                <w:lang w:val="fr-FR"/>
              </w:rPr>
              <w:t>dditional</w:t>
            </w:r>
            <w:proofErr w:type="spellEnd"/>
            <w:r w:rsidR="00067AAF" w:rsidRPr="23B92C6A">
              <w:rPr>
                <w:rFonts w:asciiTheme="minorHAnsi" w:eastAsiaTheme="minorEastAsia" w:hAnsiTheme="minorHAnsi" w:cstheme="minorBidi"/>
                <w:sz w:val="19"/>
                <w:szCs w:val="19"/>
                <w:lang w:val="fr-FR"/>
              </w:rPr>
              <w:t xml:space="preserve"> </w:t>
            </w:r>
            <w:proofErr w:type="spellStart"/>
            <w:r w:rsidR="00067AAF" w:rsidRPr="23B92C6A">
              <w:rPr>
                <w:rFonts w:asciiTheme="minorHAnsi" w:eastAsiaTheme="minorEastAsia" w:hAnsiTheme="minorHAnsi" w:cstheme="minorBidi"/>
                <w:sz w:val="19"/>
                <w:szCs w:val="19"/>
                <w:lang w:val="fr-FR"/>
              </w:rPr>
              <w:t>Activities</w:t>
            </w:r>
            <w:proofErr w:type="spellEnd"/>
            <w:r w:rsidR="00067AAF" w:rsidRPr="23B92C6A">
              <w:rPr>
                <w:rFonts w:asciiTheme="minorHAnsi" w:eastAsiaTheme="minorEastAsia" w:hAnsiTheme="minorHAnsi" w:cstheme="minorBidi"/>
                <w:sz w:val="19"/>
                <w:szCs w:val="19"/>
                <w:lang w:val="fr-FR"/>
              </w:rPr>
              <w:t xml:space="preserve"> or </w:t>
            </w:r>
            <w:proofErr w:type="spellStart"/>
            <w:r w:rsidR="00067AAF" w:rsidRPr="23B92C6A">
              <w:rPr>
                <w:rFonts w:asciiTheme="minorHAnsi" w:eastAsiaTheme="minorEastAsia" w:hAnsiTheme="minorHAnsi" w:cstheme="minorBidi"/>
                <w:sz w:val="19"/>
                <w:szCs w:val="19"/>
                <w:lang w:val="fr-FR"/>
              </w:rPr>
              <w:t>Strategies</w:t>
            </w:r>
            <w:proofErr w:type="spellEnd"/>
            <w:r w:rsidR="00067AAF" w:rsidRPr="23B92C6A">
              <w:rPr>
                <w:rFonts w:asciiTheme="minorHAnsi" w:eastAsiaTheme="minorEastAsia" w:hAnsiTheme="minorHAnsi" w:cstheme="minorBidi"/>
                <w:sz w:val="19"/>
                <w:szCs w:val="19"/>
                <w:lang w:val="fr-FR"/>
              </w:rPr>
              <w:t xml:space="preserve"> narrative </w:t>
            </w:r>
          </w:p>
          <w:p w14:paraId="6D072C0D" w14:textId="77777777" w:rsidR="00067AAF" w:rsidRPr="00186036" w:rsidRDefault="00067AAF" w:rsidP="23B92C6A">
            <w:pPr>
              <w:pStyle w:val="ListParagraph"/>
              <w:spacing w:after="0" w:line="240" w:lineRule="auto"/>
              <w:rPr>
                <w:rFonts w:asciiTheme="minorHAnsi" w:eastAsiaTheme="minorEastAsia" w:hAnsiTheme="minorHAnsi" w:cstheme="minorBidi"/>
                <w:b/>
                <w:bCs/>
                <w:sz w:val="19"/>
                <w:szCs w:val="19"/>
                <w:lang w:val="fr-FR"/>
              </w:rPr>
            </w:pPr>
          </w:p>
          <w:p w14:paraId="28B86885" w14:textId="116C665E" w:rsidR="0038316D" w:rsidRDefault="00F7342F" w:rsidP="00F7342F">
            <w:pPr>
              <w:pStyle w:val="ListParagraph"/>
              <w:numPr>
                <w:ilvl w:val="0"/>
                <w:numId w:val="23"/>
              </w:numPr>
              <w:spacing w:after="0" w:line="240" w:lineRule="auto"/>
              <w:ind w:left="1051"/>
              <w:rPr>
                <w:rFonts w:asciiTheme="minorHAnsi" w:eastAsiaTheme="minorEastAsia" w:hAnsiTheme="minorHAnsi" w:cstheme="minorBidi"/>
                <w:sz w:val="19"/>
                <w:szCs w:val="19"/>
              </w:rPr>
            </w:pPr>
            <w:r>
              <w:rPr>
                <w:rFonts w:asciiTheme="minorHAnsi" w:eastAsiaTheme="minorEastAsia" w:hAnsiTheme="minorHAnsi" w:cstheme="minorBidi"/>
                <w:b/>
                <w:bCs/>
                <w:szCs w:val="19"/>
              </w:rPr>
              <w:t xml:space="preserve"> </w:t>
            </w:r>
            <w:sdt>
              <w:sdtPr>
                <w:rPr>
                  <w:rFonts w:ascii="MS Gothic" w:eastAsia="MS Gothic" w:hAnsi="MS Gothic"/>
                </w:rPr>
                <w:id w:val="-833841050"/>
                <w14:checkbox>
                  <w14:checked w14:val="0"/>
                  <w14:checkedState w14:val="2612" w14:font="MS Gothic"/>
                  <w14:uncheckedState w14:val="2610" w14:font="MS Gothic"/>
                </w14:checkbox>
              </w:sdtPr>
              <w:sdtEndPr/>
              <w:sdtContent>
                <w:r w:rsidR="0038316D" w:rsidRPr="0038316D">
                  <w:rPr>
                    <w:rFonts w:ascii="MS Gothic" w:eastAsia="MS Gothic" w:hAnsi="MS Gothic" w:hint="eastAsia"/>
                  </w:rPr>
                  <w:t>☐</w:t>
                </w:r>
              </w:sdtContent>
            </w:sdt>
            <w:r w:rsidR="0038316D" w:rsidRPr="0038316D">
              <w:rPr>
                <w:rFonts w:asciiTheme="minorHAnsi" w:eastAsiaTheme="minorEastAsia" w:hAnsiTheme="minorHAnsi" w:cstheme="minorBidi"/>
                <w:sz w:val="19"/>
                <w:szCs w:val="19"/>
              </w:rPr>
              <w:t xml:space="preserve"> C</w:t>
            </w:r>
            <w:r w:rsidR="00067AAF" w:rsidRPr="0038316D">
              <w:rPr>
                <w:rFonts w:asciiTheme="minorHAnsi" w:eastAsiaTheme="minorEastAsia" w:hAnsiTheme="minorHAnsi" w:cstheme="minorBidi"/>
                <w:sz w:val="19"/>
                <w:szCs w:val="19"/>
              </w:rPr>
              <w:t>opies of communications (i.e. invitations, materials), in appropriate languages, disseminated to</w:t>
            </w:r>
          </w:p>
          <w:p w14:paraId="399B4315" w14:textId="5C7E0F7C" w:rsidR="00461E5F" w:rsidRDefault="00461E5F" w:rsidP="00461E5F">
            <w:pPr>
              <w:pStyle w:val="ListParagraph"/>
              <w:spacing w:after="0" w:line="240" w:lineRule="auto"/>
              <w:ind w:left="924"/>
              <w:rPr>
                <w:rFonts w:asciiTheme="minorHAnsi" w:eastAsiaTheme="minorEastAsia" w:hAnsiTheme="minorHAnsi" w:cstheme="minorBidi"/>
                <w:sz w:val="19"/>
                <w:szCs w:val="19"/>
              </w:rPr>
            </w:pPr>
            <w:r>
              <w:rPr>
                <w:rFonts w:asciiTheme="minorHAnsi" w:eastAsiaTheme="minorEastAsia" w:hAnsiTheme="minorHAnsi" w:cstheme="minorBidi"/>
                <w:sz w:val="19"/>
                <w:szCs w:val="19"/>
              </w:rPr>
              <w:t xml:space="preserve">      </w:t>
            </w:r>
            <w:r w:rsidR="00067AAF" w:rsidRPr="0038316D">
              <w:rPr>
                <w:rFonts w:asciiTheme="minorHAnsi" w:eastAsiaTheme="minorEastAsia" w:hAnsiTheme="minorHAnsi" w:cstheme="minorBidi"/>
                <w:sz w:val="19"/>
                <w:szCs w:val="19"/>
              </w:rPr>
              <w:t xml:space="preserve"> </w:t>
            </w:r>
            <w:r w:rsidR="0038316D">
              <w:rPr>
                <w:rFonts w:asciiTheme="minorHAnsi" w:eastAsiaTheme="minorEastAsia" w:hAnsiTheme="minorHAnsi" w:cstheme="minorBidi"/>
                <w:sz w:val="19"/>
                <w:szCs w:val="19"/>
              </w:rPr>
              <w:t xml:space="preserve">  </w:t>
            </w:r>
            <w:r w:rsidR="00A228CB">
              <w:rPr>
                <w:rFonts w:asciiTheme="minorHAnsi" w:eastAsiaTheme="minorEastAsia" w:hAnsiTheme="minorHAnsi" w:cstheme="minorBidi"/>
                <w:sz w:val="19"/>
                <w:szCs w:val="19"/>
              </w:rPr>
              <w:t xml:space="preserve">  </w:t>
            </w:r>
            <w:r>
              <w:rPr>
                <w:rFonts w:asciiTheme="minorHAnsi" w:eastAsiaTheme="minorEastAsia" w:hAnsiTheme="minorHAnsi" w:cstheme="minorBidi"/>
                <w:sz w:val="19"/>
                <w:szCs w:val="19"/>
              </w:rPr>
              <w:t>p</w:t>
            </w:r>
            <w:r w:rsidR="00067AAF" w:rsidRPr="0038316D">
              <w:rPr>
                <w:rFonts w:asciiTheme="minorHAnsi" w:eastAsiaTheme="minorEastAsia" w:hAnsiTheme="minorHAnsi" w:cstheme="minorBidi"/>
                <w:sz w:val="19"/>
                <w:szCs w:val="19"/>
              </w:rPr>
              <w:t>arent</w:t>
            </w:r>
            <w:r>
              <w:rPr>
                <w:rFonts w:asciiTheme="minorHAnsi" w:eastAsiaTheme="minorEastAsia" w:hAnsiTheme="minorHAnsi" w:cstheme="minorBidi"/>
                <w:sz w:val="19"/>
                <w:szCs w:val="19"/>
              </w:rPr>
              <w:t xml:space="preserve">s </w:t>
            </w:r>
            <w:r w:rsidR="23B92C6A" w:rsidRPr="00461E5F">
              <w:rPr>
                <w:rFonts w:asciiTheme="minorHAnsi" w:eastAsiaTheme="minorEastAsia" w:hAnsiTheme="minorHAnsi" w:cstheme="minorBidi"/>
                <w:sz w:val="19"/>
                <w:szCs w:val="19"/>
              </w:rPr>
              <w:t>of ELs regarding opportunities for engagement in activities or strategies th</w:t>
            </w:r>
            <w:r>
              <w:rPr>
                <w:rFonts w:asciiTheme="minorHAnsi" w:eastAsiaTheme="minorEastAsia" w:hAnsiTheme="minorHAnsi" w:cstheme="minorBidi"/>
                <w:sz w:val="19"/>
                <w:szCs w:val="19"/>
              </w:rPr>
              <w:t xml:space="preserve">at </w:t>
            </w:r>
          </w:p>
          <w:p w14:paraId="6075CAB8" w14:textId="04280E8B" w:rsidR="00067AAF" w:rsidRPr="00461E5F" w:rsidRDefault="00461E5F" w:rsidP="00461E5F">
            <w:pPr>
              <w:pStyle w:val="ListParagraph"/>
              <w:spacing w:after="0" w:line="240" w:lineRule="auto"/>
              <w:ind w:left="924"/>
              <w:rPr>
                <w:rFonts w:asciiTheme="minorHAnsi" w:eastAsiaTheme="minorEastAsia" w:hAnsiTheme="minorHAnsi" w:cstheme="minorBidi"/>
                <w:sz w:val="19"/>
                <w:szCs w:val="19"/>
              </w:rPr>
            </w:pPr>
            <w:r>
              <w:rPr>
                <w:rFonts w:asciiTheme="minorHAnsi" w:eastAsiaTheme="minorEastAsia" w:hAnsiTheme="minorHAnsi" w:cstheme="minorBidi"/>
                <w:sz w:val="19"/>
                <w:szCs w:val="19"/>
              </w:rPr>
              <w:t xml:space="preserve">        </w:t>
            </w:r>
            <w:r w:rsidR="00A228CB">
              <w:rPr>
                <w:rFonts w:asciiTheme="minorHAnsi" w:eastAsiaTheme="minorEastAsia" w:hAnsiTheme="minorHAnsi" w:cstheme="minorBidi"/>
                <w:sz w:val="19"/>
                <w:szCs w:val="19"/>
              </w:rPr>
              <w:t xml:space="preserve">  </w:t>
            </w:r>
            <w:r>
              <w:rPr>
                <w:rFonts w:asciiTheme="minorHAnsi" w:eastAsiaTheme="minorEastAsia" w:hAnsiTheme="minorHAnsi" w:cstheme="minorBidi"/>
                <w:sz w:val="19"/>
                <w:szCs w:val="19"/>
              </w:rPr>
              <w:t xml:space="preserve"> </w:t>
            </w:r>
            <w:r w:rsidR="23B92C6A" w:rsidRPr="00461E5F">
              <w:rPr>
                <w:rFonts w:asciiTheme="minorHAnsi" w:eastAsiaTheme="minorEastAsia" w:hAnsiTheme="minorHAnsi" w:cstheme="minorBidi"/>
                <w:sz w:val="19"/>
                <w:szCs w:val="19"/>
              </w:rPr>
              <w:t>enhance/supplement th</w:t>
            </w:r>
            <w:r>
              <w:rPr>
                <w:rFonts w:asciiTheme="minorHAnsi" w:eastAsiaTheme="minorEastAsia" w:hAnsiTheme="minorHAnsi" w:cstheme="minorBidi"/>
                <w:sz w:val="19"/>
                <w:szCs w:val="19"/>
              </w:rPr>
              <w:t xml:space="preserve">e </w:t>
            </w:r>
            <w:r w:rsidR="23B92C6A" w:rsidRPr="00461E5F">
              <w:rPr>
                <w:rFonts w:asciiTheme="minorHAnsi" w:eastAsiaTheme="minorEastAsia" w:hAnsiTheme="minorHAnsi" w:cstheme="minorBidi"/>
                <w:sz w:val="19"/>
                <w:szCs w:val="19"/>
              </w:rPr>
              <w:t>Title III language programs</w:t>
            </w:r>
          </w:p>
          <w:p w14:paraId="48A21919" w14:textId="77777777" w:rsidR="00067AAF" w:rsidRDefault="00067AAF" w:rsidP="00067AAF">
            <w:pPr>
              <w:pStyle w:val="ListParagraph"/>
              <w:spacing w:after="0" w:line="240" w:lineRule="auto"/>
              <w:ind w:left="1080" w:hanging="360"/>
              <w:rPr>
                <w:rFonts w:cs="Arial"/>
                <w:b/>
                <w:sz w:val="19"/>
                <w:szCs w:val="19"/>
              </w:rPr>
            </w:pPr>
          </w:p>
          <w:p w14:paraId="58E7E187" w14:textId="17D89EE6" w:rsidR="00E07C41" w:rsidRPr="0038316D" w:rsidRDefault="00067AAF" w:rsidP="00F7342F">
            <w:pPr>
              <w:widowControl w:val="0"/>
              <w:pBdr>
                <w:top w:val="nil"/>
                <w:left w:val="nil"/>
                <w:bottom w:val="nil"/>
                <w:right w:val="nil"/>
                <w:between w:val="nil"/>
              </w:pBdr>
              <w:spacing w:after="0" w:line="240" w:lineRule="auto"/>
              <w:ind w:left="1051" w:hanging="360"/>
              <w:rPr>
                <w:rFonts w:asciiTheme="minorHAnsi" w:eastAsia="Times New Roman" w:hAnsiTheme="minorHAnsi" w:cstheme="minorHAnsi"/>
                <w:sz w:val="19"/>
                <w:szCs w:val="19"/>
              </w:rPr>
            </w:pPr>
            <w:r w:rsidRPr="0038316D">
              <w:rPr>
                <w:rFonts w:cs="Arial"/>
                <w:b/>
                <w:szCs w:val="19"/>
              </w:rPr>
              <w:t xml:space="preserve">C. </w:t>
            </w:r>
            <w:r w:rsidR="0038316D">
              <w:rPr>
                <w:rFonts w:cs="Arial"/>
                <w:b/>
                <w:sz w:val="19"/>
                <w:szCs w:val="19"/>
              </w:rPr>
              <w:t xml:space="preserve">  </w:t>
            </w:r>
            <w:r w:rsidR="00461E5F">
              <w:rPr>
                <w:rFonts w:cs="Arial"/>
                <w:b/>
                <w:sz w:val="19"/>
                <w:szCs w:val="19"/>
              </w:rPr>
              <w:t xml:space="preserve"> </w:t>
            </w:r>
            <w:r w:rsidR="0038316D">
              <w:rPr>
                <w:rFonts w:cs="Arial"/>
                <w:b/>
                <w:sz w:val="19"/>
                <w:szCs w:val="19"/>
              </w:rPr>
              <w:t xml:space="preserve">  </w:t>
            </w:r>
            <w:sdt>
              <w:sdtPr>
                <w:rPr>
                  <w:rFonts w:cs="Arial"/>
                  <w:szCs w:val="19"/>
                </w:rPr>
                <w:id w:val="901262191"/>
                <w14:checkbox>
                  <w14:checked w14:val="0"/>
                  <w14:checkedState w14:val="2612" w14:font="MS Gothic"/>
                  <w14:uncheckedState w14:val="2610" w14:font="MS Gothic"/>
                </w14:checkbox>
              </w:sdtPr>
              <w:sdtEndPr/>
              <w:sdtContent>
                <w:r w:rsidR="00461E5F">
                  <w:rPr>
                    <w:rFonts w:ascii="MS Gothic" w:eastAsia="MS Gothic" w:hAnsi="MS Gothic" w:cs="Arial" w:hint="eastAsia"/>
                    <w:szCs w:val="19"/>
                  </w:rPr>
                  <w:t>☐</w:t>
                </w:r>
              </w:sdtContent>
            </w:sdt>
            <w:r w:rsidR="0038316D">
              <w:rPr>
                <w:rFonts w:asciiTheme="minorHAnsi" w:eastAsia="Times New Roman" w:hAnsiTheme="minorHAnsi" w:cstheme="minorHAnsi"/>
                <w:sz w:val="19"/>
                <w:szCs w:val="19"/>
              </w:rPr>
              <w:t xml:space="preserve">  R</w:t>
            </w:r>
            <w:r w:rsidRPr="0038316D">
              <w:rPr>
                <w:rFonts w:asciiTheme="minorHAnsi" w:eastAsia="Times New Roman" w:hAnsiTheme="minorHAnsi" w:cstheme="minorHAnsi"/>
                <w:sz w:val="19"/>
                <w:szCs w:val="19"/>
              </w:rPr>
              <w:t>ecords of agendas, invoices, presentations, meeting notes, handouts, dated sign-in sheets for EL</w:t>
            </w:r>
          </w:p>
          <w:p w14:paraId="3C10B49B" w14:textId="2CB29408" w:rsidR="00067AAF" w:rsidRPr="00796CAB" w:rsidRDefault="23B92C6A" w:rsidP="23B92C6A">
            <w:pPr>
              <w:pStyle w:val="ListParagraph"/>
              <w:widowControl w:val="0"/>
              <w:pBdr>
                <w:top w:val="nil"/>
                <w:left w:val="nil"/>
                <w:bottom w:val="nil"/>
                <w:right w:val="nil"/>
                <w:between w:val="nil"/>
              </w:pBdr>
              <w:spacing w:after="0" w:line="240" w:lineRule="auto"/>
              <w:rPr>
                <w:rFonts w:ascii="Times New Roman" w:eastAsia="Times New Roman" w:hAnsi="Times New Roman"/>
              </w:rPr>
            </w:pPr>
            <w:r w:rsidRPr="23B92C6A">
              <w:rPr>
                <w:rFonts w:cs="Arial"/>
                <w:b/>
                <w:bCs/>
                <w:sz w:val="19"/>
                <w:szCs w:val="19"/>
              </w:rPr>
              <w:t xml:space="preserve">       </w:t>
            </w:r>
            <w:r w:rsidR="00461E5F">
              <w:rPr>
                <w:rFonts w:cs="Arial"/>
                <w:b/>
                <w:bCs/>
                <w:sz w:val="19"/>
                <w:szCs w:val="19"/>
              </w:rPr>
              <w:t xml:space="preserve">       </w:t>
            </w:r>
            <w:r w:rsidR="00A228CB">
              <w:rPr>
                <w:rFonts w:cs="Arial"/>
                <w:b/>
                <w:bCs/>
                <w:sz w:val="19"/>
                <w:szCs w:val="19"/>
              </w:rPr>
              <w:t xml:space="preserve">   </w:t>
            </w:r>
            <w:r w:rsidRPr="23B92C6A">
              <w:rPr>
                <w:rFonts w:asciiTheme="minorHAnsi" w:eastAsia="Times New Roman" w:hAnsiTheme="minorHAnsi" w:cstheme="minorBidi"/>
                <w:sz w:val="19"/>
                <w:szCs w:val="19"/>
              </w:rPr>
              <w:t>parent, family and community engagement activities</w:t>
            </w:r>
          </w:p>
          <w:p w14:paraId="2F0DDD35" w14:textId="77777777" w:rsidR="00067AAF" w:rsidRDefault="00067AAF" w:rsidP="00067AAF">
            <w:pPr>
              <w:pStyle w:val="ListParagraph"/>
              <w:spacing w:after="0" w:line="240" w:lineRule="auto"/>
              <w:rPr>
                <w:rFonts w:cs="Arial"/>
                <w:b/>
                <w:sz w:val="19"/>
                <w:szCs w:val="19"/>
              </w:rPr>
            </w:pPr>
            <w:r w:rsidRPr="00081A09">
              <w:rPr>
                <w:rFonts w:cs="Arial"/>
                <w:bCs/>
                <w:sz w:val="18"/>
                <w:szCs w:val="18"/>
              </w:rPr>
              <w:t xml:space="preserve">          </w:t>
            </w:r>
          </w:p>
          <w:p w14:paraId="4ACA6709" w14:textId="6C54923A" w:rsidR="00067AAF" w:rsidRPr="0038316D" w:rsidRDefault="0038316D" w:rsidP="00C27894">
            <w:pPr>
              <w:spacing w:after="0" w:line="240" w:lineRule="auto"/>
              <w:ind w:left="1051" w:hanging="360"/>
              <w:rPr>
                <w:rFonts w:asciiTheme="minorHAnsi" w:eastAsiaTheme="minorEastAsia" w:hAnsiTheme="minorHAnsi" w:cstheme="minorBidi"/>
                <w:sz w:val="19"/>
                <w:szCs w:val="19"/>
              </w:rPr>
            </w:pPr>
            <w:r>
              <w:rPr>
                <w:rFonts w:cs="Arial"/>
                <w:b/>
                <w:bCs/>
                <w:sz w:val="19"/>
                <w:szCs w:val="19"/>
              </w:rPr>
              <w:t xml:space="preserve"> </w:t>
            </w:r>
            <w:r w:rsidRPr="0038316D">
              <w:rPr>
                <w:rFonts w:cs="Arial"/>
                <w:b/>
                <w:bCs/>
                <w:szCs w:val="19"/>
              </w:rPr>
              <w:t>D</w:t>
            </w:r>
            <w:r>
              <w:rPr>
                <w:rFonts w:cs="Arial"/>
                <w:b/>
                <w:bCs/>
                <w:sz w:val="19"/>
                <w:szCs w:val="19"/>
              </w:rPr>
              <w:t>.</w:t>
            </w:r>
            <w:r w:rsidR="00067AAF" w:rsidRPr="0038316D">
              <w:rPr>
                <w:rFonts w:cs="Arial"/>
                <w:b/>
                <w:bCs/>
                <w:sz w:val="19"/>
                <w:szCs w:val="19"/>
              </w:rPr>
              <w:t xml:space="preserve"> </w:t>
            </w:r>
            <w:r>
              <w:t xml:space="preserve">    </w:t>
            </w:r>
            <w:sdt>
              <w:sdtPr>
                <w:id w:val="458073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heme="minorEastAsia" w:hAnsiTheme="minorHAnsi" w:cstheme="minorBidi"/>
                <w:b/>
                <w:bCs/>
                <w:i/>
                <w:iCs/>
                <w:sz w:val="19"/>
                <w:szCs w:val="19"/>
              </w:rPr>
              <w:t xml:space="preserve"> O</w:t>
            </w:r>
            <w:r w:rsidR="00067AAF" w:rsidRPr="0038316D">
              <w:rPr>
                <w:rFonts w:asciiTheme="minorHAnsi" w:eastAsiaTheme="minorEastAsia" w:hAnsiTheme="minorHAnsi" w:cstheme="minorBidi"/>
                <w:b/>
                <w:bCs/>
                <w:i/>
                <w:iCs/>
                <w:sz w:val="19"/>
                <w:szCs w:val="19"/>
              </w:rPr>
              <w:t>nsite Only</w:t>
            </w:r>
            <w:r w:rsidR="00067AAF" w:rsidRPr="0038316D">
              <w:rPr>
                <w:rFonts w:asciiTheme="minorHAnsi" w:eastAsiaTheme="minorEastAsia" w:hAnsiTheme="minorHAnsi" w:cstheme="minorBidi"/>
                <w:b/>
                <w:bCs/>
                <w:sz w:val="19"/>
                <w:szCs w:val="19"/>
              </w:rPr>
              <w:t>:</w:t>
            </w:r>
            <w:r w:rsidR="00067AAF" w:rsidRPr="0038316D">
              <w:rPr>
                <w:rFonts w:asciiTheme="minorHAnsi" w:eastAsiaTheme="minorEastAsia" w:hAnsiTheme="minorHAnsi" w:cstheme="minorBidi"/>
                <w:sz w:val="19"/>
                <w:szCs w:val="19"/>
              </w:rPr>
              <w:t xml:space="preserve"> Copy of letter advising EL parents of Title III Parent (</w:t>
            </w:r>
            <w:r w:rsidR="00067AAF" w:rsidRPr="0038316D">
              <w:rPr>
                <w:rFonts w:asciiTheme="minorHAnsi" w:eastAsiaTheme="minorEastAsia" w:hAnsiTheme="minorHAnsi" w:cstheme="minorBidi"/>
                <w:i/>
                <w:iCs/>
                <w:sz w:val="19"/>
                <w:szCs w:val="19"/>
              </w:rPr>
              <w:t>Telephone</w:t>
            </w:r>
            <w:r w:rsidR="00067AAF" w:rsidRPr="0038316D">
              <w:rPr>
                <w:rFonts w:asciiTheme="minorHAnsi" w:eastAsiaTheme="minorEastAsia" w:hAnsiTheme="minorHAnsi" w:cstheme="minorBidi"/>
                <w:sz w:val="19"/>
                <w:szCs w:val="19"/>
              </w:rPr>
              <w:t xml:space="preserve">) Interviews </w:t>
            </w:r>
          </w:p>
          <w:p w14:paraId="6BD18F9B" w14:textId="77777777" w:rsidR="00067AAF" w:rsidRDefault="00067AAF" w:rsidP="23B92C6A">
            <w:pPr>
              <w:pStyle w:val="ListParagraph"/>
              <w:spacing w:after="0" w:line="240" w:lineRule="auto"/>
              <w:ind w:left="1080" w:hanging="360"/>
              <w:rPr>
                <w:rFonts w:asciiTheme="minorHAnsi" w:eastAsiaTheme="minorEastAsia" w:hAnsiTheme="minorHAnsi" w:cstheme="minorBidi"/>
                <w:b/>
                <w:bCs/>
                <w:sz w:val="19"/>
                <w:szCs w:val="19"/>
              </w:rPr>
            </w:pPr>
          </w:p>
          <w:p w14:paraId="25735C60" w14:textId="6382BB62" w:rsidR="00067AAF" w:rsidRPr="0038316D" w:rsidRDefault="0038316D" w:rsidP="00C27894">
            <w:pPr>
              <w:spacing w:after="0" w:line="240" w:lineRule="auto"/>
              <w:ind w:left="1051" w:hanging="360"/>
              <w:rPr>
                <w:rFonts w:asciiTheme="minorHAnsi" w:eastAsiaTheme="minorEastAsia" w:hAnsiTheme="minorHAnsi" w:cstheme="minorBidi"/>
                <w:sz w:val="19"/>
                <w:szCs w:val="19"/>
              </w:rPr>
            </w:pPr>
            <w:r>
              <w:rPr>
                <w:rFonts w:ascii="Arial" w:eastAsia="Arial" w:hAnsi="Arial" w:cs="Arial"/>
                <w:b/>
                <w:bCs/>
                <w:sz w:val="19"/>
                <w:szCs w:val="19"/>
              </w:rPr>
              <w:t xml:space="preserve"> </w:t>
            </w:r>
            <w:r w:rsidR="00067AAF" w:rsidRPr="0038316D">
              <w:rPr>
                <w:rFonts w:ascii="Arial" w:eastAsia="Arial" w:hAnsi="Arial" w:cs="Arial"/>
                <w:b/>
                <w:bCs/>
                <w:sz w:val="19"/>
                <w:szCs w:val="19"/>
              </w:rPr>
              <w:t>E.</w:t>
            </w:r>
            <w:r w:rsidR="00067AAF" w:rsidRPr="0038316D">
              <w:rPr>
                <w:rFonts w:asciiTheme="minorHAnsi" w:eastAsiaTheme="minorEastAsia" w:hAnsiTheme="minorHAnsi" w:cstheme="minorBidi"/>
                <w:b/>
                <w:bCs/>
                <w:sz w:val="19"/>
                <w:szCs w:val="19"/>
              </w:rPr>
              <w:t xml:space="preserve"> </w:t>
            </w:r>
            <w:r>
              <w:t xml:space="preserve">    </w:t>
            </w:r>
            <w:sdt>
              <w:sdtPr>
                <w:id w:val="-2143567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heme="minorEastAsia" w:hAnsiTheme="minorHAnsi" w:cstheme="minorBidi"/>
                <w:b/>
                <w:bCs/>
                <w:i/>
                <w:iCs/>
                <w:sz w:val="19"/>
                <w:szCs w:val="19"/>
              </w:rPr>
              <w:t xml:space="preserve"> O</w:t>
            </w:r>
            <w:r w:rsidR="00067AAF" w:rsidRPr="0038316D">
              <w:rPr>
                <w:rFonts w:asciiTheme="minorHAnsi" w:eastAsiaTheme="minorEastAsia" w:hAnsiTheme="minorHAnsi" w:cstheme="minorBidi"/>
                <w:b/>
                <w:bCs/>
                <w:i/>
                <w:iCs/>
                <w:sz w:val="19"/>
                <w:szCs w:val="19"/>
              </w:rPr>
              <w:t>nsite Only</w:t>
            </w:r>
            <w:r w:rsidR="00067AAF" w:rsidRPr="0038316D">
              <w:rPr>
                <w:rFonts w:asciiTheme="minorHAnsi" w:eastAsiaTheme="minorEastAsia" w:hAnsiTheme="minorHAnsi" w:cstheme="minorBidi"/>
                <w:b/>
                <w:bCs/>
                <w:sz w:val="19"/>
                <w:szCs w:val="19"/>
              </w:rPr>
              <w:t xml:space="preserve">: </w:t>
            </w:r>
            <w:r w:rsidR="00067AAF" w:rsidRPr="0038316D">
              <w:rPr>
                <w:rFonts w:asciiTheme="minorHAnsi" w:eastAsiaTheme="minorEastAsia" w:hAnsiTheme="minorHAnsi" w:cstheme="minorBidi"/>
                <w:sz w:val="19"/>
                <w:szCs w:val="19"/>
              </w:rPr>
              <w:t>Completed EL Parent Interview Roster</w:t>
            </w:r>
          </w:p>
          <w:p w14:paraId="238601FE" w14:textId="77777777" w:rsidR="00067AAF" w:rsidRDefault="00067AAF" w:rsidP="00067AAF">
            <w:pPr>
              <w:pStyle w:val="ListParagraph"/>
              <w:spacing w:after="0" w:line="240" w:lineRule="auto"/>
              <w:ind w:left="1080" w:hanging="360"/>
              <w:rPr>
                <w:rFonts w:cs="Arial"/>
                <w:sz w:val="19"/>
                <w:szCs w:val="19"/>
              </w:rPr>
            </w:pPr>
          </w:p>
          <w:p w14:paraId="53D3DB54" w14:textId="77777777" w:rsidR="00067AAF" w:rsidRDefault="23B92C6A" w:rsidP="23B92C6A">
            <w:pPr>
              <w:pStyle w:val="ListParagraph"/>
              <w:widowControl w:val="0"/>
              <w:autoSpaceDE w:val="0"/>
              <w:autoSpaceDN w:val="0"/>
              <w:adjustRightInd w:val="0"/>
              <w:spacing w:after="0" w:line="240" w:lineRule="auto"/>
              <w:ind w:left="0"/>
              <w:rPr>
                <w:rFonts w:asciiTheme="minorHAnsi" w:eastAsiaTheme="minorEastAsia" w:hAnsiTheme="minorHAnsi" w:cstheme="minorBidi"/>
                <w:b/>
                <w:bCs/>
                <w:sz w:val="19"/>
                <w:szCs w:val="19"/>
              </w:rPr>
            </w:pPr>
            <w:r w:rsidRPr="23B92C6A">
              <w:rPr>
                <w:rFonts w:cs="Arial"/>
                <w:b/>
                <w:bCs/>
                <w:sz w:val="19"/>
                <w:szCs w:val="19"/>
              </w:rPr>
              <w:lastRenderedPageBreak/>
              <w:t xml:space="preserve">Element 19.5. </w:t>
            </w:r>
            <w:r w:rsidRPr="23B92C6A">
              <w:rPr>
                <w:rFonts w:asciiTheme="minorHAnsi" w:eastAsiaTheme="minorEastAsia" w:hAnsiTheme="minorHAnsi" w:cstheme="minorBidi"/>
                <w:sz w:val="19"/>
                <w:szCs w:val="19"/>
              </w:rPr>
              <w:t>The LEA performs annual Title III reports describing the programs and activities and progress of children served using Title III funds.</w:t>
            </w:r>
          </w:p>
          <w:p w14:paraId="520320CE" w14:textId="77777777" w:rsidR="00067AAF" w:rsidRDefault="00067AAF" w:rsidP="00067AAF">
            <w:pPr>
              <w:pStyle w:val="ListParagraph"/>
              <w:widowControl w:val="0"/>
              <w:autoSpaceDE w:val="0"/>
              <w:autoSpaceDN w:val="0"/>
              <w:adjustRightInd w:val="0"/>
              <w:spacing w:after="0" w:line="240" w:lineRule="auto"/>
              <w:ind w:left="0"/>
              <w:rPr>
                <w:rFonts w:cs="Arial"/>
                <w:b/>
                <w:sz w:val="19"/>
                <w:szCs w:val="19"/>
              </w:rPr>
            </w:pPr>
            <w:r>
              <w:rPr>
                <w:rFonts w:cs="Arial"/>
                <w:b/>
                <w:sz w:val="19"/>
                <w:szCs w:val="19"/>
              </w:rPr>
              <w:t xml:space="preserve">ESEA Title III Sec. 3121(a) </w:t>
            </w:r>
          </w:p>
          <w:p w14:paraId="1A965116" w14:textId="77777777" w:rsidR="00067AAF" w:rsidRDefault="00067AAF" w:rsidP="00067AAF">
            <w:pPr>
              <w:pStyle w:val="ListParagraph"/>
              <w:widowControl w:val="0"/>
              <w:autoSpaceDE w:val="0"/>
              <w:autoSpaceDN w:val="0"/>
              <w:adjustRightInd w:val="0"/>
              <w:spacing w:after="0" w:line="240" w:lineRule="auto"/>
              <w:ind w:left="0"/>
              <w:rPr>
                <w:rFonts w:cs="Arial"/>
                <w:b/>
                <w:sz w:val="19"/>
                <w:szCs w:val="19"/>
              </w:rPr>
            </w:pPr>
          </w:p>
          <w:p w14:paraId="7205D3D5" w14:textId="77777777" w:rsidR="00067AAF" w:rsidRDefault="00067AAF" w:rsidP="00067AAF">
            <w:pPr>
              <w:pStyle w:val="ListParagraph"/>
              <w:widowControl w:val="0"/>
              <w:autoSpaceDE w:val="0"/>
              <w:autoSpaceDN w:val="0"/>
              <w:adjustRightInd w:val="0"/>
              <w:spacing w:after="0" w:line="240" w:lineRule="auto"/>
              <w:ind w:left="0"/>
              <w:rPr>
                <w:rFonts w:cs="Arial"/>
                <w:b/>
                <w:sz w:val="19"/>
                <w:szCs w:val="19"/>
              </w:rPr>
            </w:pPr>
            <w:r>
              <w:rPr>
                <w:rFonts w:cs="Arial"/>
                <w:b/>
                <w:sz w:val="19"/>
                <w:szCs w:val="19"/>
              </w:rPr>
              <w:t>Review Questions:</w:t>
            </w:r>
          </w:p>
          <w:p w14:paraId="7DF4E37C" w14:textId="77777777" w:rsidR="00067AAF" w:rsidRDefault="00067AAF" w:rsidP="00067AAF">
            <w:pPr>
              <w:pStyle w:val="ListParagraph"/>
              <w:widowControl w:val="0"/>
              <w:autoSpaceDE w:val="0"/>
              <w:autoSpaceDN w:val="0"/>
              <w:adjustRightInd w:val="0"/>
              <w:spacing w:after="0" w:line="240" w:lineRule="auto"/>
              <w:ind w:left="0"/>
              <w:rPr>
                <w:rFonts w:cs="Arial"/>
                <w:b/>
                <w:sz w:val="19"/>
                <w:szCs w:val="19"/>
              </w:rPr>
            </w:pPr>
          </w:p>
          <w:p w14:paraId="4D1CFECD" w14:textId="77777777" w:rsidR="00067AAF" w:rsidRDefault="23B92C6A" w:rsidP="23B92C6A">
            <w:pPr>
              <w:pStyle w:val="ListParagraph"/>
              <w:widowControl w:val="0"/>
              <w:numPr>
                <w:ilvl w:val="0"/>
                <w:numId w:val="6"/>
              </w:numPr>
              <w:autoSpaceDE w:val="0"/>
              <w:autoSpaceDN w:val="0"/>
              <w:adjustRightInd w:val="0"/>
              <w:spacing w:after="120" w:line="240" w:lineRule="auto"/>
              <w:rPr>
                <w:rFonts w:cs="Arial"/>
                <w:sz w:val="19"/>
                <w:szCs w:val="19"/>
              </w:rPr>
            </w:pPr>
            <w:r w:rsidRPr="23B92C6A">
              <w:rPr>
                <w:rFonts w:asciiTheme="minorHAnsi" w:eastAsiaTheme="minorEastAsia" w:hAnsiTheme="minorHAnsi" w:cstheme="minorBidi"/>
                <w:sz w:val="19"/>
                <w:szCs w:val="19"/>
              </w:rPr>
              <w:t xml:space="preserve">Does the LEA provide required information to the </w:t>
            </w:r>
            <w:proofErr w:type="spellStart"/>
            <w:r w:rsidRPr="23B92C6A">
              <w:rPr>
                <w:rFonts w:asciiTheme="minorHAnsi" w:eastAsiaTheme="minorEastAsia" w:hAnsiTheme="minorHAnsi" w:cstheme="minorBidi"/>
                <w:sz w:val="19"/>
                <w:szCs w:val="19"/>
              </w:rPr>
              <w:t>GaDOE</w:t>
            </w:r>
            <w:proofErr w:type="spellEnd"/>
            <w:r w:rsidRPr="23B92C6A">
              <w:rPr>
                <w:rFonts w:asciiTheme="minorHAnsi" w:eastAsiaTheme="minorEastAsia" w:hAnsiTheme="minorHAnsi" w:cstheme="minorBidi"/>
                <w:sz w:val="19"/>
                <w:szCs w:val="19"/>
              </w:rPr>
              <w:t xml:space="preserve"> describing programs and activities as required under Title III?</w:t>
            </w:r>
          </w:p>
          <w:p w14:paraId="44FB30F8" w14:textId="77777777" w:rsidR="00067AAF" w:rsidRDefault="00067AAF" w:rsidP="00067AAF">
            <w:pPr>
              <w:pStyle w:val="ListParagraph"/>
              <w:widowControl w:val="0"/>
              <w:autoSpaceDE w:val="0"/>
              <w:autoSpaceDN w:val="0"/>
              <w:adjustRightInd w:val="0"/>
              <w:spacing w:after="0" w:line="240" w:lineRule="auto"/>
              <w:rPr>
                <w:rFonts w:cs="Arial"/>
                <w:sz w:val="19"/>
                <w:szCs w:val="19"/>
              </w:rPr>
            </w:pPr>
          </w:p>
          <w:p w14:paraId="10ABC956" w14:textId="77777777" w:rsidR="00067AAF" w:rsidRDefault="00067AAF" w:rsidP="00067AAF">
            <w:pPr>
              <w:pStyle w:val="ListParagraph"/>
              <w:widowControl w:val="0"/>
              <w:autoSpaceDE w:val="0"/>
              <w:autoSpaceDN w:val="0"/>
              <w:adjustRightInd w:val="0"/>
              <w:spacing w:after="0" w:line="240" w:lineRule="auto"/>
              <w:ind w:left="0"/>
              <w:rPr>
                <w:rFonts w:cs="Arial"/>
                <w:b/>
                <w:sz w:val="19"/>
                <w:szCs w:val="19"/>
              </w:rPr>
            </w:pPr>
            <w:r w:rsidRPr="00A94992">
              <w:rPr>
                <w:rFonts w:cs="Arial"/>
                <w:b/>
                <w:sz w:val="19"/>
                <w:szCs w:val="19"/>
              </w:rPr>
              <w:t>The LEA should:</w:t>
            </w:r>
          </w:p>
          <w:p w14:paraId="1DA6542E" w14:textId="77777777" w:rsidR="00067AAF" w:rsidRDefault="00067AAF" w:rsidP="00067AAF">
            <w:pPr>
              <w:pStyle w:val="ListParagraph"/>
              <w:widowControl w:val="0"/>
              <w:autoSpaceDE w:val="0"/>
              <w:autoSpaceDN w:val="0"/>
              <w:adjustRightInd w:val="0"/>
              <w:spacing w:after="0" w:line="240" w:lineRule="auto"/>
              <w:ind w:left="0"/>
              <w:rPr>
                <w:rFonts w:cs="Arial"/>
                <w:b/>
                <w:sz w:val="19"/>
                <w:szCs w:val="19"/>
              </w:rPr>
            </w:pPr>
          </w:p>
          <w:p w14:paraId="19844718" w14:textId="77777777" w:rsidR="00067AAF" w:rsidRPr="00761682" w:rsidRDefault="23B92C6A" w:rsidP="23B92C6A">
            <w:pPr>
              <w:pStyle w:val="ListParagraph"/>
              <w:widowControl w:val="0"/>
              <w:numPr>
                <w:ilvl w:val="0"/>
                <w:numId w:val="6"/>
              </w:numPr>
              <w:autoSpaceDE w:val="0"/>
              <w:autoSpaceDN w:val="0"/>
              <w:adjustRightInd w:val="0"/>
              <w:spacing w:after="120" w:line="240" w:lineRule="auto"/>
              <w:rPr>
                <w:rFonts w:cs="Arial"/>
                <w:sz w:val="19"/>
                <w:szCs w:val="19"/>
              </w:rPr>
            </w:pPr>
            <w:r w:rsidRPr="23B92C6A">
              <w:rPr>
                <w:rFonts w:asciiTheme="minorHAnsi" w:eastAsiaTheme="minorEastAsia" w:hAnsiTheme="minorHAnsi" w:cstheme="minorBidi"/>
                <w:sz w:val="19"/>
                <w:szCs w:val="19"/>
              </w:rPr>
              <w:t xml:space="preserve">Provide descriptions to the </w:t>
            </w:r>
            <w:proofErr w:type="spellStart"/>
            <w:r w:rsidRPr="23B92C6A">
              <w:rPr>
                <w:rFonts w:asciiTheme="minorHAnsi" w:eastAsiaTheme="minorEastAsia" w:hAnsiTheme="minorHAnsi" w:cstheme="minorBidi"/>
                <w:sz w:val="19"/>
                <w:szCs w:val="19"/>
              </w:rPr>
              <w:t>GaDOE</w:t>
            </w:r>
            <w:proofErr w:type="spellEnd"/>
            <w:r w:rsidRPr="23B92C6A">
              <w:rPr>
                <w:rFonts w:asciiTheme="minorHAnsi" w:eastAsiaTheme="minorEastAsia" w:hAnsiTheme="minorHAnsi" w:cstheme="minorBidi"/>
                <w:sz w:val="19"/>
                <w:szCs w:val="19"/>
              </w:rPr>
              <w:t xml:space="preserve"> of Title III-supported programs and activities via the annual Title III Self-Reporting Instrument)</w:t>
            </w:r>
          </w:p>
          <w:p w14:paraId="3041E394" w14:textId="77777777" w:rsidR="00067AAF" w:rsidRDefault="00067AAF" w:rsidP="00067AAF">
            <w:pPr>
              <w:pStyle w:val="ListParagraph"/>
              <w:widowControl w:val="0"/>
              <w:autoSpaceDE w:val="0"/>
              <w:autoSpaceDN w:val="0"/>
              <w:adjustRightInd w:val="0"/>
              <w:spacing w:after="120" w:line="240" w:lineRule="auto"/>
              <w:rPr>
                <w:rFonts w:cs="Arial"/>
                <w:b/>
                <w:sz w:val="19"/>
                <w:szCs w:val="19"/>
              </w:rPr>
            </w:pPr>
          </w:p>
          <w:p w14:paraId="099E7347" w14:textId="77777777" w:rsidR="00067AAF" w:rsidRDefault="00067AAF" w:rsidP="00067AAF">
            <w:pPr>
              <w:pStyle w:val="ListParagraph"/>
              <w:spacing w:after="0" w:line="240" w:lineRule="auto"/>
              <w:ind w:left="0"/>
              <w:rPr>
                <w:rFonts w:cs="Arial"/>
                <w:b/>
                <w:sz w:val="19"/>
                <w:szCs w:val="19"/>
              </w:rPr>
            </w:pPr>
            <w:r w:rsidRPr="00D3276F">
              <w:rPr>
                <w:rFonts w:cs="Arial"/>
                <w:b/>
                <w:sz w:val="19"/>
                <w:szCs w:val="19"/>
              </w:rPr>
              <w:t>Documents to Support Compliance:</w:t>
            </w:r>
          </w:p>
          <w:p w14:paraId="722B00AE" w14:textId="77777777" w:rsidR="00067AAF" w:rsidRDefault="00067AAF" w:rsidP="00067AAF">
            <w:pPr>
              <w:pStyle w:val="ListParagraph"/>
              <w:spacing w:after="0" w:line="240" w:lineRule="auto"/>
              <w:ind w:left="0"/>
              <w:rPr>
                <w:rFonts w:cs="Arial"/>
                <w:b/>
                <w:sz w:val="19"/>
                <w:szCs w:val="19"/>
              </w:rPr>
            </w:pPr>
          </w:p>
          <w:p w14:paraId="19670AE9" w14:textId="1F612937" w:rsidR="00067AAF" w:rsidRPr="00D3276F" w:rsidRDefault="00067AAF" w:rsidP="23B92C6A">
            <w:pPr>
              <w:pStyle w:val="ListParagraph"/>
              <w:spacing w:after="0" w:line="240" w:lineRule="auto"/>
              <w:ind w:left="0"/>
              <w:rPr>
                <w:rFonts w:cs="Calibri"/>
                <w:b/>
                <w:bCs/>
                <w:sz w:val="19"/>
                <w:szCs w:val="19"/>
              </w:rPr>
            </w:pPr>
            <w:r w:rsidRPr="23B92C6A">
              <w:rPr>
                <w:rFonts w:cs="Arial"/>
                <w:b/>
                <w:bCs/>
                <w:sz w:val="20"/>
                <w:szCs w:val="20"/>
              </w:rPr>
              <w:t xml:space="preserve">             </w:t>
            </w:r>
            <w:r w:rsidRPr="00461E5F">
              <w:rPr>
                <w:rFonts w:cs="Arial"/>
                <w:b/>
                <w:bCs/>
                <w:szCs w:val="20"/>
              </w:rPr>
              <w:t xml:space="preserve">A. </w:t>
            </w:r>
            <w:r w:rsidR="00461E5F">
              <w:t xml:space="preserve"> </w:t>
            </w:r>
            <w:sdt>
              <w:sdtPr>
                <w:id w:val="-1127088970"/>
                <w14:checkbox>
                  <w14:checked w14:val="0"/>
                  <w14:checkedState w14:val="2612" w14:font="MS Gothic"/>
                  <w14:uncheckedState w14:val="2610" w14:font="MS Gothic"/>
                </w14:checkbox>
              </w:sdtPr>
              <w:sdtEndPr/>
              <w:sdtContent>
                <w:r w:rsidR="00461E5F">
                  <w:rPr>
                    <w:rFonts w:ascii="MS Gothic" w:eastAsia="MS Gothic" w:hAnsi="MS Gothic" w:hint="eastAsia"/>
                  </w:rPr>
                  <w:t>☐</w:t>
                </w:r>
              </w:sdtContent>
            </w:sdt>
            <w:r w:rsidR="00461E5F">
              <w:rPr>
                <w:rFonts w:cs="Calibri"/>
                <w:sz w:val="19"/>
                <w:szCs w:val="19"/>
              </w:rPr>
              <w:t xml:space="preserve"> A</w:t>
            </w:r>
            <w:r w:rsidRPr="23B92C6A">
              <w:rPr>
                <w:rFonts w:cs="Calibri"/>
                <w:sz w:val="19"/>
                <w:szCs w:val="19"/>
              </w:rPr>
              <w:t xml:space="preserve">nnual CSPR Data request and Self-Reporting Instrument </w:t>
            </w:r>
          </w:p>
          <w:p w14:paraId="42C6D796" w14:textId="77777777" w:rsidR="00067AAF" w:rsidRPr="00CC4D4A" w:rsidRDefault="00067AAF" w:rsidP="00067AAF">
            <w:pPr>
              <w:spacing w:after="0" w:line="240" w:lineRule="auto"/>
              <w:rPr>
                <w:rFonts w:cs="Arial"/>
                <w:b/>
                <w:sz w:val="18"/>
                <w:szCs w:val="18"/>
              </w:rPr>
            </w:pPr>
          </w:p>
          <w:p w14:paraId="67A71510" w14:textId="0460B5D6" w:rsidR="00067AAF" w:rsidRPr="00461E5F" w:rsidRDefault="00461E5F" w:rsidP="00461E5F">
            <w:pPr>
              <w:spacing w:after="0" w:line="240" w:lineRule="auto"/>
              <w:rPr>
                <w:rFonts w:cs="Calibri"/>
                <w:i/>
                <w:iCs/>
                <w:sz w:val="19"/>
                <w:szCs w:val="19"/>
              </w:rPr>
            </w:pPr>
            <w:r>
              <w:rPr>
                <w:rFonts w:cs="Arial"/>
                <w:b/>
                <w:bCs/>
                <w:sz w:val="20"/>
                <w:szCs w:val="20"/>
              </w:rPr>
              <w:t xml:space="preserve">             </w:t>
            </w:r>
            <w:r w:rsidR="00067AAF" w:rsidRPr="00461E5F">
              <w:rPr>
                <w:rFonts w:cs="Arial"/>
                <w:b/>
                <w:bCs/>
                <w:szCs w:val="20"/>
              </w:rPr>
              <w:t>B</w:t>
            </w:r>
            <w:r w:rsidR="00067AAF" w:rsidRPr="00461E5F">
              <w:rPr>
                <w:rFonts w:cs="Arial"/>
                <w:b/>
                <w:bCs/>
                <w:sz w:val="20"/>
                <w:szCs w:val="20"/>
              </w:rPr>
              <w:t xml:space="preserve">. </w:t>
            </w:r>
            <w:r>
              <w:t xml:space="preserve"> </w:t>
            </w:r>
            <w:sdt>
              <w:sdtPr>
                <w:id w:val="-15161534"/>
                <w14:checkbox>
                  <w14:checked w14:val="0"/>
                  <w14:checkedState w14:val="2612" w14:font="MS Gothic"/>
                  <w14:uncheckedState w14:val="2610" w14:font="MS Gothic"/>
                </w14:checkbox>
              </w:sdtPr>
              <w:sdtEndPr/>
              <w:sdtContent>
                <w:r w:rsidR="008637B3">
                  <w:rPr>
                    <w:rFonts w:ascii="MS Gothic" w:eastAsia="MS Gothic" w:hAnsi="MS Gothic" w:hint="eastAsia"/>
                  </w:rPr>
                  <w:t>☐</w:t>
                </w:r>
              </w:sdtContent>
            </w:sdt>
            <w:r>
              <w:rPr>
                <w:rFonts w:cs="Calibri"/>
                <w:sz w:val="19"/>
                <w:szCs w:val="19"/>
              </w:rPr>
              <w:t xml:space="preserve"> C</w:t>
            </w:r>
            <w:r w:rsidR="00067AAF" w:rsidRPr="00461E5F">
              <w:rPr>
                <w:rFonts w:cs="Calibri"/>
                <w:sz w:val="19"/>
                <w:szCs w:val="19"/>
              </w:rPr>
              <w:t xml:space="preserve">LIP Title III Program Plan </w:t>
            </w:r>
            <w:r w:rsidR="00067AAF" w:rsidRPr="00461E5F">
              <w:rPr>
                <w:rFonts w:cs="Calibri"/>
                <w:i/>
                <w:iCs/>
                <w:sz w:val="19"/>
                <w:szCs w:val="19"/>
              </w:rPr>
              <w:t xml:space="preserve">(Do not submit; </w:t>
            </w:r>
            <w:proofErr w:type="spellStart"/>
            <w:r w:rsidR="00067AAF" w:rsidRPr="00461E5F">
              <w:rPr>
                <w:rFonts w:cs="Calibri"/>
                <w:i/>
                <w:iCs/>
                <w:sz w:val="19"/>
                <w:szCs w:val="19"/>
              </w:rPr>
              <w:t>GaDOE</w:t>
            </w:r>
            <w:proofErr w:type="spellEnd"/>
            <w:r w:rsidR="00067AAF" w:rsidRPr="00461E5F">
              <w:rPr>
                <w:rFonts w:cs="Calibri"/>
                <w:i/>
                <w:iCs/>
                <w:sz w:val="19"/>
                <w:szCs w:val="19"/>
              </w:rPr>
              <w:t xml:space="preserve"> has documentation on file.)</w:t>
            </w:r>
          </w:p>
          <w:p w14:paraId="6E1831B3" w14:textId="77777777" w:rsidR="00067AAF" w:rsidRDefault="00067AAF" w:rsidP="00067AAF">
            <w:pPr>
              <w:pStyle w:val="ListParagraph"/>
              <w:spacing w:after="0" w:line="240" w:lineRule="auto"/>
              <w:ind w:left="1080" w:hanging="360"/>
              <w:rPr>
                <w:rFonts w:cs="Arial"/>
                <w:bCs/>
                <w:i/>
                <w:sz w:val="19"/>
                <w:szCs w:val="19"/>
              </w:rPr>
            </w:pPr>
          </w:p>
          <w:p w14:paraId="54E11D2A" w14:textId="77777777" w:rsidR="00067AAF" w:rsidRDefault="00067AAF" w:rsidP="00067AAF">
            <w:pPr>
              <w:pStyle w:val="ListParagraph"/>
              <w:spacing w:after="0" w:line="240" w:lineRule="auto"/>
              <w:ind w:left="1080" w:hanging="360"/>
              <w:rPr>
                <w:rFonts w:cs="Arial"/>
                <w:bCs/>
                <w:i/>
                <w:sz w:val="19"/>
                <w:szCs w:val="19"/>
              </w:rPr>
            </w:pPr>
          </w:p>
          <w:p w14:paraId="20F699DB" w14:textId="77777777" w:rsidR="00067AAF" w:rsidRDefault="00067AAF" w:rsidP="00067AAF">
            <w:pPr>
              <w:pStyle w:val="ListParagraph"/>
              <w:spacing w:after="0" w:line="240" w:lineRule="auto"/>
              <w:ind w:left="0"/>
              <w:rPr>
                <w:b/>
                <w:sz w:val="19"/>
                <w:szCs w:val="19"/>
              </w:rPr>
            </w:pPr>
            <w:r>
              <w:rPr>
                <w:b/>
                <w:sz w:val="19"/>
                <w:szCs w:val="19"/>
              </w:rPr>
              <w:t xml:space="preserve">Element 19.6 Immigrant.  </w:t>
            </w:r>
            <w:r w:rsidRPr="006105D7">
              <w:rPr>
                <w:i/>
                <w:sz w:val="19"/>
                <w:szCs w:val="19"/>
              </w:rPr>
              <w:t>If applicable,</w:t>
            </w:r>
            <w:r>
              <w:rPr>
                <w:sz w:val="19"/>
                <w:szCs w:val="19"/>
              </w:rPr>
              <w:t xml:space="preserve"> the LEA uses Immigrant funds to pay for activities that provide enhanced instructional opportunities for immigrant children and youth.  </w:t>
            </w:r>
            <w:r w:rsidRPr="009B35DB">
              <w:rPr>
                <w:rStyle w:val="Strong"/>
                <w:sz w:val="19"/>
                <w:szCs w:val="19"/>
              </w:rPr>
              <w:t xml:space="preserve">ESEA Title III </w:t>
            </w:r>
            <w:r w:rsidRPr="009B35DB">
              <w:rPr>
                <w:b/>
                <w:sz w:val="19"/>
                <w:szCs w:val="19"/>
              </w:rPr>
              <w:t>Sec.3115 (e)</w:t>
            </w:r>
          </w:p>
          <w:p w14:paraId="2DE403A5" w14:textId="77777777" w:rsidR="00067AAF" w:rsidRDefault="00067AAF" w:rsidP="00067AAF">
            <w:pPr>
              <w:pStyle w:val="ListParagraph"/>
              <w:spacing w:after="0" w:line="240" w:lineRule="auto"/>
              <w:ind w:left="0"/>
              <w:rPr>
                <w:b/>
                <w:sz w:val="19"/>
                <w:szCs w:val="19"/>
              </w:rPr>
            </w:pPr>
          </w:p>
          <w:p w14:paraId="6DE1AB00" w14:textId="77777777" w:rsidR="00067AAF" w:rsidRPr="00C801A9" w:rsidRDefault="00067AAF" w:rsidP="00067AAF">
            <w:pPr>
              <w:spacing w:after="0" w:line="240" w:lineRule="auto"/>
              <w:rPr>
                <w:b/>
                <w:sz w:val="19"/>
                <w:szCs w:val="19"/>
              </w:rPr>
            </w:pPr>
            <w:r w:rsidRPr="00C801A9">
              <w:rPr>
                <w:b/>
                <w:sz w:val="19"/>
                <w:szCs w:val="19"/>
              </w:rPr>
              <w:t>Review Question</w:t>
            </w:r>
            <w:r>
              <w:rPr>
                <w:b/>
                <w:sz w:val="19"/>
                <w:szCs w:val="19"/>
              </w:rPr>
              <w:t>s</w:t>
            </w:r>
            <w:r w:rsidRPr="00C801A9">
              <w:rPr>
                <w:b/>
                <w:sz w:val="19"/>
                <w:szCs w:val="19"/>
              </w:rPr>
              <w:t>:</w:t>
            </w:r>
          </w:p>
          <w:p w14:paraId="62431CDC" w14:textId="77777777" w:rsidR="00067AAF" w:rsidRDefault="00067AAF" w:rsidP="00067AAF">
            <w:pPr>
              <w:spacing w:after="0" w:line="240" w:lineRule="auto"/>
              <w:rPr>
                <w:sz w:val="19"/>
                <w:szCs w:val="19"/>
              </w:rPr>
            </w:pPr>
          </w:p>
          <w:p w14:paraId="790F0029" w14:textId="77777777" w:rsidR="00067AAF" w:rsidRDefault="00067AAF" w:rsidP="00067AAF">
            <w:pPr>
              <w:numPr>
                <w:ilvl w:val="0"/>
                <w:numId w:val="10"/>
              </w:numPr>
              <w:spacing w:after="120" w:line="240" w:lineRule="auto"/>
              <w:rPr>
                <w:sz w:val="19"/>
                <w:szCs w:val="19"/>
              </w:rPr>
            </w:pPr>
            <w:r>
              <w:rPr>
                <w:sz w:val="19"/>
                <w:szCs w:val="19"/>
              </w:rPr>
              <w:t>What process led to the selection of immigrant-specific activities and/or materials?</w:t>
            </w:r>
          </w:p>
          <w:p w14:paraId="4F0D02A4" w14:textId="77777777" w:rsidR="00067AAF" w:rsidRDefault="00067AAF" w:rsidP="00067AAF">
            <w:pPr>
              <w:numPr>
                <w:ilvl w:val="0"/>
                <w:numId w:val="10"/>
              </w:numPr>
              <w:spacing w:after="120" w:line="240" w:lineRule="auto"/>
              <w:rPr>
                <w:sz w:val="19"/>
                <w:szCs w:val="19"/>
              </w:rPr>
            </w:pPr>
            <w:r>
              <w:rPr>
                <w:sz w:val="19"/>
                <w:szCs w:val="19"/>
              </w:rPr>
              <w:t>Do the activities/materials provide acculturation and enhanced instructional opportunities or resources for immigrant children and youth?</w:t>
            </w:r>
          </w:p>
          <w:p w14:paraId="49E398E2" w14:textId="77777777" w:rsidR="00067AAF" w:rsidRDefault="00067AAF" w:rsidP="00067AAF">
            <w:pPr>
              <w:pStyle w:val="ListParagraph"/>
              <w:spacing w:after="0" w:line="240" w:lineRule="auto"/>
              <w:ind w:left="1080" w:hanging="360"/>
              <w:rPr>
                <w:sz w:val="20"/>
                <w:szCs w:val="20"/>
              </w:rPr>
            </w:pPr>
          </w:p>
          <w:p w14:paraId="4831F769" w14:textId="77777777" w:rsidR="00067AAF" w:rsidRPr="00C16FF3" w:rsidRDefault="00067AAF" w:rsidP="00067AAF">
            <w:pPr>
              <w:spacing w:after="0" w:line="240" w:lineRule="auto"/>
              <w:rPr>
                <w:b/>
                <w:sz w:val="19"/>
                <w:szCs w:val="19"/>
              </w:rPr>
            </w:pPr>
            <w:r w:rsidRPr="00C16FF3">
              <w:rPr>
                <w:b/>
                <w:sz w:val="19"/>
                <w:szCs w:val="19"/>
              </w:rPr>
              <w:t>The LEA should:</w:t>
            </w:r>
          </w:p>
          <w:p w14:paraId="16287F21" w14:textId="77777777" w:rsidR="00067AAF" w:rsidRDefault="00067AAF" w:rsidP="00067AAF">
            <w:pPr>
              <w:spacing w:after="0" w:line="240" w:lineRule="auto"/>
              <w:rPr>
                <w:sz w:val="19"/>
                <w:szCs w:val="19"/>
              </w:rPr>
            </w:pPr>
          </w:p>
          <w:p w14:paraId="06FF7E76" w14:textId="77777777" w:rsidR="00067AAF" w:rsidRDefault="00067AAF" w:rsidP="00067AAF">
            <w:pPr>
              <w:numPr>
                <w:ilvl w:val="0"/>
                <w:numId w:val="11"/>
              </w:numPr>
              <w:spacing w:after="120" w:line="240" w:lineRule="auto"/>
              <w:rPr>
                <w:sz w:val="19"/>
                <w:szCs w:val="19"/>
              </w:rPr>
            </w:pPr>
            <w:r>
              <w:rPr>
                <w:sz w:val="19"/>
                <w:szCs w:val="19"/>
              </w:rPr>
              <w:t>Provide materials and/or activities to support the LEA’s increased immigrant population</w:t>
            </w:r>
          </w:p>
          <w:p w14:paraId="585D5BD2" w14:textId="77777777" w:rsidR="00067AAF" w:rsidRPr="00155B8E" w:rsidRDefault="00067AAF" w:rsidP="00067AAF">
            <w:pPr>
              <w:numPr>
                <w:ilvl w:val="0"/>
                <w:numId w:val="11"/>
              </w:numPr>
              <w:spacing w:after="120" w:line="240" w:lineRule="auto"/>
              <w:rPr>
                <w:sz w:val="19"/>
                <w:szCs w:val="19"/>
              </w:rPr>
            </w:pPr>
            <w:r>
              <w:rPr>
                <w:sz w:val="19"/>
                <w:szCs w:val="19"/>
              </w:rPr>
              <w:t xml:space="preserve">Provide evidence that programs/services/activities/materials were selected </w:t>
            </w:r>
            <w:proofErr w:type="gramStart"/>
            <w:r>
              <w:rPr>
                <w:sz w:val="19"/>
                <w:szCs w:val="19"/>
              </w:rPr>
              <w:t>on the basis of</w:t>
            </w:r>
            <w:proofErr w:type="gramEnd"/>
            <w:r>
              <w:rPr>
                <w:sz w:val="19"/>
                <w:szCs w:val="19"/>
              </w:rPr>
              <w:t xml:space="preserve"> the needs of the immigrant population within the LEA</w:t>
            </w:r>
          </w:p>
          <w:p w14:paraId="5BE93A62" w14:textId="77777777" w:rsidR="00067AAF" w:rsidRPr="00155B8E" w:rsidRDefault="00067AAF" w:rsidP="00067AAF">
            <w:pPr>
              <w:pStyle w:val="ListParagraph"/>
              <w:spacing w:after="0" w:line="240" w:lineRule="auto"/>
              <w:ind w:left="1080"/>
              <w:rPr>
                <w:sz w:val="19"/>
                <w:szCs w:val="19"/>
              </w:rPr>
            </w:pPr>
          </w:p>
          <w:p w14:paraId="77684B6B" w14:textId="77777777" w:rsidR="00067AAF" w:rsidRDefault="00067AAF" w:rsidP="00067AAF">
            <w:pPr>
              <w:pStyle w:val="ListParagraph"/>
              <w:spacing w:after="0" w:line="240" w:lineRule="auto"/>
              <w:ind w:left="0"/>
              <w:rPr>
                <w:b/>
                <w:sz w:val="19"/>
                <w:szCs w:val="19"/>
              </w:rPr>
            </w:pPr>
            <w:r>
              <w:rPr>
                <w:b/>
                <w:sz w:val="19"/>
                <w:szCs w:val="19"/>
              </w:rPr>
              <w:t>Documents to Support Compliance:</w:t>
            </w:r>
          </w:p>
          <w:p w14:paraId="384BA73E" w14:textId="77777777" w:rsidR="00067AAF" w:rsidRDefault="00067AAF" w:rsidP="00067AAF">
            <w:pPr>
              <w:pStyle w:val="ListParagraph"/>
              <w:spacing w:after="0" w:line="240" w:lineRule="auto"/>
              <w:ind w:left="0"/>
              <w:rPr>
                <w:b/>
                <w:sz w:val="19"/>
                <w:szCs w:val="19"/>
              </w:rPr>
            </w:pPr>
          </w:p>
          <w:p w14:paraId="4B9CE2DB" w14:textId="0BC1D0D3" w:rsidR="00067AAF" w:rsidRDefault="00067AAF" w:rsidP="00572729">
            <w:pPr>
              <w:pStyle w:val="ListParagraph"/>
              <w:spacing w:after="0" w:line="240" w:lineRule="auto"/>
              <w:ind w:left="0"/>
              <w:rPr>
                <w:sz w:val="19"/>
                <w:szCs w:val="19"/>
              </w:rPr>
            </w:pPr>
            <w:r>
              <w:rPr>
                <w:b/>
                <w:sz w:val="19"/>
                <w:szCs w:val="19"/>
              </w:rPr>
              <w:t xml:space="preserve">             </w:t>
            </w:r>
            <w:proofErr w:type="spellStart"/>
            <w:r w:rsidRPr="008637B3">
              <w:rPr>
                <w:b/>
                <w:szCs w:val="19"/>
              </w:rPr>
              <w:t>Imm</w:t>
            </w:r>
            <w:proofErr w:type="spellEnd"/>
            <w:r w:rsidRPr="008637B3">
              <w:rPr>
                <w:b/>
                <w:szCs w:val="19"/>
              </w:rPr>
              <w:t xml:space="preserve">. A. </w:t>
            </w:r>
            <w:sdt>
              <w:sdtPr>
                <w:rPr>
                  <w:szCs w:val="19"/>
                </w:rPr>
                <w:id w:val="1188495937"/>
                <w14:checkbox>
                  <w14:checked w14:val="0"/>
                  <w14:checkedState w14:val="2612" w14:font="MS Gothic"/>
                  <w14:uncheckedState w14:val="2610" w14:font="MS Gothic"/>
                </w14:checkbox>
              </w:sdtPr>
              <w:sdtEndPr/>
              <w:sdtContent>
                <w:r w:rsidR="00572729">
                  <w:rPr>
                    <w:rFonts w:ascii="MS Gothic" w:eastAsia="MS Gothic" w:hAnsi="MS Gothic" w:hint="eastAsia"/>
                    <w:szCs w:val="19"/>
                  </w:rPr>
                  <w:t>☐</w:t>
                </w:r>
              </w:sdtContent>
            </w:sdt>
            <w:r w:rsidR="008637B3">
              <w:rPr>
                <w:sz w:val="19"/>
                <w:szCs w:val="19"/>
              </w:rPr>
              <w:t xml:space="preserve"> I</w:t>
            </w:r>
            <w:r>
              <w:rPr>
                <w:sz w:val="19"/>
                <w:szCs w:val="19"/>
              </w:rPr>
              <w:t>mmigrant Children and Youth narrative</w:t>
            </w:r>
          </w:p>
          <w:p w14:paraId="34B3F2EB" w14:textId="77777777" w:rsidR="00067AAF" w:rsidRDefault="00067AAF" w:rsidP="00067AAF">
            <w:pPr>
              <w:pStyle w:val="ListParagraph"/>
              <w:spacing w:after="0" w:line="240" w:lineRule="auto"/>
              <w:ind w:left="0"/>
              <w:rPr>
                <w:sz w:val="19"/>
                <w:szCs w:val="19"/>
              </w:rPr>
            </w:pPr>
          </w:p>
          <w:p w14:paraId="5428E233" w14:textId="5B433F3D" w:rsidR="00E07C41" w:rsidRDefault="00067AAF" w:rsidP="00067AAF">
            <w:pPr>
              <w:pStyle w:val="ListParagraph"/>
              <w:spacing w:after="0" w:line="240" w:lineRule="auto"/>
              <w:ind w:left="0"/>
              <w:rPr>
                <w:sz w:val="19"/>
                <w:szCs w:val="19"/>
              </w:rPr>
            </w:pPr>
            <w:r w:rsidRPr="008637B3">
              <w:rPr>
                <w:szCs w:val="19"/>
              </w:rPr>
              <w:t xml:space="preserve">          </w:t>
            </w:r>
            <w:r w:rsidR="00572729">
              <w:rPr>
                <w:szCs w:val="19"/>
              </w:rPr>
              <w:t xml:space="preserve"> </w:t>
            </w:r>
            <w:proofErr w:type="spellStart"/>
            <w:r w:rsidRPr="008637B3">
              <w:rPr>
                <w:b/>
                <w:szCs w:val="19"/>
              </w:rPr>
              <w:t>Imm</w:t>
            </w:r>
            <w:proofErr w:type="spellEnd"/>
            <w:r w:rsidRPr="008637B3">
              <w:rPr>
                <w:b/>
                <w:szCs w:val="19"/>
              </w:rPr>
              <w:t xml:space="preserve">. B. </w:t>
            </w:r>
            <w:r w:rsidR="008637B3">
              <w:rPr>
                <w:b/>
                <w:sz w:val="19"/>
                <w:szCs w:val="19"/>
              </w:rPr>
              <w:t xml:space="preserve"> </w:t>
            </w:r>
            <w:sdt>
              <w:sdtPr>
                <w:rPr>
                  <w:szCs w:val="19"/>
                </w:rPr>
                <w:id w:val="-1413621803"/>
                <w14:checkbox>
                  <w14:checked w14:val="0"/>
                  <w14:checkedState w14:val="2612" w14:font="MS Gothic"/>
                  <w14:uncheckedState w14:val="2610" w14:font="MS Gothic"/>
                </w14:checkbox>
              </w:sdtPr>
              <w:sdtEndPr/>
              <w:sdtContent>
                <w:r w:rsidR="00572729">
                  <w:rPr>
                    <w:rFonts w:ascii="MS Gothic" w:eastAsia="MS Gothic" w:hAnsi="MS Gothic" w:hint="eastAsia"/>
                    <w:szCs w:val="19"/>
                  </w:rPr>
                  <w:t>☐</w:t>
                </w:r>
              </w:sdtContent>
            </w:sdt>
            <w:r w:rsidR="008637B3">
              <w:rPr>
                <w:sz w:val="19"/>
                <w:szCs w:val="19"/>
              </w:rPr>
              <w:t xml:space="preserve"> L</w:t>
            </w:r>
            <w:r>
              <w:rPr>
                <w:sz w:val="19"/>
                <w:szCs w:val="19"/>
              </w:rPr>
              <w:t>ist of qualifying immigrant students, their age, country of birth, date of entry in U.S. schools,</w:t>
            </w:r>
          </w:p>
          <w:p w14:paraId="5C51A8EF" w14:textId="5E974ADB" w:rsidR="00067AAF" w:rsidRDefault="23B92C6A" w:rsidP="23B92C6A">
            <w:pPr>
              <w:pStyle w:val="ListParagraph"/>
              <w:spacing w:after="0" w:line="240" w:lineRule="auto"/>
              <w:ind w:left="0"/>
              <w:rPr>
                <w:sz w:val="19"/>
                <w:szCs w:val="19"/>
              </w:rPr>
            </w:pPr>
            <w:r w:rsidRPr="23B92C6A">
              <w:rPr>
                <w:sz w:val="19"/>
                <w:szCs w:val="19"/>
              </w:rPr>
              <w:t xml:space="preserve">                                 </w:t>
            </w:r>
            <w:r w:rsidR="008637B3">
              <w:rPr>
                <w:sz w:val="19"/>
                <w:szCs w:val="19"/>
              </w:rPr>
              <w:t xml:space="preserve">    </w:t>
            </w:r>
            <w:r w:rsidRPr="23B92C6A">
              <w:rPr>
                <w:sz w:val="19"/>
                <w:szCs w:val="19"/>
              </w:rPr>
              <w:t>primary language and their EL status.</w:t>
            </w:r>
            <w:r w:rsidRPr="23B92C6A">
              <w:rPr>
                <w:rFonts w:cs="Arial"/>
                <w:sz w:val="19"/>
                <w:szCs w:val="19"/>
              </w:rPr>
              <w:t xml:space="preserve"> (use </w:t>
            </w:r>
            <w:r w:rsidRPr="23B92C6A">
              <w:rPr>
                <w:rFonts w:cs="Arial"/>
                <w:i/>
                <w:iCs/>
                <w:sz w:val="19"/>
                <w:szCs w:val="19"/>
              </w:rPr>
              <w:t xml:space="preserve">Data Rosters </w:t>
            </w:r>
            <w:r w:rsidRPr="23B92C6A">
              <w:rPr>
                <w:rFonts w:cs="Arial"/>
                <w:sz w:val="19"/>
                <w:szCs w:val="19"/>
              </w:rPr>
              <w:t>Excel file)</w:t>
            </w:r>
          </w:p>
          <w:p w14:paraId="29D6B04F" w14:textId="77777777" w:rsidR="00067AAF" w:rsidRDefault="00067AAF" w:rsidP="00067AAF">
            <w:pPr>
              <w:pStyle w:val="ListParagraph"/>
              <w:spacing w:after="0" w:line="240" w:lineRule="auto"/>
              <w:ind w:left="0"/>
              <w:rPr>
                <w:sz w:val="19"/>
                <w:szCs w:val="19"/>
              </w:rPr>
            </w:pPr>
            <w:r>
              <w:rPr>
                <w:sz w:val="19"/>
                <w:szCs w:val="19"/>
              </w:rPr>
              <w:t xml:space="preserve"> </w:t>
            </w:r>
          </w:p>
          <w:p w14:paraId="1C106D83" w14:textId="2546ECCE" w:rsidR="008637B3" w:rsidRDefault="00067AAF" w:rsidP="00067AAF">
            <w:pPr>
              <w:pStyle w:val="ListParagraph"/>
              <w:spacing w:after="0" w:line="240" w:lineRule="auto"/>
              <w:ind w:left="0"/>
              <w:rPr>
                <w:sz w:val="19"/>
                <w:szCs w:val="19"/>
              </w:rPr>
            </w:pPr>
            <w:r>
              <w:rPr>
                <w:sz w:val="19"/>
                <w:szCs w:val="19"/>
              </w:rPr>
              <w:t xml:space="preserve">             </w:t>
            </w:r>
            <w:proofErr w:type="spellStart"/>
            <w:r w:rsidRPr="008637B3">
              <w:rPr>
                <w:b/>
                <w:szCs w:val="19"/>
              </w:rPr>
              <w:t>Imm</w:t>
            </w:r>
            <w:proofErr w:type="spellEnd"/>
            <w:r w:rsidRPr="008637B3">
              <w:rPr>
                <w:b/>
                <w:szCs w:val="19"/>
              </w:rPr>
              <w:t xml:space="preserve">. C. </w:t>
            </w:r>
            <w:r w:rsidR="008637B3">
              <w:rPr>
                <w:b/>
                <w:sz w:val="19"/>
                <w:szCs w:val="19"/>
              </w:rPr>
              <w:t xml:space="preserve"> </w:t>
            </w:r>
            <w:sdt>
              <w:sdtPr>
                <w:rPr>
                  <w:szCs w:val="19"/>
                </w:rPr>
                <w:id w:val="1213006439"/>
                <w14:checkbox>
                  <w14:checked w14:val="0"/>
                  <w14:checkedState w14:val="2612" w14:font="MS Gothic"/>
                  <w14:uncheckedState w14:val="2610" w14:font="MS Gothic"/>
                </w14:checkbox>
              </w:sdtPr>
              <w:sdtEndPr/>
              <w:sdtContent>
                <w:r w:rsidR="00572729">
                  <w:rPr>
                    <w:rFonts w:ascii="MS Gothic" w:eastAsia="MS Gothic" w:hAnsi="MS Gothic" w:hint="eastAsia"/>
                    <w:szCs w:val="19"/>
                  </w:rPr>
                  <w:t>☐</w:t>
                </w:r>
              </w:sdtContent>
            </w:sdt>
            <w:r w:rsidR="008637B3">
              <w:rPr>
                <w:b/>
                <w:sz w:val="19"/>
                <w:szCs w:val="19"/>
              </w:rPr>
              <w:t xml:space="preserve"> I</w:t>
            </w:r>
            <w:r>
              <w:rPr>
                <w:b/>
                <w:sz w:val="19"/>
                <w:szCs w:val="19"/>
              </w:rPr>
              <w:t xml:space="preserve">f applicable, </w:t>
            </w:r>
            <w:r>
              <w:rPr>
                <w:sz w:val="19"/>
                <w:szCs w:val="19"/>
              </w:rPr>
              <w:t>c</w:t>
            </w:r>
            <w:r w:rsidRPr="00155B8E">
              <w:rPr>
                <w:sz w:val="19"/>
                <w:szCs w:val="19"/>
              </w:rPr>
              <w:t>omplete list of system expenditures of Immigrant funds from July 1</w:t>
            </w:r>
            <w:r>
              <w:rPr>
                <w:sz w:val="19"/>
                <w:szCs w:val="19"/>
              </w:rPr>
              <w:t xml:space="preserve"> to June 30 of</w:t>
            </w:r>
          </w:p>
          <w:p w14:paraId="20B349E4" w14:textId="4400DB6D" w:rsidR="00067AAF" w:rsidRDefault="008637B3" w:rsidP="23B92C6A">
            <w:pPr>
              <w:pStyle w:val="ListParagraph"/>
              <w:spacing w:after="0" w:line="240" w:lineRule="auto"/>
              <w:ind w:left="0"/>
              <w:rPr>
                <w:sz w:val="19"/>
                <w:szCs w:val="19"/>
              </w:rPr>
            </w:pPr>
            <w:r>
              <w:rPr>
                <w:sz w:val="19"/>
                <w:szCs w:val="19"/>
              </w:rPr>
              <w:t xml:space="preserve">                        </w:t>
            </w:r>
            <w:r w:rsidR="00067AAF">
              <w:rPr>
                <w:sz w:val="19"/>
                <w:szCs w:val="19"/>
              </w:rPr>
              <w:t xml:space="preserve"> </w:t>
            </w:r>
            <w:r>
              <w:rPr>
                <w:sz w:val="19"/>
                <w:szCs w:val="19"/>
              </w:rPr>
              <w:t xml:space="preserve">             t</w:t>
            </w:r>
            <w:r w:rsidR="00067AAF">
              <w:rPr>
                <w:sz w:val="19"/>
                <w:szCs w:val="19"/>
              </w:rPr>
              <w:t>he</w:t>
            </w:r>
            <w:r>
              <w:rPr>
                <w:sz w:val="19"/>
                <w:szCs w:val="19"/>
              </w:rPr>
              <w:t xml:space="preserve"> </w:t>
            </w:r>
            <w:r w:rsidR="23B92C6A" w:rsidRPr="23B92C6A">
              <w:rPr>
                <w:sz w:val="19"/>
                <w:szCs w:val="19"/>
              </w:rPr>
              <w:t xml:space="preserve">most recent fiscal year (Purchase orders must be made available for review upon request.) </w:t>
            </w:r>
          </w:p>
          <w:p w14:paraId="7D34F5C7" w14:textId="77777777" w:rsidR="00067AAF" w:rsidRDefault="00067AAF" w:rsidP="00067AAF">
            <w:pPr>
              <w:pStyle w:val="ListParagraph"/>
              <w:spacing w:after="0" w:line="240" w:lineRule="auto"/>
              <w:ind w:left="0"/>
              <w:rPr>
                <w:sz w:val="19"/>
                <w:szCs w:val="19"/>
              </w:rPr>
            </w:pPr>
          </w:p>
          <w:p w14:paraId="519B6AE8" w14:textId="7901912D" w:rsidR="00067AAF" w:rsidRDefault="00067AAF" w:rsidP="00067AAF">
            <w:pPr>
              <w:pStyle w:val="ListParagraph"/>
              <w:spacing w:after="0" w:line="240" w:lineRule="auto"/>
              <w:ind w:left="0"/>
              <w:rPr>
                <w:sz w:val="19"/>
                <w:szCs w:val="19"/>
              </w:rPr>
            </w:pPr>
            <w:r w:rsidRPr="008637B3">
              <w:rPr>
                <w:b/>
                <w:szCs w:val="19"/>
              </w:rPr>
              <w:t xml:space="preserve">           </w:t>
            </w:r>
            <w:proofErr w:type="spellStart"/>
            <w:r w:rsidRPr="008637B3">
              <w:rPr>
                <w:b/>
                <w:szCs w:val="19"/>
              </w:rPr>
              <w:t>Imm</w:t>
            </w:r>
            <w:proofErr w:type="spellEnd"/>
            <w:r w:rsidRPr="008637B3">
              <w:rPr>
                <w:b/>
                <w:szCs w:val="19"/>
              </w:rPr>
              <w:t>.</w:t>
            </w:r>
            <w:r w:rsidRPr="008637B3">
              <w:rPr>
                <w:szCs w:val="19"/>
              </w:rPr>
              <w:t xml:space="preserve"> </w:t>
            </w:r>
            <w:r w:rsidRPr="008637B3">
              <w:rPr>
                <w:b/>
                <w:szCs w:val="19"/>
              </w:rPr>
              <w:t>D</w:t>
            </w:r>
            <w:r>
              <w:rPr>
                <w:b/>
                <w:sz w:val="19"/>
                <w:szCs w:val="19"/>
              </w:rPr>
              <w:t>.</w:t>
            </w:r>
            <w:r w:rsidR="008637B3">
              <w:rPr>
                <w:b/>
                <w:sz w:val="19"/>
                <w:szCs w:val="19"/>
              </w:rPr>
              <w:t xml:space="preserve">  </w:t>
            </w:r>
            <w:sdt>
              <w:sdtPr>
                <w:rPr>
                  <w:szCs w:val="19"/>
                </w:rPr>
                <w:id w:val="-1472363734"/>
                <w14:checkbox>
                  <w14:checked w14:val="0"/>
                  <w14:checkedState w14:val="2612" w14:font="MS Gothic"/>
                  <w14:uncheckedState w14:val="2610" w14:font="MS Gothic"/>
                </w14:checkbox>
              </w:sdtPr>
              <w:sdtEndPr/>
              <w:sdtContent>
                <w:r w:rsidR="008637B3" w:rsidRPr="00572729">
                  <w:rPr>
                    <w:rFonts w:ascii="MS Gothic" w:eastAsia="MS Gothic" w:hAnsi="MS Gothic" w:hint="eastAsia"/>
                    <w:szCs w:val="19"/>
                  </w:rPr>
                  <w:t>☐</w:t>
                </w:r>
              </w:sdtContent>
            </w:sdt>
            <w:r w:rsidR="008637B3">
              <w:rPr>
                <w:b/>
                <w:sz w:val="19"/>
                <w:szCs w:val="19"/>
              </w:rPr>
              <w:t xml:space="preserve"> I</w:t>
            </w:r>
            <w:r>
              <w:rPr>
                <w:b/>
                <w:sz w:val="19"/>
                <w:szCs w:val="19"/>
              </w:rPr>
              <w:t xml:space="preserve">f applicable, </w:t>
            </w:r>
            <w:r>
              <w:rPr>
                <w:sz w:val="19"/>
                <w:szCs w:val="19"/>
              </w:rPr>
              <w:t>description of activities performed/materials purchased with Immigrant funds (if</w:t>
            </w:r>
          </w:p>
          <w:p w14:paraId="69A9B0DE" w14:textId="53F22007" w:rsidR="00E07C41" w:rsidRDefault="23B92C6A" w:rsidP="23B92C6A">
            <w:pPr>
              <w:pStyle w:val="ListParagraph"/>
              <w:spacing w:after="0" w:line="240" w:lineRule="auto"/>
              <w:ind w:left="0"/>
              <w:rPr>
                <w:sz w:val="19"/>
                <w:szCs w:val="19"/>
              </w:rPr>
            </w:pPr>
            <w:r w:rsidRPr="23B92C6A">
              <w:rPr>
                <w:sz w:val="19"/>
                <w:szCs w:val="19"/>
              </w:rPr>
              <w:t xml:space="preserve">                                  </w:t>
            </w:r>
            <w:r w:rsidR="008637B3">
              <w:rPr>
                <w:sz w:val="19"/>
                <w:szCs w:val="19"/>
              </w:rPr>
              <w:t xml:space="preserve">    </w:t>
            </w:r>
            <w:r w:rsidRPr="23B92C6A">
              <w:rPr>
                <w:sz w:val="19"/>
                <w:szCs w:val="19"/>
              </w:rPr>
              <w:t>Immigrant and how these activities/materials supported the special needs of immigrant children</w:t>
            </w:r>
          </w:p>
          <w:p w14:paraId="2797FF06" w14:textId="0A3DCCD2" w:rsidR="00E07C41" w:rsidRDefault="23B92C6A" w:rsidP="23B92C6A">
            <w:pPr>
              <w:pStyle w:val="ListParagraph"/>
              <w:spacing w:after="0" w:line="240" w:lineRule="auto"/>
              <w:ind w:left="0"/>
              <w:rPr>
                <w:i/>
                <w:iCs/>
                <w:sz w:val="19"/>
                <w:szCs w:val="19"/>
              </w:rPr>
            </w:pPr>
            <w:r w:rsidRPr="23B92C6A">
              <w:rPr>
                <w:sz w:val="19"/>
                <w:szCs w:val="19"/>
              </w:rPr>
              <w:t xml:space="preserve">                                 </w:t>
            </w:r>
            <w:r w:rsidR="008637B3">
              <w:rPr>
                <w:sz w:val="19"/>
                <w:szCs w:val="19"/>
              </w:rPr>
              <w:t xml:space="preserve">     </w:t>
            </w:r>
            <w:r w:rsidRPr="23B92C6A">
              <w:rPr>
                <w:sz w:val="19"/>
                <w:szCs w:val="19"/>
              </w:rPr>
              <w:t xml:space="preserve">and youth. </w:t>
            </w:r>
            <w:r w:rsidRPr="23B92C6A">
              <w:rPr>
                <w:i/>
                <w:iCs/>
                <w:sz w:val="19"/>
                <w:szCs w:val="19"/>
              </w:rPr>
              <w:t>(Note: Activities should reflect the fact that not all immigrant students require language</w:t>
            </w:r>
          </w:p>
          <w:p w14:paraId="1D7B270A" w14:textId="2A9EB3FC" w:rsidR="00CC3BB9" w:rsidRPr="00044C3E" w:rsidRDefault="23B92C6A" w:rsidP="00A82F13">
            <w:pPr>
              <w:pStyle w:val="ListParagraph"/>
              <w:spacing w:after="0" w:line="240" w:lineRule="auto"/>
              <w:ind w:left="0"/>
              <w:rPr>
                <w:b/>
                <w:sz w:val="10"/>
                <w:szCs w:val="10"/>
              </w:rPr>
            </w:pPr>
            <w:r w:rsidRPr="23B92C6A">
              <w:rPr>
                <w:i/>
                <w:iCs/>
                <w:sz w:val="19"/>
                <w:szCs w:val="19"/>
              </w:rPr>
              <w:t xml:space="preserve">                                  </w:t>
            </w:r>
            <w:r w:rsidR="008637B3">
              <w:rPr>
                <w:i/>
                <w:iCs/>
                <w:sz w:val="19"/>
                <w:szCs w:val="19"/>
              </w:rPr>
              <w:t xml:space="preserve">    </w:t>
            </w:r>
            <w:r w:rsidRPr="23B92C6A">
              <w:rPr>
                <w:i/>
                <w:iCs/>
                <w:sz w:val="19"/>
                <w:szCs w:val="19"/>
              </w:rPr>
              <w:t>support services.)</w:t>
            </w:r>
          </w:p>
        </w:tc>
      </w:tr>
    </w:tbl>
    <w:p w14:paraId="4F904CB7" w14:textId="77777777" w:rsidR="003C76DC" w:rsidRPr="00211BDB" w:rsidRDefault="003C76DC" w:rsidP="00C50867">
      <w:pPr>
        <w:rPr>
          <w:b/>
          <w:color w:val="FF0000"/>
          <w:sz w:val="32"/>
          <w:szCs w:val="32"/>
        </w:rPr>
      </w:pPr>
    </w:p>
    <w:sectPr w:rsidR="003C76DC" w:rsidRPr="00211BDB" w:rsidSect="008F712B">
      <w:footerReference w:type="default" r:id="rId15"/>
      <w:pgSz w:w="12240" w:h="15840"/>
      <w:pgMar w:top="576" w:right="1440" w:bottom="43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ria Griffin" w:date="2018-04-27T13:38:00Z" w:initials="AG">
    <w:p w14:paraId="57917457" w14:textId="7F805881" w:rsidR="23B92C6A" w:rsidRDefault="23B92C6A">
      <w:r>
        <w:t>In the instructional program area, do we want to add a "D" and ask for supporting documentation (time sheets, lesson plans, student rosters, etc) for after school tutoring or summer programs, if applicable?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91745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17457" w16cid:durableId="1EA3E3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FFF41" w14:textId="77777777" w:rsidR="003F4DD0" w:rsidRDefault="003F4DD0" w:rsidP="00685774">
      <w:pPr>
        <w:spacing w:after="0" w:line="240" w:lineRule="auto"/>
      </w:pPr>
      <w:r>
        <w:separator/>
      </w:r>
    </w:p>
  </w:endnote>
  <w:endnote w:type="continuationSeparator" w:id="0">
    <w:p w14:paraId="61066C09" w14:textId="77777777" w:rsidR="003F4DD0" w:rsidRDefault="003F4DD0" w:rsidP="0068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2D8E" w14:textId="77777777" w:rsidR="00E07C41" w:rsidRDefault="00E07C41" w:rsidP="006D210B">
    <w:pPr>
      <w:pStyle w:val="Footer"/>
      <w:jc w:val="center"/>
      <w:rPr>
        <w:sz w:val="18"/>
        <w:szCs w:val="18"/>
      </w:rPr>
    </w:pPr>
    <w:smartTag w:uri="urn:schemas-microsoft-com:office:smarttags" w:element="place">
      <w:smartTag w:uri="urn:schemas-microsoft-com:office:smarttags" w:element="PlaceName">
        <w:r w:rsidRPr="00CA066A">
          <w:rPr>
            <w:sz w:val="18"/>
            <w:szCs w:val="18"/>
          </w:rPr>
          <w:t>Georgia</w:t>
        </w:r>
      </w:smartTag>
      <w:r w:rsidRPr="00CA066A">
        <w:rPr>
          <w:sz w:val="18"/>
          <w:szCs w:val="18"/>
        </w:rPr>
        <w:t xml:space="preserve"> </w:t>
      </w:r>
      <w:smartTag w:uri="urn:schemas-microsoft-com:office:smarttags" w:element="PlaceName">
        <w:r w:rsidRPr="00CA066A">
          <w:rPr>
            <w:sz w:val="18"/>
            <w:szCs w:val="18"/>
          </w:rPr>
          <w:t>Department</w:t>
        </w:r>
      </w:smartTag>
    </w:smartTag>
    <w:r w:rsidRPr="00CA066A">
      <w:rPr>
        <w:sz w:val="18"/>
        <w:szCs w:val="18"/>
      </w:rPr>
      <w:t xml:space="preserve"> of Education</w:t>
    </w:r>
  </w:p>
  <w:p w14:paraId="7B26FC91" w14:textId="77777777" w:rsidR="00E07C41" w:rsidRDefault="00E07C41" w:rsidP="006D210B">
    <w:pPr>
      <w:pStyle w:val="Footer"/>
      <w:jc w:val="center"/>
      <w:rPr>
        <w:sz w:val="18"/>
        <w:szCs w:val="18"/>
      </w:rPr>
    </w:pPr>
    <w:r>
      <w:rPr>
        <w:sz w:val="18"/>
        <w:szCs w:val="18"/>
      </w:rPr>
      <w:t>Richard Woods, Georgia’s School Superintendent</w:t>
    </w:r>
  </w:p>
  <w:p w14:paraId="7BC08416" w14:textId="77777777" w:rsidR="00E07C41" w:rsidRDefault="00E07C41" w:rsidP="006D210B">
    <w:pPr>
      <w:pStyle w:val="Footer"/>
      <w:jc w:val="center"/>
      <w:rPr>
        <w:sz w:val="18"/>
        <w:szCs w:val="18"/>
      </w:rPr>
    </w:pPr>
    <w:r>
      <w:rPr>
        <w:sz w:val="18"/>
        <w:szCs w:val="18"/>
      </w:rPr>
      <w:t xml:space="preserve">April 26, 2018 </w:t>
    </w:r>
    <w:r>
      <w:rPr>
        <w:sz w:val="18"/>
        <w:szCs w:val="18"/>
      </w:rPr>
      <w:sym w:font="Wingdings 2" w:char="F096"/>
    </w:r>
    <w:r>
      <w:rPr>
        <w:sz w:val="18"/>
        <w:szCs w:val="18"/>
      </w:rPr>
      <w:t xml:space="preserve"> </w:t>
    </w:r>
    <w:r w:rsidRPr="00CA066A">
      <w:rPr>
        <w:sz w:val="18"/>
        <w:szCs w:val="18"/>
      </w:rPr>
      <w:t xml:space="preserve">Page </w:t>
    </w:r>
    <w:r w:rsidRPr="00CA066A">
      <w:rPr>
        <w:sz w:val="18"/>
        <w:szCs w:val="18"/>
      </w:rPr>
      <w:fldChar w:fldCharType="begin"/>
    </w:r>
    <w:r w:rsidRPr="00CA066A">
      <w:rPr>
        <w:sz w:val="18"/>
        <w:szCs w:val="18"/>
      </w:rPr>
      <w:instrText xml:space="preserve"> PAGE </w:instrText>
    </w:r>
    <w:r w:rsidRPr="00CA066A">
      <w:rPr>
        <w:sz w:val="18"/>
        <w:szCs w:val="18"/>
      </w:rPr>
      <w:fldChar w:fldCharType="separate"/>
    </w:r>
    <w:r>
      <w:rPr>
        <w:noProof/>
        <w:sz w:val="18"/>
        <w:szCs w:val="18"/>
      </w:rPr>
      <w:t>7</w:t>
    </w:r>
    <w:r w:rsidRPr="00CA066A">
      <w:rPr>
        <w:sz w:val="18"/>
        <w:szCs w:val="18"/>
      </w:rPr>
      <w:fldChar w:fldCharType="end"/>
    </w:r>
    <w:r w:rsidRPr="00CA066A">
      <w:rPr>
        <w:sz w:val="18"/>
        <w:szCs w:val="18"/>
      </w:rPr>
      <w:t xml:space="preserve"> of </w:t>
    </w:r>
    <w:r w:rsidRPr="00CA066A">
      <w:rPr>
        <w:sz w:val="18"/>
        <w:szCs w:val="18"/>
      </w:rPr>
      <w:fldChar w:fldCharType="begin"/>
    </w:r>
    <w:r w:rsidRPr="00CA066A">
      <w:rPr>
        <w:sz w:val="18"/>
        <w:szCs w:val="18"/>
      </w:rPr>
      <w:instrText xml:space="preserve"> NUMPAGES </w:instrText>
    </w:r>
    <w:r w:rsidRPr="00CA066A">
      <w:rPr>
        <w:sz w:val="18"/>
        <w:szCs w:val="18"/>
      </w:rPr>
      <w:fldChar w:fldCharType="separate"/>
    </w:r>
    <w:r>
      <w:rPr>
        <w:noProof/>
        <w:sz w:val="18"/>
        <w:szCs w:val="18"/>
      </w:rPr>
      <w:t>7</w:t>
    </w:r>
    <w:r w:rsidRPr="00CA066A">
      <w:rPr>
        <w:sz w:val="18"/>
        <w:szCs w:val="18"/>
      </w:rPr>
      <w:fldChar w:fldCharType="end"/>
    </w:r>
  </w:p>
  <w:p w14:paraId="5A06219E" w14:textId="77777777" w:rsidR="00E07C41" w:rsidRPr="00D47BC8" w:rsidRDefault="00E07C41" w:rsidP="00D47BC8">
    <w:pPr>
      <w:pStyle w:val="Footer"/>
      <w:jc w:val="center"/>
      <w:rPr>
        <w:sz w:val="18"/>
        <w:szCs w:val="18"/>
      </w:rPr>
    </w:pPr>
    <w:r>
      <w:rPr>
        <w:sz w:val="18"/>
        <w:szCs w:val="1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E6768" w14:textId="77777777" w:rsidR="003F4DD0" w:rsidRDefault="003F4DD0" w:rsidP="00685774">
      <w:pPr>
        <w:spacing w:after="0" w:line="240" w:lineRule="auto"/>
      </w:pPr>
      <w:r>
        <w:separator/>
      </w:r>
    </w:p>
  </w:footnote>
  <w:footnote w:type="continuationSeparator" w:id="0">
    <w:p w14:paraId="6A1214A5" w14:textId="77777777" w:rsidR="003F4DD0" w:rsidRDefault="003F4DD0" w:rsidP="00685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EA7"/>
    <w:multiLevelType w:val="multilevel"/>
    <w:tmpl w:val="634E381E"/>
    <w:lvl w:ilvl="0">
      <w:start w:val="1"/>
      <w:numFmt w:val="bullet"/>
      <w:lvlText w:val=""/>
      <w:lvlJc w:val="left"/>
      <w:pPr>
        <w:ind w:left="720" w:firstLine="1080"/>
      </w:pPr>
      <w:rPr>
        <w:rFonts w:ascii="Symbol" w:hAnsi="Symbol"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119A0237"/>
    <w:multiLevelType w:val="hybridMultilevel"/>
    <w:tmpl w:val="39FA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D7A32"/>
    <w:multiLevelType w:val="hybridMultilevel"/>
    <w:tmpl w:val="11F6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72418"/>
    <w:multiLevelType w:val="hybridMultilevel"/>
    <w:tmpl w:val="C526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857E5"/>
    <w:multiLevelType w:val="hybridMultilevel"/>
    <w:tmpl w:val="805E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B6A0F"/>
    <w:multiLevelType w:val="hybridMultilevel"/>
    <w:tmpl w:val="E38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13E8E"/>
    <w:multiLevelType w:val="hybridMultilevel"/>
    <w:tmpl w:val="756874BE"/>
    <w:lvl w:ilvl="0" w:tplc="756EA16E">
      <w:start w:val="1"/>
      <w:numFmt w:val="upperLetter"/>
      <w:lvlText w:val="%1."/>
      <w:lvlJc w:val="left"/>
      <w:pPr>
        <w:ind w:left="1092" w:hanging="360"/>
      </w:pPr>
      <w:rPr>
        <w:rFonts w:ascii="Calibri" w:eastAsia="Calibri" w:hAnsi="Calibri" w:cs="Arial" w:hint="default"/>
        <w:b/>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7" w15:restartNumberingAfterBreak="0">
    <w:nsid w:val="25AC751C"/>
    <w:multiLevelType w:val="hybridMultilevel"/>
    <w:tmpl w:val="FA26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55E76"/>
    <w:multiLevelType w:val="multilevel"/>
    <w:tmpl w:val="634E381E"/>
    <w:lvl w:ilvl="0">
      <w:start w:val="1"/>
      <w:numFmt w:val="bullet"/>
      <w:lvlText w:val=""/>
      <w:lvlJc w:val="left"/>
      <w:pPr>
        <w:ind w:left="720" w:firstLine="1080"/>
      </w:pPr>
      <w:rPr>
        <w:rFonts w:ascii="Symbol" w:hAnsi="Symbol"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A286AF4"/>
    <w:multiLevelType w:val="multilevel"/>
    <w:tmpl w:val="DCC64D6A"/>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10" w15:restartNumberingAfterBreak="0">
    <w:nsid w:val="2F200F21"/>
    <w:multiLevelType w:val="hybridMultilevel"/>
    <w:tmpl w:val="C33EAD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C540B"/>
    <w:multiLevelType w:val="hybridMultilevel"/>
    <w:tmpl w:val="CF7C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02705"/>
    <w:multiLevelType w:val="hybridMultilevel"/>
    <w:tmpl w:val="0A4AFA80"/>
    <w:lvl w:ilvl="0" w:tplc="B760850A">
      <w:start w:val="1"/>
      <w:numFmt w:val="upperLetter"/>
      <w:lvlText w:val="%1."/>
      <w:lvlJc w:val="left"/>
      <w:pPr>
        <w:ind w:left="1092" w:hanging="360"/>
      </w:pPr>
      <w:rPr>
        <w:rFonts w:hint="default"/>
        <w:b/>
        <w:sz w:val="22"/>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15:restartNumberingAfterBreak="0">
    <w:nsid w:val="56066AA0"/>
    <w:multiLevelType w:val="hybridMultilevel"/>
    <w:tmpl w:val="263C2F4A"/>
    <w:lvl w:ilvl="0" w:tplc="95486E70">
      <w:start w:val="1"/>
      <w:numFmt w:val="upperLetter"/>
      <w:lvlText w:val="%1."/>
      <w:lvlJc w:val="left"/>
      <w:pPr>
        <w:ind w:left="924" w:hanging="360"/>
      </w:pPr>
      <w:rPr>
        <w:rFonts w:ascii="Calibri" w:eastAsia="Calibri" w:hAnsi="Calibri" w:cs="Arial" w:hint="default"/>
        <w:b/>
        <w:sz w:val="22"/>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4" w15:restartNumberingAfterBreak="0">
    <w:nsid w:val="56182067"/>
    <w:multiLevelType w:val="hybridMultilevel"/>
    <w:tmpl w:val="D9AC3392"/>
    <w:lvl w:ilvl="0" w:tplc="E19E25F0">
      <w:start w:val="1"/>
      <w:numFmt w:val="upperLetter"/>
      <w:lvlText w:val="%1."/>
      <w:lvlJc w:val="left"/>
      <w:pPr>
        <w:ind w:left="1212" w:hanging="492"/>
      </w:pPr>
      <w:rPr>
        <w:rFonts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A9265B"/>
    <w:multiLevelType w:val="hybridMultilevel"/>
    <w:tmpl w:val="D278E46A"/>
    <w:lvl w:ilvl="0" w:tplc="CA02443A">
      <w:start w:val="1"/>
      <w:numFmt w:val="upperLetter"/>
      <w:lvlText w:val="%1."/>
      <w:lvlJc w:val="left"/>
      <w:pPr>
        <w:ind w:left="1128" w:hanging="360"/>
      </w:pPr>
      <w:rPr>
        <w:rFonts w:ascii="Calibri" w:eastAsia="Calibri" w:hAnsi="Calibri" w:cs="Arial" w:hint="default"/>
        <w:b/>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6" w15:restartNumberingAfterBreak="0">
    <w:nsid w:val="59AD0439"/>
    <w:multiLevelType w:val="hybridMultilevel"/>
    <w:tmpl w:val="2528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30B1D"/>
    <w:multiLevelType w:val="hybridMultilevel"/>
    <w:tmpl w:val="D26E52A6"/>
    <w:lvl w:ilvl="0" w:tplc="E7AA1AF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A7EC3"/>
    <w:multiLevelType w:val="hybridMultilevel"/>
    <w:tmpl w:val="9F365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72605"/>
    <w:multiLevelType w:val="multilevel"/>
    <w:tmpl w:val="634E381E"/>
    <w:lvl w:ilvl="0">
      <w:start w:val="1"/>
      <w:numFmt w:val="bullet"/>
      <w:lvlText w:val=""/>
      <w:lvlJc w:val="left"/>
      <w:pPr>
        <w:ind w:left="720" w:firstLine="1080"/>
      </w:pPr>
      <w:rPr>
        <w:rFonts w:ascii="Symbol" w:hAnsi="Symbol"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15:restartNumberingAfterBreak="0">
    <w:nsid w:val="6C682232"/>
    <w:multiLevelType w:val="hybridMultilevel"/>
    <w:tmpl w:val="3222B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6E0791"/>
    <w:multiLevelType w:val="hybridMultilevel"/>
    <w:tmpl w:val="367A4696"/>
    <w:lvl w:ilvl="0" w:tplc="6EAE89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30A79"/>
    <w:multiLevelType w:val="hybridMultilevel"/>
    <w:tmpl w:val="1B18C76E"/>
    <w:lvl w:ilvl="0" w:tplc="785A7602">
      <w:start w:val="1"/>
      <w:numFmt w:val="upperLetter"/>
      <w:lvlText w:val="%1."/>
      <w:lvlJc w:val="left"/>
      <w:pPr>
        <w:ind w:left="1092" w:hanging="360"/>
      </w:pPr>
      <w:rPr>
        <w:rFonts w:hint="default"/>
        <w:b/>
        <w:color w:val="auto"/>
        <w:sz w:val="22"/>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num w:numId="1">
    <w:abstractNumId w:val="10"/>
  </w:num>
  <w:num w:numId="2">
    <w:abstractNumId w:val="18"/>
  </w:num>
  <w:num w:numId="3">
    <w:abstractNumId w:val="16"/>
  </w:num>
  <w:num w:numId="4">
    <w:abstractNumId w:val="7"/>
  </w:num>
  <w:num w:numId="5">
    <w:abstractNumId w:val="17"/>
  </w:num>
  <w:num w:numId="6">
    <w:abstractNumId w:val="5"/>
  </w:num>
  <w:num w:numId="7">
    <w:abstractNumId w:val="11"/>
  </w:num>
  <w:num w:numId="8">
    <w:abstractNumId w:val="1"/>
  </w:num>
  <w:num w:numId="9">
    <w:abstractNumId w:val="2"/>
  </w:num>
  <w:num w:numId="10">
    <w:abstractNumId w:val="3"/>
  </w:num>
  <w:num w:numId="11">
    <w:abstractNumId w:val="4"/>
  </w:num>
  <w:num w:numId="12">
    <w:abstractNumId w:val="20"/>
  </w:num>
  <w:num w:numId="13">
    <w:abstractNumId w:val="19"/>
  </w:num>
  <w:num w:numId="14">
    <w:abstractNumId w:val="8"/>
  </w:num>
  <w:num w:numId="15">
    <w:abstractNumId w:val="0"/>
  </w:num>
  <w:num w:numId="16">
    <w:abstractNumId w:val="21"/>
  </w:num>
  <w:num w:numId="17">
    <w:abstractNumId w:val="9"/>
  </w:num>
  <w:num w:numId="18">
    <w:abstractNumId w:val="15"/>
  </w:num>
  <w:num w:numId="19">
    <w:abstractNumId w:val="6"/>
  </w:num>
  <w:num w:numId="20">
    <w:abstractNumId w:val="22"/>
  </w:num>
  <w:num w:numId="21">
    <w:abstractNumId w:val="14"/>
  </w:num>
  <w:num w:numId="22">
    <w:abstractNumId w:val="12"/>
  </w:num>
  <w:num w:numId="23">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 Griffin">
    <w15:presenceInfo w15:providerId="AD" w15:userId="S::adria.griffin@doe.k12.ga.us::51c8eefa-e9d1-4a34-bc5c-8bd44857e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19"/>
    <w:rsid w:val="00001D6F"/>
    <w:rsid w:val="000027C0"/>
    <w:rsid w:val="00013FB5"/>
    <w:rsid w:val="000169FE"/>
    <w:rsid w:val="00017EFA"/>
    <w:rsid w:val="00024156"/>
    <w:rsid w:val="00031102"/>
    <w:rsid w:val="00031F82"/>
    <w:rsid w:val="00033B10"/>
    <w:rsid w:val="00035A62"/>
    <w:rsid w:val="00040BFB"/>
    <w:rsid w:val="00040DF8"/>
    <w:rsid w:val="00044C3E"/>
    <w:rsid w:val="00053DCA"/>
    <w:rsid w:val="00053F69"/>
    <w:rsid w:val="000557D2"/>
    <w:rsid w:val="0005777A"/>
    <w:rsid w:val="000669FB"/>
    <w:rsid w:val="00066AC7"/>
    <w:rsid w:val="00067AAF"/>
    <w:rsid w:val="00072367"/>
    <w:rsid w:val="000749C3"/>
    <w:rsid w:val="00075649"/>
    <w:rsid w:val="000756EC"/>
    <w:rsid w:val="0008084F"/>
    <w:rsid w:val="00081A09"/>
    <w:rsid w:val="00081A56"/>
    <w:rsid w:val="00084F38"/>
    <w:rsid w:val="00087BF4"/>
    <w:rsid w:val="00091AF7"/>
    <w:rsid w:val="00093129"/>
    <w:rsid w:val="00094416"/>
    <w:rsid w:val="0009478C"/>
    <w:rsid w:val="00095623"/>
    <w:rsid w:val="000956C0"/>
    <w:rsid w:val="000A7C1D"/>
    <w:rsid w:val="000B102F"/>
    <w:rsid w:val="000B1813"/>
    <w:rsid w:val="000B191A"/>
    <w:rsid w:val="000B2D2F"/>
    <w:rsid w:val="000B5928"/>
    <w:rsid w:val="000B72C8"/>
    <w:rsid w:val="000B7C34"/>
    <w:rsid w:val="000B7E38"/>
    <w:rsid w:val="000C085F"/>
    <w:rsid w:val="000C2DA3"/>
    <w:rsid w:val="000C3F77"/>
    <w:rsid w:val="000C5453"/>
    <w:rsid w:val="000D07DD"/>
    <w:rsid w:val="000D1EA7"/>
    <w:rsid w:val="000D2FAC"/>
    <w:rsid w:val="000D5E47"/>
    <w:rsid w:val="000E1F76"/>
    <w:rsid w:val="000E2D4E"/>
    <w:rsid w:val="000E2EE9"/>
    <w:rsid w:val="000E47E3"/>
    <w:rsid w:val="000F32E5"/>
    <w:rsid w:val="000F558B"/>
    <w:rsid w:val="00105327"/>
    <w:rsid w:val="00115068"/>
    <w:rsid w:val="00122E8B"/>
    <w:rsid w:val="00124256"/>
    <w:rsid w:val="001367FB"/>
    <w:rsid w:val="00142C0D"/>
    <w:rsid w:val="00144E5A"/>
    <w:rsid w:val="00146ACF"/>
    <w:rsid w:val="00150082"/>
    <w:rsid w:val="00151C4D"/>
    <w:rsid w:val="0015229F"/>
    <w:rsid w:val="00152861"/>
    <w:rsid w:val="00152D8F"/>
    <w:rsid w:val="00155B8E"/>
    <w:rsid w:val="00155C19"/>
    <w:rsid w:val="00155FB3"/>
    <w:rsid w:val="001561B6"/>
    <w:rsid w:val="0016427B"/>
    <w:rsid w:val="00171516"/>
    <w:rsid w:val="0017350A"/>
    <w:rsid w:val="00173DF7"/>
    <w:rsid w:val="0017428B"/>
    <w:rsid w:val="001808DA"/>
    <w:rsid w:val="00183F57"/>
    <w:rsid w:val="00186036"/>
    <w:rsid w:val="00187A6B"/>
    <w:rsid w:val="00196026"/>
    <w:rsid w:val="0019678A"/>
    <w:rsid w:val="00197B92"/>
    <w:rsid w:val="001A24FA"/>
    <w:rsid w:val="001A594D"/>
    <w:rsid w:val="001A60C3"/>
    <w:rsid w:val="001A7137"/>
    <w:rsid w:val="001A796E"/>
    <w:rsid w:val="001B1233"/>
    <w:rsid w:val="001B15B8"/>
    <w:rsid w:val="001B3739"/>
    <w:rsid w:val="001B56F1"/>
    <w:rsid w:val="001B6922"/>
    <w:rsid w:val="001B7E11"/>
    <w:rsid w:val="001C0763"/>
    <w:rsid w:val="001C19CB"/>
    <w:rsid w:val="001C211C"/>
    <w:rsid w:val="001C3316"/>
    <w:rsid w:val="001D3CFC"/>
    <w:rsid w:val="001D5612"/>
    <w:rsid w:val="001D59F0"/>
    <w:rsid w:val="001D636B"/>
    <w:rsid w:val="001E004C"/>
    <w:rsid w:val="001E2175"/>
    <w:rsid w:val="001E4A32"/>
    <w:rsid w:val="001E4CD9"/>
    <w:rsid w:val="001F13C7"/>
    <w:rsid w:val="00204BB4"/>
    <w:rsid w:val="0021033B"/>
    <w:rsid w:val="00211BDB"/>
    <w:rsid w:val="00213D23"/>
    <w:rsid w:val="00216BB6"/>
    <w:rsid w:val="002208DC"/>
    <w:rsid w:val="0023121F"/>
    <w:rsid w:val="0023227C"/>
    <w:rsid w:val="00234838"/>
    <w:rsid w:val="00236DDB"/>
    <w:rsid w:val="00240832"/>
    <w:rsid w:val="00242221"/>
    <w:rsid w:val="002425E3"/>
    <w:rsid w:val="00243DF6"/>
    <w:rsid w:val="00244CC3"/>
    <w:rsid w:val="0024506E"/>
    <w:rsid w:val="00245B89"/>
    <w:rsid w:val="00246653"/>
    <w:rsid w:val="00247136"/>
    <w:rsid w:val="0024715C"/>
    <w:rsid w:val="00252D89"/>
    <w:rsid w:val="0025595C"/>
    <w:rsid w:val="00256547"/>
    <w:rsid w:val="002609E8"/>
    <w:rsid w:val="00261E57"/>
    <w:rsid w:val="00263494"/>
    <w:rsid w:val="00263CD7"/>
    <w:rsid w:val="00264C88"/>
    <w:rsid w:val="00265615"/>
    <w:rsid w:val="00267433"/>
    <w:rsid w:val="002675EE"/>
    <w:rsid w:val="0027023D"/>
    <w:rsid w:val="002718F0"/>
    <w:rsid w:val="00272C0A"/>
    <w:rsid w:val="00272F93"/>
    <w:rsid w:val="002804D4"/>
    <w:rsid w:val="002832A2"/>
    <w:rsid w:val="00283636"/>
    <w:rsid w:val="002858C0"/>
    <w:rsid w:val="00287278"/>
    <w:rsid w:val="00291E13"/>
    <w:rsid w:val="00294451"/>
    <w:rsid w:val="00295E80"/>
    <w:rsid w:val="002A0D1E"/>
    <w:rsid w:val="002A1914"/>
    <w:rsid w:val="002A5E46"/>
    <w:rsid w:val="002A6145"/>
    <w:rsid w:val="002A716A"/>
    <w:rsid w:val="002B3366"/>
    <w:rsid w:val="002B354C"/>
    <w:rsid w:val="002B705E"/>
    <w:rsid w:val="002C2F03"/>
    <w:rsid w:val="002C430A"/>
    <w:rsid w:val="002C4850"/>
    <w:rsid w:val="002C515D"/>
    <w:rsid w:val="002C534B"/>
    <w:rsid w:val="002C6C91"/>
    <w:rsid w:val="002C6FF4"/>
    <w:rsid w:val="002D441E"/>
    <w:rsid w:val="002E259C"/>
    <w:rsid w:val="002E32C4"/>
    <w:rsid w:val="002E3F83"/>
    <w:rsid w:val="002E5336"/>
    <w:rsid w:val="002F2E0C"/>
    <w:rsid w:val="002F3513"/>
    <w:rsid w:val="002F52F8"/>
    <w:rsid w:val="002F63F9"/>
    <w:rsid w:val="003021C7"/>
    <w:rsid w:val="00302379"/>
    <w:rsid w:val="003053E9"/>
    <w:rsid w:val="00307E6F"/>
    <w:rsid w:val="00315044"/>
    <w:rsid w:val="0031791D"/>
    <w:rsid w:val="00320FE6"/>
    <w:rsid w:val="00321B70"/>
    <w:rsid w:val="00336B5C"/>
    <w:rsid w:val="00337C4B"/>
    <w:rsid w:val="00340BCE"/>
    <w:rsid w:val="003417AD"/>
    <w:rsid w:val="00342694"/>
    <w:rsid w:val="0034294D"/>
    <w:rsid w:val="003429A8"/>
    <w:rsid w:val="003433DF"/>
    <w:rsid w:val="0036102F"/>
    <w:rsid w:val="0036261D"/>
    <w:rsid w:val="003775CA"/>
    <w:rsid w:val="00382FD8"/>
    <w:rsid w:val="0038316D"/>
    <w:rsid w:val="00383690"/>
    <w:rsid w:val="00386021"/>
    <w:rsid w:val="003942FA"/>
    <w:rsid w:val="0039538D"/>
    <w:rsid w:val="00396143"/>
    <w:rsid w:val="00396678"/>
    <w:rsid w:val="003975EB"/>
    <w:rsid w:val="003A1B7E"/>
    <w:rsid w:val="003A1D2C"/>
    <w:rsid w:val="003A3EDE"/>
    <w:rsid w:val="003A5355"/>
    <w:rsid w:val="003A6FC3"/>
    <w:rsid w:val="003B0CDF"/>
    <w:rsid w:val="003B44BA"/>
    <w:rsid w:val="003B577C"/>
    <w:rsid w:val="003C2F82"/>
    <w:rsid w:val="003C636F"/>
    <w:rsid w:val="003C76DC"/>
    <w:rsid w:val="003D3019"/>
    <w:rsid w:val="003D377D"/>
    <w:rsid w:val="003E0281"/>
    <w:rsid w:val="003E1848"/>
    <w:rsid w:val="003E65AF"/>
    <w:rsid w:val="003F4DD0"/>
    <w:rsid w:val="003F6022"/>
    <w:rsid w:val="003F743B"/>
    <w:rsid w:val="003F7C92"/>
    <w:rsid w:val="00402ADA"/>
    <w:rsid w:val="00403726"/>
    <w:rsid w:val="004057B9"/>
    <w:rsid w:val="00406192"/>
    <w:rsid w:val="0041207E"/>
    <w:rsid w:val="00412B75"/>
    <w:rsid w:val="00416462"/>
    <w:rsid w:val="004226F2"/>
    <w:rsid w:val="00424A4A"/>
    <w:rsid w:val="00424CCD"/>
    <w:rsid w:val="00424D6C"/>
    <w:rsid w:val="00426DDE"/>
    <w:rsid w:val="00430497"/>
    <w:rsid w:val="004316A0"/>
    <w:rsid w:val="00433C03"/>
    <w:rsid w:val="00434459"/>
    <w:rsid w:val="004371E1"/>
    <w:rsid w:val="00437A1D"/>
    <w:rsid w:val="00440766"/>
    <w:rsid w:val="00446592"/>
    <w:rsid w:val="00450CA7"/>
    <w:rsid w:val="00451277"/>
    <w:rsid w:val="00451663"/>
    <w:rsid w:val="004529B3"/>
    <w:rsid w:val="00453D43"/>
    <w:rsid w:val="00454A19"/>
    <w:rsid w:val="00455323"/>
    <w:rsid w:val="00456BD6"/>
    <w:rsid w:val="00461E5F"/>
    <w:rsid w:val="00462086"/>
    <w:rsid w:val="0046369B"/>
    <w:rsid w:val="004724C3"/>
    <w:rsid w:val="00472E1B"/>
    <w:rsid w:val="0047471E"/>
    <w:rsid w:val="004855E8"/>
    <w:rsid w:val="004871A5"/>
    <w:rsid w:val="00495D27"/>
    <w:rsid w:val="004A1898"/>
    <w:rsid w:val="004A5303"/>
    <w:rsid w:val="004A67B2"/>
    <w:rsid w:val="004B0B3E"/>
    <w:rsid w:val="004B1597"/>
    <w:rsid w:val="004B4009"/>
    <w:rsid w:val="004C0C6B"/>
    <w:rsid w:val="004C1D74"/>
    <w:rsid w:val="004C1F2C"/>
    <w:rsid w:val="004C3F03"/>
    <w:rsid w:val="004D0C4D"/>
    <w:rsid w:val="004D1244"/>
    <w:rsid w:val="004D1787"/>
    <w:rsid w:val="004D35BD"/>
    <w:rsid w:val="004E10A7"/>
    <w:rsid w:val="004E1227"/>
    <w:rsid w:val="004E3500"/>
    <w:rsid w:val="004E5A57"/>
    <w:rsid w:val="004F16DE"/>
    <w:rsid w:val="004F29F4"/>
    <w:rsid w:val="004F588F"/>
    <w:rsid w:val="004F5D62"/>
    <w:rsid w:val="004F6107"/>
    <w:rsid w:val="004F7531"/>
    <w:rsid w:val="004F7A59"/>
    <w:rsid w:val="00510D4D"/>
    <w:rsid w:val="005147AC"/>
    <w:rsid w:val="00517143"/>
    <w:rsid w:val="005200F6"/>
    <w:rsid w:val="005216B1"/>
    <w:rsid w:val="0052730E"/>
    <w:rsid w:val="00535BEB"/>
    <w:rsid w:val="00535CEF"/>
    <w:rsid w:val="00537DAE"/>
    <w:rsid w:val="00540346"/>
    <w:rsid w:val="00540C0F"/>
    <w:rsid w:val="005468EF"/>
    <w:rsid w:val="0056785B"/>
    <w:rsid w:val="005716E6"/>
    <w:rsid w:val="00572729"/>
    <w:rsid w:val="005744AB"/>
    <w:rsid w:val="00584857"/>
    <w:rsid w:val="005851C2"/>
    <w:rsid w:val="00586132"/>
    <w:rsid w:val="005A0DFF"/>
    <w:rsid w:val="005A7BEC"/>
    <w:rsid w:val="005B252A"/>
    <w:rsid w:val="005B2A99"/>
    <w:rsid w:val="005B3283"/>
    <w:rsid w:val="005B68AB"/>
    <w:rsid w:val="005B77FC"/>
    <w:rsid w:val="005C26EA"/>
    <w:rsid w:val="005C2EE0"/>
    <w:rsid w:val="005E29AE"/>
    <w:rsid w:val="005E33DC"/>
    <w:rsid w:val="005E78EE"/>
    <w:rsid w:val="005E7C03"/>
    <w:rsid w:val="005F1048"/>
    <w:rsid w:val="005F1535"/>
    <w:rsid w:val="005F39AE"/>
    <w:rsid w:val="005F607A"/>
    <w:rsid w:val="00607CD0"/>
    <w:rsid w:val="006105D7"/>
    <w:rsid w:val="00610787"/>
    <w:rsid w:val="00612CCE"/>
    <w:rsid w:val="006131A0"/>
    <w:rsid w:val="00614A06"/>
    <w:rsid w:val="0061551F"/>
    <w:rsid w:val="006160EE"/>
    <w:rsid w:val="00622189"/>
    <w:rsid w:val="00623AEE"/>
    <w:rsid w:val="00626E43"/>
    <w:rsid w:val="00630191"/>
    <w:rsid w:val="006309A8"/>
    <w:rsid w:val="00637D52"/>
    <w:rsid w:val="006442D5"/>
    <w:rsid w:val="00645FB5"/>
    <w:rsid w:val="0064604F"/>
    <w:rsid w:val="006466F2"/>
    <w:rsid w:val="00661817"/>
    <w:rsid w:val="00662582"/>
    <w:rsid w:val="0066372F"/>
    <w:rsid w:val="00666718"/>
    <w:rsid w:val="0067160D"/>
    <w:rsid w:val="00674B3E"/>
    <w:rsid w:val="00677E95"/>
    <w:rsid w:val="00680F29"/>
    <w:rsid w:val="00685774"/>
    <w:rsid w:val="006866AD"/>
    <w:rsid w:val="0069043C"/>
    <w:rsid w:val="00690B3C"/>
    <w:rsid w:val="00694C85"/>
    <w:rsid w:val="00696742"/>
    <w:rsid w:val="006A744D"/>
    <w:rsid w:val="006B0035"/>
    <w:rsid w:val="006B227F"/>
    <w:rsid w:val="006B2C1A"/>
    <w:rsid w:val="006C0934"/>
    <w:rsid w:val="006C2744"/>
    <w:rsid w:val="006C2A9A"/>
    <w:rsid w:val="006C42B7"/>
    <w:rsid w:val="006C4EBF"/>
    <w:rsid w:val="006D210B"/>
    <w:rsid w:val="006D482B"/>
    <w:rsid w:val="006D6525"/>
    <w:rsid w:val="006D6A7F"/>
    <w:rsid w:val="006E6809"/>
    <w:rsid w:val="006E797B"/>
    <w:rsid w:val="006F46D0"/>
    <w:rsid w:val="00701EBE"/>
    <w:rsid w:val="0071229E"/>
    <w:rsid w:val="00715FA6"/>
    <w:rsid w:val="007210CF"/>
    <w:rsid w:val="007252C6"/>
    <w:rsid w:val="0072588A"/>
    <w:rsid w:val="00725C63"/>
    <w:rsid w:val="00727094"/>
    <w:rsid w:val="0073209F"/>
    <w:rsid w:val="007437A1"/>
    <w:rsid w:val="00745203"/>
    <w:rsid w:val="00747AC2"/>
    <w:rsid w:val="0075105B"/>
    <w:rsid w:val="007565C5"/>
    <w:rsid w:val="00756A7F"/>
    <w:rsid w:val="00756AE3"/>
    <w:rsid w:val="00757F49"/>
    <w:rsid w:val="00761682"/>
    <w:rsid w:val="007619F2"/>
    <w:rsid w:val="007626CE"/>
    <w:rsid w:val="007770D0"/>
    <w:rsid w:val="00781316"/>
    <w:rsid w:val="00782DE6"/>
    <w:rsid w:val="00790EC4"/>
    <w:rsid w:val="00793E86"/>
    <w:rsid w:val="0079755D"/>
    <w:rsid w:val="007975EC"/>
    <w:rsid w:val="007A20B9"/>
    <w:rsid w:val="007A46B0"/>
    <w:rsid w:val="007B5A5D"/>
    <w:rsid w:val="007B5F61"/>
    <w:rsid w:val="007D0C41"/>
    <w:rsid w:val="007D27F4"/>
    <w:rsid w:val="007D4801"/>
    <w:rsid w:val="007D52EC"/>
    <w:rsid w:val="007D5D77"/>
    <w:rsid w:val="007D64FD"/>
    <w:rsid w:val="007F7274"/>
    <w:rsid w:val="00800742"/>
    <w:rsid w:val="0080578B"/>
    <w:rsid w:val="008075DE"/>
    <w:rsid w:val="0081183C"/>
    <w:rsid w:val="008158AA"/>
    <w:rsid w:val="00816A71"/>
    <w:rsid w:val="008271CE"/>
    <w:rsid w:val="0082769C"/>
    <w:rsid w:val="00832469"/>
    <w:rsid w:val="00832D6D"/>
    <w:rsid w:val="00833708"/>
    <w:rsid w:val="00833A1B"/>
    <w:rsid w:val="00833F83"/>
    <w:rsid w:val="00834094"/>
    <w:rsid w:val="008372BB"/>
    <w:rsid w:val="00837F62"/>
    <w:rsid w:val="00840F9F"/>
    <w:rsid w:val="008427C5"/>
    <w:rsid w:val="00843FC4"/>
    <w:rsid w:val="00844772"/>
    <w:rsid w:val="008521F1"/>
    <w:rsid w:val="00855B2D"/>
    <w:rsid w:val="00856786"/>
    <w:rsid w:val="00861536"/>
    <w:rsid w:val="008637B3"/>
    <w:rsid w:val="00864F96"/>
    <w:rsid w:val="00866894"/>
    <w:rsid w:val="008677BF"/>
    <w:rsid w:val="008678F9"/>
    <w:rsid w:val="00867D6F"/>
    <w:rsid w:val="0087133F"/>
    <w:rsid w:val="00871CBC"/>
    <w:rsid w:val="00872CB9"/>
    <w:rsid w:val="0087324F"/>
    <w:rsid w:val="008776E4"/>
    <w:rsid w:val="00877B68"/>
    <w:rsid w:val="0088015D"/>
    <w:rsid w:val="00880E97"/>
    <w:rsid w:val="00896E48"/>
    <w:rsid w:val="008A1F64"/>
    <w:rsid w:val="008A5215"/>
    <w:rsid w:val="008B0108"/>
    <w:rsid w:val="008B0FE0"/>
    <w:rsid w:val="008B3F76"/>
    <w:rsid w:val="008C0376"/>
    <w:rsid w:val="008C18F8"/>
    <w:rsid w:val="008C73C3"/>
    <w:rsid w:val="008D3B0F"/>
    <w:rsid w:val="008D3D60"/>
    <w:rsid w:val="008D3E7B"/>
    <w:rsid w:val="008D6ADB"/>
    <w:rsid w:val="008D6DA3"/>
    <w:rsid w:val="008E2019"/>
    <w:rsid w:val="008E5DD3"/>
    <w:rsid w:val="008E6904"/>
    <w:rsid w:val="008E756B"/>
    <w:rsid w:val="008E7FA0"/>
    <w:rsid w:val="008F134D"/>
    <w:rsid w:val="008F210D"/>
    <w:rsid w:val="008F29C0"/>
    <w:rsid w:val="008F3362"/>
    <w:rsid w:val="008F4668"/>
    <w:rsid w:val="008F712B"/>
    <w:rsid w:val="00903798"/>
    <w:rsid w:val="009161D3"/>
    <w:rsid w:val="009215DE"/>
    <w:rsid w:val="00921F92"/>
    <w:rsid w:val="00924C25"/>
    <w:rsid w:val="00927C6F"/>
    <w:rsid w:val="00932A7F"/>
    <w:rsid w:val="009370A9"/>
    <w:rsid w:val="00941332"/>
    <w:rsid w:val="009455CC"/>
    <w:rsid w:val="00945B77"/>
    <w:rsid w:val="009468B1"/>
    <w:rsid w:val="00953AFD"/>
    <w:rsid w:val="0095712F"/>
    <w:rsid w:val="00957FCF"/>
    <w:rsid w:val="0096709B"/>
    <w:rsid w:val="009714C9"/>
    <w:rsid w:val="00974187"/>
    <w:rsid w:val="00975F62"/>
    <w:rsid w:val="00977391"/>
    <w:rsid w:val="00977E6F"/>
    <w:rsid w:val="00983E8E"/>
    <w:rsid w:val="00992C12"/>
    <w:rsid w:val="009964B3"/>
    <w:rsid w:val="009A008A"/>
    <w:rsid w:val="009A2019"/>
    <w:rsid w:val="009A67B8"/>
    <w:rsid w:val="009B22E0"/>
    <w:rsid w:val="009B33F9"/>
    <w:rsid w:val="009B35DB"/>
    <w:rsid w:val="009B3F0D"/>
    <w:rsid w:val="009B5514"/>
    <w:rsid w:val="009B6059"/>
    <w:rsid w:val="009B608D"/>
    <w:rsid w:val="009C18C9"/>
    <w:rsid w:val="009D1445"/>
    <w:rsid w:val="009D3FA9"/>
    <w:rsid w:val="009D42C9"/>
    <w:rsid w:val="009D4B52"/>
    <w:rsid w:val="009D4F73"/>
    <w:rsid w:val="009D506D"/>
    <w:rsid w:val="009D5DF3"/>
    <w:rsid w:val="009E0B31"/>
    <w:rsid w:val="009E514F"/>
    <w:rsid w:val="009E778E"/>
    <w:rsid w:val="009F3DB6"/>
    <w:rsid w:val="009F48F2"/>
    <w:rsid w:val="00A02493"/>
    <w:rsid w:val="00A03CCF"/>
    <w:rsid w:val="00A04B90"/>
    <w:rsid w:val="00A1395B"/>
    <w:rsid w:val="00A228CB"/>
    <w:rsid w:val="00A25A2C"/>
    <w:rsid w:val="00A25F42"/>
    <w:rsid w:val="00A34440"/>
    <w:rsid w:val="00A34A4E"/>
    <w:rsid w:val="00A40C9F"/>
    <w:rsid w:val="00A42907"/>
    <w:rsid w:val="00A43421"/>
    <w:rsid w:val="00A464E0"/>
    <w:rsid w:val="00A50804"/>
    <w:rsid w:val="00A51762"/>
    <w:rsid w:val="00A5274E"/>
    <w:rsid w:val="00A53705"/>
    <w:rsid w:val="00A54504"/>
    <w:rsid w:val="00A547B6"/>
    <w:rsid w:val="00A5795E"/>
    <w:rsid w:val="00A62A8E"/>
    <w:rsid w:val="00A63BF1"/>
    <w:rsid w:val="00A655DA"/>
    <w:rsid w:val="00A7120F"/>
    <w:rsid w:val="00A7304E"/>
    <w:rsid w:val="00A7588D"/>
    <w:rsid w:val="00A764C4"/>
    <w:rsid w:val="00A82F13"/>
    <w:rsid w:val="00A859E6"/>
    <w:rsid w:val="00A94992"/>
    <w:rsid w:val="00A959BE"/>
    <w:rsid w:val="00A95F2F"/>
    <w:rsid w:val="00A979D5"/>
    <w:rsid w:val="00AA0477"/>
    <w:rsid w:val="00AA1A98"/>
    <w:rsid w:val="00AA27E5"/>
    <w:rsid w:val="00AA7F93"/>
    <w:rsid w:val="00AB0253"/>
    <w:rsid w:val="00AB6AFB"/>
    <w:rsid w:val="00AC4290"/>
    <w:rsid w:val="00AC6688"/>
    <w:rsid w:val="00AD3037"/>
    <w:rsid w:val="00AD38CB"/>
    <w:rsid w:val="00AD55D3"/>
    <w:rsid w:val="00AD790D"/>
    <w:rsid w:val="00AE4610"/>
    <w:rsid w:val="00AE55F7"/>
    <w:rsid w:val="00AF05A4"/>
    <w:rsid w:val="00AF3854"/>
    <w:rsid w:val="00AF38A2"/>
    <w:rsid w:val="00AF4105"/>
    <w:rsid w:val="00AF6875"/>
    <w:rsid w:val="00AF6D30"/>
    <w:rsid w:val="00AF73BA"/>
    <w:rsid w:val="00B011E3"/>
    <w:rsid w:val="00B106D9"/>
    <w:rsid w:val="00B13527"/>
    <w:rsid w:val="00B13868"/>
    <w:rsid w:val="00B14A6F"/>
    <w:rsid w:val="00B22107"/>
    <w:rsid w:val="00B224CF"/>
    <w:rsid w:val="00B22D3B"/>
    <w:rsid w:val="00B2596C"/>
    <w:rsid w:val="00B3217E"/>
    <w:rsid w:val="00B32C82"/>
    <w:rsid w:val="00B35BB6"/>
    <w:rsid w:val="00B42726"/>
    <w:rsid w:val="00B62989"/>
    <w:rsid w:val="00B64537"/>
    <w:rsid w:val="00B65ABB"/>
    <w:rsid w:val="00B73B42"/>
    <w:rsid w:val="00B8088F"/>
    <w:rsid w:val="00B8244F"/>
    <w:rsid w:val="00B83C29"/>
    <w:rsid w:val="00B85619"/>
    <w:rsid w:val="00B900C0"/>
    <w:rsid w:val="00B9275C"/>
    <w:rsid w:val="00B941B9"/>
    <w:rsid w:val="00B9422B"/>
    <w:rsid w:val="00B957C2"/>
    <w:rsid w:val="00B96F09"/>
    <w:rsid w:val="00BA2C58"/>
    <w:rsid w:val="00BA3319"/>
    <w:rsid w:val="00BA5F03"/>
    <w:rsid w:val="00BB1BC4"/>
    <w:rsid w:val="00BB24CC"/>
    <w:rsid w:val="00BD0AAA"/>
    <w:rsid w:val="00BD28A9"/>
    <w:rsid w:val="00BD3D3F"/>
    <w:rsid w:val="00BD6FE9"/>
    <w:rsid w:val="00BD7C6C"/>
    <w:rsid w:val="00BE0488"/>
    <w:rsid w:val="00BE0EED"/>
    <w:rsid w:val="00BE2F57"/>
    <w:rsid w:val="00BE3839"/>
    <w:rsid w:val="00BE6024"/>
    <w:rsid w:val="00BE6922"/>
    <w:rsid w:val="00BE6B14"/>
    <w:rsid w:val="00BF195C"/>
    <w:rsid w:val="00BF2F91"/>
    <w:rsid w:val="00BF3084"/>
    <w:rsid w:val="00C03B59"/>
    <w:rsid w:val="00C071CA"/>
    <w:rsid w:val="00C0761C"/>
    <w:rsid w:val="00C1314C"/>
    <w:rsid w:val="00C15120"/>
    <w:rsid w:val="00C15E2E"/>
    <w:rsid w:val="00C16C08"/>
    <w:rsid w:val="00C16FF3"/>
    <w:rsid w:val="00C17FA7"/>
    <w:rsid w:val="00C223B7"/>
    <w:rsid w:val="00C22CE5"/>
    <w:rsid w:val="00C24057"/>
    <w:rsid w:val="00C27894"/>
    <w:rsid w:val="00C31AC9"/>
    <w:rsid w:val="00C323D3"/>
    <w:rsid w:val="00C32BEB"/>
    <w:rsid w:val="00C3596A"/>
    <w:rsid w:val="00C40E99"/>
    <w:rsid w:val="00C413FB"/>
    <w:rsid w:val="00C423CA"/>
    <w:rsid w:val="00C46BCC"/>
    <w:rsid w:val="00C50867"/>
    <w:rsid w:val="00C711A3"/>
    <w:rsid w:val="00C801A9"/>
    <w:rsid w:val="00C82907"/>
    <w:rsid w:val="00C82A49"/>
    <w:rsid w:val="00C855D5"/>
    <w:rsid w:val="00C85BB8"/>
    <w:rsid w:val="00C922CF"/>
    <w:rsid w:val="00C95C67"/>
    <w:rsid w:val="00C97981"/>
    <w:rsid w:val="00CA09AB"/>
    <w:rsid w:val="00CA456F"/>
    <w:rsid w:val="00CB0956"/>
    <w:rsid w:val="00CB0A86"/>
    <w:rsid w:val="00CB1782"/>
    <w:rsid w:val="00CB2AD9"/>
    <w:rsid w:val="00CB388F"/>
    <w:rsid w:val="00CB7C1F"/>
    <w:rsid w:val="00CC3BB9"/>
    <w:rsid w:val="00CC4D4A"/>
    <w:rsid w:val="00CD1CF6"/>
    <w:rsid w:val="00CE4194"/>
    <w:rsid w:val="00CF34DC"/>
    <w:rsid w:val="00CF5883"/>
    <w:rsid w:val="00CF647A"/>
    <w:rsid w:val="00CF70FD"/>
    <w:rsid w:val="00D027D3"/>
    <w:rsid w:val="00D02C2F"/>
    <w:rsid w:val="00D05047"/>
    <w:rsid w:val="00D070EB"/>
    <w:rsid w:val="00D165D4"/>
    <w:rsid w:val="00D23924"/>
    <w:rsid w:val="00D26893"/>
    <w:rsid w:val="00D30D5C"/>
    <w:rsid w:val="00D32035"/>
    <w:rsid w:val="00D3276F"/>
    <w:rsid w:val="00D35EAF"/>
    <w:rsid w:val="00D412E5"/>
    <w:rsid w:val="00D4251F"/>
    <w:rsid w:val="00D44464"/>
    <w:rsid w:val="00D45C79"/>
    <w:rsid w:val="00D47BC8"/>
    <w:rsid w:val="00D47D2D"/>
    <w:rsid w:val="00D50531"/>
    <w:rsid w:val="00D64C0E"/>
    <w:rsid w:val="00D67C2E"/>
    <w:rsid w:val="00D71DEB"/>
    <w:rsid w:val="00D71EEE"/>
    <w:rsid w:val="00D73A65"/>
    <w:rsid w:val="00D74E9B"/>
    <w:rsid w:val="00D776F3"/>
    <w:rsid w:val="00D85D11"/>
    <w:rsid w:val="00D87959"/>
    <w:rsid w:val="00D91B6A"/>
    <w:rsid w:val="00D96CA1"/>
    <w:rsid w:val="00DA015E"/>
    <w:rsid w:val="00DA51CD"/>
    <w:rsid w:val="00DA5E23"/>
    <w:rsid w:val="00DA69F6"/>
    <w:rsid w:val="00DB029F"/>
    <w:rsid w:val="00DB2841"/>
    <w:rsid w:val="00DC5817"/>
    <w:rsid w:val="00DC58E5"/>
    <w:rsid w:val="00DD17DC"/>
    <w:rsid w:val="00DD5110"/>
    <w:rsid w:val="00DD59C3"/>
    <w:rsid w:val="00DD5C08"/>
    <w:rsid w:val="00DD6160"/>
    <w:rsid w:val="00DE0A2E"/>
    <w:rsid w:val="00DE34AB"/>
    <w:rsid w:val="00DE5991"/>
    <w:rsid w:val="00DF0256"/>
    <w:rsid w:val="00DF0338"/>
    <w:rsid w:val="00DF0E05"/>
    <w:rsid w:val="00DF1AC3"/>
    <w:rsid w:val="00DF50A2"/>
    <w:rsid w:val="00DF658B"/>
    <w:rsid w:val="00DF72EB"/>
    <w:rsid w:val="00E00BA8"/>
    <w:rsid w:val="00E01CE8"/>
    <w:rsid w:val="00E07C41"/>
    <w:rsid w:val="00E10310"/>
    <w:rsid w:val="00E1190A"/>
    <w:rsid w:val="00E11E54"/>
    <w:rsid w:val="00E1759F"/>
    <w:rsid w:val="00E21352"/>
    <w:rsid w:val="00E21528"/>
    <w:rsid w:val="00E22563"/>
    <w:rsid w:val="00E26655"/>
    <w:rsid w:val="00E26D34"/>
    <w:rsid w:val="00E309F3"/>
    <w:rsid w:val="00E341DB"/>
    <w:rsid w:val="00E359E4"/>
    <w:rsid w:val="00E51B39"/>
    <w:rsid w:val="00E5370E"/>
    <w:rsid w:val="00E53772"/>
    <w:rsid w:val="00E53F44"/>
    <w:rsid w:val="00E55BCC"/>
    <w:rsid w:val="00E561AA"/>
    <w:rsid w:val="00E573CB"/>
    <w:rsid w:val="00E61CC4"/>
    <w:rsid w:val="00E63F5C"/>
    <w:rsid w:val="00E64395"/>
    <w:rsid w:val="00E76FE5"/>
    <w:rsid w:val="00E87A0C"/>
    <w:rsid w:val="00E935B7"/>
    <w:rsid w:val="00E93ACE"/>
    <w:rsid w:val="00E9750A"/>
    <w:rsid w:val="00EA04C2"/>
    <w:rsid w:val="00EA0724"/>
    <w:rsid w:val="00EA4350"/>
    <w:rsid w:val="00EA583D"/>
    <w:rsid w:val="00EA68EC"/>
    <w:rsid w:val="00EA6F34"/>
    <w:rsid w:val="00EA70F9"/>
    <w:rsid w:val="00EA7CE2"/>
    <w:rsid w:val="00EB3911"/>
    <w:rsid w:val="00EB3989"/>
    <w:rsid w:val="00EB3F1D"/>
    <w:rsid w:val="00EC0184"/>
    <w:rsid w:val="00EC5F4A"/>
    <w:rsid w:val="00ED1009"/>
    <w:rsid w:val="00ED2C97"/>
    <w:rsid w:val="00ED4737"/>
    <w:rsid w:val="00ED4D8D"/>
    <w:rsid w:val="00EE1D36"/>
    <w:rsid w:val="00EE56B1"/>
    <w:rsid w:val="00EE6854"/>
    <w:rsid w:val="00EE7C1A"/>
    <w:rsid w:val="00EF069A"/>
    <w:rsid w:val="00EF09D3"/>
    <w:rsid w:val="00EF1900"/>
    <w:rsid w:val="00F01F69"/>
    <w:rsid w:val="00F067E9"/>
    <w:rsid w:val="00F104C0"/>
    <w:rsid w:val="00F1121B"/>
    <w:rsid w:val="00F14EF0"/>
    <w:rsid w:val="00F1541C"/>
    <w:rsid w:val="00F2069D"/>
    <w:rsid w:val="00F22781"/>
    <w:rsid w:val="00F22DDB"/>
    <w:rsid w:val="00F3168B"/>
    <w:rsid w:val="00F35265"/>
    <w:rsid w:val="00F3531A"/>
    <w:rsid w:val="00F5339E"/>
    <w:rsid w:val="00F53B15"/>
    <w:rsid w:val="00F56268"/>
    <w:rsid w:val="00F61F09"/>
    <w:rsid w:val="00F62399"/>
    <w:rsid w:val="00F63AAA"/>
    <w:rsid w:val="00F67949"/>
    <w:rsid w:val="00F704EC"/>
    <w:rsid w:val="00F7342F"/>
    <w:rsid w:val="00F74983"/>
    <w:rsid w:val="00F7655C"/>
    <w:rsid w:val="00F801EB"/>
    <w:rsid w:val="00F80D5E"/>
    <w:rsid w:val="00F829CF"/>
    <w:rsid w:val="00F84597"/>
    <w:rsid w:val="00F86C12"/>
    <w:rsid w:val="00F90C44"/>
    <w:rsid w:val="00F90DAA"/>
    <w:rsid w:val="00F92DF2"/>
    <w:rsid w:val="00F931C6"/>
    <w:rsid w:val="00F93512"/>
    <w:rsid w:val="00F94125"/>
    <w:rsid w:val="00FB1C75"/>
    <w:rsid w:val="00FB6E22"/>
    <w:rsid w:val="00FB7561"/>
    <w:rsid w:val="00FB7EC7"/>
    <w:rsid w:val="00FC3231"/>
    <w:rsid w:val="00FC4335"/>
    <w:rsid w:val="00FC5850"/>
    <w:rsid w:val="00FC60A5"/>
    <w:rsid w:val="00FD642F"/>
    <w:rsid w:val="00FE2541"/>
    <w:rsid w:val="00FE5584"/>
    <w:rsid w:val="00FE6606"/>
    <w:rsid w:val="00FE67FB"/>
    <w:rsid w:val="00FF5A1A"/>
    <w:rsid w:val="00FF5AA7"/>
    <w:rsid w:val="0140AE5F"/>
    <w:rsid w:val="23B9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4:docId w14:val="2C00A9E3"/>
  <w15:docId w15:val="{CD24B164-91C5-4AF1-A59A-5CB572C1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7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B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01EBE"/>
    <w:pPr>
      <w:ind w:left="720"/>
      <w:contextualSpacing/>
    </w:pPr>
  </w:style>
  <w:style w:type="paragraph" w:styleId="BalloonText">
    <w:name w:val="Balloon Text"/>
    <w:basedOn w:val="Normal"/>
    <w:link w:val="BalloonTextChar"/>
    <w:uiPriority w:val="99"/>
    <w:semiHidden/>
    <w:unhideWhenUsed/>
    <w:rsid w:val="00B3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82"/>
    <w:rPr>
      <w:rFonts w:ascii="Tahoma" w:hAnsi="Tahoma" w:cs="Tahoma"/>
      <w:sz w:val="16"/>
      <w:szCs w:val="16"/>
    </w:rPr>
  </w:style>
  <w:style w:type="paragraph" w:styleId="EnvelopeReturn">
    <w:name w:val="envelope return"/>
    <w:basedOn w:val="Normal"/>
    <w:rsid w:val="00AD790D"/>
    <w:pPr>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685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774"/>
  </w:style>
  <w:style w:type="paragraph" w:styleId="Footer">
    <w:name w:val="footer"/>
    <w:basedOn w:val="Normal"/>
    <w:link w:val="FooterChar"/>
    <w:uiPriority w:val="99"/>
    <w:unhideWhenUsed/>
    <w:rsid w:val="00685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774"/>
  </w:style>
  <w:style w:type="paragraph" w:styleId="NormalWeb">
    <w:name w:val="Normal (Web)"/>
    <w:basedOn w:val="Normal"/>
    <w:uiPriority w:val="99"/>
    <w:unhideWhenUsed/>
    <w:rsid w:val="00263CD7"/>
    <w:pPr>
      <w:spacing w:before="100" w:beforeAutospacing="1" w:after="100" w:afterAutospacing="1" w:line="240" w:lineRule="auto"/>
    </w:pPr>
    <w:rPr>
      <w:rFonts w:ascii="Arial" w:eastAsia="Times New Roman" w:hAnsi="Arial" w:cs="Arial"/>
      <w:color w:val="000000"/>
      <w:sz w:val="18"/>
      <w:szCs w:val="18"/>
    </w:rPr>
  </w:style>
  <w:style w:type="character" w:styleId="Emphasis">
    <w:name w:val="Emphasis"/>
    <w:basedOn w:val="DefaultParagraphFont"/>
    <w:uiPriority w:val="20"/>
    <w:qFormat/>
    <w:rsid w:val="00263CD7"/>
    <w:rPr>
      <w:i/>
      <w:iCs/>
    </w:rPr>
  </w:style>
  <w:style w:type="character" w:styleId="Strong">
    <w:name w:val="Strong"/>
    <w:basedOn w:val="DefaultParagraphFont"/>
    <w:uiPriority w:val="22"/>
    <w:qFormat/>
    <w:rsid w:val="00263CD7"/>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1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20Alston\Desktop\Documents\Monitoring\SY%202014%20-%2015\Desktop%20Monitoring%20Instrument%201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2BC89-3CD9-43CC-A70F-C10725018649}"/>
</file>

<file path=customXml/itemProps2.xml><?xml version="1.0" encoding="utf-8"?>
<ds:datastoreItem xmlns:ds="http://schemas.openxmlformats.org/officeDocument/2006/customXml" ds:itemID="{C00ADD27-226E-4B01-B6B7-198C1625BFB8}"/>
</file>

<file path=customXml/itemProps3.xml><?xml version="1.0" encoding="utf-8"?>
<ds:datastoreItem xmlns:ds="http://schemas.openxmlformats.org/officeDocument/2006/customXml" ds:itemID="{9EDD3A51-8C2B-492E-9615-C5E30C5A3F10}"/>
</file>

<file path=customXml/itemProps4.xml><?xml version="1.0" encoding="utf-8"?>
<ds:datastoreItem xmlns:ds="http://schemas.openxmlformats.org/officeDocument/2006/customXml" ds:itemID="{49F42D05-B3EC-4641-81DA-B0AD4FAD1E98}"/>
</file>

<file path=docProps/app.xml><?xml version="1.0" encoding="utf-8"?>
<Properties xmlns="http://schemas.openxmlformats.org/officeDocument/2006/extended-properties" xmlns:vt="http://schemas.openxmlformats.org/officeDocument/2006/docPropsVTypes">
  <Template>Desktop Monitoring Instrument 14-15</Template>
  <TotalTime>1</TotalTime>
  <Pages>7</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Cori Alston</cp:lastModifiedBy>
  <cp:revision>2</cp:revision>
  <cp:lastPrinted>2017-08-04T16:46:00Z</cp:lastPrinted>
  <dcterms:created xsi:type="dcterms:W3CDTF">2018-05-16T12:40:00Z</dcterms:created>
  <dcterms:modified xsi:type="dcterms:W3CDTF">2018-05-16T12:40:00Z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