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313" w:rsidRDefault="003352D9" w:rsidP="00086313">
      <w:pPr>
        <w:jc w:val="both"/>
        <w:rPr>
          <w:rFonts w:asciiTheme="minorHAnsi" w:hAnsiTheme="minorHAnsi"/>
          <w:b/>
          <w:sz w:val="24"/>
          <w:szCs w:val="24"/>
        </w:rPr>
      </w:pPr>
      <w:r w:rsidRPr="003352D9">
        <w:rPr>
          <w:rFonts w:asciiTheme="minorHAnsi" w:hAnsiTheme="minorHAnsi"/>
          <w:b/>
          <w:sz w:val="24"/>
          <w:szCs w:val="24"/>
        </w:rPr>
        <w:t>Directions: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bookmarkStart w:id="0" w:name="_GoBack"/>
      <w:bookmarkEnd w:id="0"/>
    </w:p>
    <w:p w:rsidR="007B55FF" w:rsidRDefault="00086313" w:rsidP="007B55FF">
      <w:pPr>
        <w:pStyle w:val="ListParagraph"/>
        <w:ind w:left="0"/>
        <w:rPr>
          <w:rFonts w:asciiTheme="minorHAnsi" w:hAnsiTheme="minorHAnsi"/>
          <w:sz w:val="24"/>
          <w:szCs w:val="24"/>
        </w:rPr>
      </w:pPr>
      <w:r w:rsidRPr="007B55FF">
        <w:rPr>
          <w:rFonts w:asciiTheme="minorHAnsi" w:hAnsiTheme="minorHAnsi"/>
          <w:sz w:val="24"/>
          <w:szCs w:val="24"/>
        </w:rPr>
        <w:t>The Georgia Department of Education requires local education agencies</w:t>
      </w:r>
      <w:r w:rsidR="00467354" w:rsidRPr="007B55FF">
        <w:rPr>
          <w:rFonts w:asciiTheme="minorHAnsi" w:hAnsiTheme="minorHAnsi"/>
          <w:sz w:val="24"/>
          <w:szCs w:val="24"/>
        </w:rPr>
        <w:t xml:space="preserve"> (LEA)</w:t>
      </w:r>
      <w:r w:rsidRPr="007B55FF">
        <w:rPr>
          <w:rFonts w:asciiTheme="minorHAnsi" w:hAnsiTheme="minorHAnsi"/>
          <w:sz w:val="24"/>
          <w:szCs w:val="24"/>
        </w:rPr>
        <w:t xml:space="preserve"> to determine the effectiveness of Title II, Part A funded activities (</w:t>
      </w:r>
      <w:r w:rsidR="00AA2059" w:rsidRPr="007B55FF">
        <w:rPr>
          <w:rFonts w:asciiTheme="minorHAnsi" w:hAnsiTheme="minorHAnsi"/>
          <w:sz w:val="24"/>
          <w:szCs w:val="24"/>
        </w:rPr>
        <w:t xml:space="preserve">ESSA Section 2104(a)(1) and 2 CFR </w:t>
      </w:r>
      <w:r w:rsidRPr="007B55FF">
        <w:rPr>
          <w:rFonts w:asciiTheme="minorHAnsi" w:hAnsiTheme="minorHAnsi"/>
          <w:sz w:val="24"/>
          <w:szCs w:val="24"/>
        </w:rPr>
        <w:t xml:space="preserve">§200.301). </w:t>
      </w:r>
      <w:r w:rsidR="008707EA" w:rsidRPr="007B55FF">
        <w:rPr>
          <w:rFonts w:asciiTheme="minorHAnsi" w:hAnsiTheme="minorHAnsi"/>
          <w:sz w:val="24"/>
          <w:szCs w:val="24"/>
        </w:rPr>
        <w:t xml:space="preserve"> </w:t>
      </w:r>
    </w:p>
    <w:p w:rsidR="007B55FF" w:rsidRPr="007B55FF" w:rsidRDefault="00C86B5C" w:rsidP="007B55FF">
      <w:pPr>
        <w:pStyle w:val="ListParagraph"/>
        <w:numPr>
          <w:ilvl w:val="0"/>
          <w:numId w:val="28"/>
        </w:numPr>
        <w:ind w:left="450"/>
        <w:rPr>
          <w:rFonts w:asciiTheme="minorHAnsi" w:hAnsiTheme="minorHAnsi"/>
          <w:sz w:val="24"/>
          <w:szCs w:val="24"/>
        </w:rPr>
      </w:pPr>
      <w:r w:rsidRPr="007B55FF">
        <w:rPr>
          <w:rFonts w:asciiTheme="minorHAnsi" w:hAnsiTheme="minorHAnsi"/>
          <w:sz w:val="24"/>
          <w:szCs w:val="24"/>
        </w:rPr>
        <w:t xml:space="preserve">The FY18 </w:t>
      </w:r>
      <w:r w:rsidR="00327BE7">
        <w:rPr>
          <w:rFonts w:asciiTheme="minorHAnsi" w:hAnsiTheme="minorHAnsi"/>
          <w:sz w:val="24"/>
          <w:szCs w:val="24"/>
        </w:rPr>
        <w:t xml:space="preserve">Title II, Part A </w:t>
      </w:r>
      <w:r w:rsidR="002B035C" w:rsidRPr="007B55FF">
        <w:rPr>
          <w:rFonts w:asciiTheme="minorHAnsi" w:hAnsiTheme="minorHAnsi"/>
          <w:sz w:val="24"/>
          <w:szCs w:val="24"/>
        </w:rPr>
        <w:t xml:space="preserve">Budget </w:t>
      </w:r>
      <w:r w:rsidR="00327BE7">
        <w:rPr>
          <w:rFonts w:asciiTheme="minorHAnsi" w:hAnsiTheme="minorHAnsi"/>
          <w:sz w:val="24"/>
          <w:szCs w:val="24"/>
        </w:rPr>
        <w:t xml:space="preserve">Attachment: </w:t>
      </w:r>
      <w:r w:rsidRPr="007B55FF">
        <w:rPr>
          <w:rFonts w:asciiTheme="minorHAnsi" w:hAnsiTheme="minorHAnsi"/>
          <w:sz w:val="24"/>
          <w:szCs w:val="24"/>
        </w:rPr>
        <w:t xml:space="preserve">Effectiveness below must be completed </w:t>
      </w:r>
      <w:r w:rsidR="00272FE5" w:rsidRPr="007B55FF">
        <w:rPr>
          <w:rFonts w:asciiTheme="minorHAnsi" w:hAnsiTheme="minorHAnsi"/>
          <w:sz w:val="24"/>
          <w:szCs w:val="24"/>
        </w:rPr>
        <w:t>(Columns 1-7)</w:t>
      </w:r>
      <w:r w:rsidR="00467354" w:rsidRPr="007B55FF">
        <w:rPr>
          <w:rFonts w:asciiTheme="minorHAnsi" w:hAnsiTheme="minorHAnsi"/>
          <w:sz w:val="24"/>
          <w:szCs w:val="24"/>
        </w:rPr>
        <w:t xml:space="preserve"> </w:t>
      </w:r>
      <w:r w:rsidRPr="007B55FF">
        <w:rPr>
          <w:rFonts w:asciiTheme="minorHAnsi" w:hAnsiTheme="minorHAnsi"/>
          <w:sz w:val="24"/>
          <w:szCs w:val="24"/>
        </w:rPr>
        <w:t>fo</w:t>
      </w:r>
      <w:r w:rsidR="002B035C" w:rsidRPr="007B55FF">
        <w:rPr>
          <w:rFonts w:asciiTheme="minorHAnsi" w:hAnsiTheme="minorHAnsi"/>
          <w:sz w:val="24"/>
          <w:szCs w:val="24"/>
        </w:rPr>
        <w:t xml:space="preserve">r each Title II, Part A funded strategy/action step. </w:t>
      </w:r>
      <w:r w:rsidR="00D035D1" w:rsidRPr="007B55FF">
        <w:rPr>
          <w:rFonts w:asciiTheme="minorHAnsi" w:hAnsiTheme="minorHAnsi"/>
          <w:sz w:val="24"/>
          <w:szCs w:val="24"/>
        </w:rPr>
        <w:t xml:space="preserve"> </w:t>
      </w:r>
      <w:r w:rsidR="007B55FF" w:rsidRPr="007B55FF">
        <w:rPr>
          <w:rFonts w:asciiTheme="minorHAnsi" w:hAnsiTheme="minorHAnsi"/>
          <w:sz w:val="24"/>
          <w:szCs w:val="24"/>
        </w:rPr>
        <w:t xml:space="preserve">The FY18 </w:t>
      </w:r>
      <w:r w:rsidR="00327BE7">
        <w:rPr>
          <w:rFonts w:asciiTheme="minorHAnsi" w:hAnsiTheme="minorHAnsi"/>
          <w:sz w:val="24"/>
          <w:szCs w:val="24"/>
        </w:rPr>
        <w:t xml:space="preserve">Title II, Part A </w:t>
      </w:r>
      <w:r w:rsidR="007B55FF" w:rsidRPr="007B55FF">
        <w:rPr>
          <w:rFonts w:asciiTheme="minorHAnsi" w:hAnsiTheme="minorHAnsi"/>
          <w:sz w:val="24"/>
          <w:szCs w:val="24"/>
        </w:rPr>
        <w:t xml:space="preserve">Budget </w:t>
      </w:r>
      <w:r w:rsidR="00327BE7">
        <w:rPr>
          <w:rFonts w:asciiTheme="minorHAnsi" w:hAnsiTheme="minorHAnsi"/>
          <w:sz w:val="24"/>
          <w:szCs w:val="24"/>
        </w:rPr>
        <w:t xml:space="preserve">Attachment: Effectiveness </w:t>
      </w:r>
      <w:r w:rsidR="007B55FF" w:rsidRPr="007B55FF">
        <w:rPr>
          <w:rFonts w:asciiTheme="minorHAnsi" w:hAnsiTheme="minorHAnsi"/>
          <w:sz w:val="24"/>
          <w:szCs w:val="24"/>
        </w:rPr>
        <w:t xml:space="preserve">must be uploaded to the Consolidated Application with the </w:t>
      </w:r>
      <w:r w:rsidR="007B55FF" w:rsidRPr="00D23E34">
        <w:rPr>
          <w:rFonts w:asciiTheme="minorHAnsi" w:hAnsiTheme="minorHAnsi"/>
          <w:sz w:val="24"/>
          <w:szCs w:val="24"/>
        </w:rPr>
        <w:t>FY</w:t>
      </w:r>
      <w:r w:rsidR="00D23E34" w:rsidRPr="00D23E34">
        <w:rPr>
          <w:rFonts w:asciiTheme="minorHAnsi" w:hAnsiTheme="minorHAnsi"/>
          <w:sz w:val="24"/>
          <w:szCs w:val="24"/>
        </w:rPr>
        <w:t>1</w:t>
      </w:r>
      <w:r w:rsidR="007B55FF" w:rsidRPr="00D23E34">
        <w:rPr>
          <w:rFonts w:asciiTheme="minorHAnsi" w:hAnsiTheme="minorHAnsi"/>
          <w:sz w:val="24"/>
          <w:szCs w:val="24"/>
        </w:rPr>
        <w:t>8</w:t>
      </w:r>
      <w:r w:rsidR="007B55FF" w:rsidRPr="007B55FF">
        <w:rPr>
          <w:rFonts w:asciiTheme="minorHAnsi" w:hAnsiTheme="minorHAnsi"/>
          <w:sz w:val="24"/>
          <w:szCs w:val="24"/>
        </w:rPr>
        <w:t xml:space="preserve"> Title II, Part A Budget.</w:t>
      </w:r>
    </w:p>
    <w:p w:rsidR="00AA2059" w:rsidRPr="007B55FF" w:rsidRDefault="00272FE5" w:rsidP="007B55FF">
      <w:pPr>
        <w:pStyle w:val="ListParagraph"/>
        <w:numPr>
          <w:ilvl w:val="0"/>
          <w:numId w:val="28"/>
        </w:numPr>
        <w:ind w:left="450"/>
        <w:rPr>
          <w:rFonts w:asciiTheme="minorHAnsi" w:hAnsiTheme="minorHAnsi"/>
          <w:sz w:val="24"/>
          <w:szCs w:val="24"/>
        </w:rPr>
      </w:pPr>
      <w:r w:rsidRPr="007B55FF">
        <w:rPr>
          <w:rFonts w:asciiTheme="minorHAnsi" w:hAnsiTheme="minorHAnsi"/>
          <w:sz w:val="24"/>
          <w:szCs w:val="24"/>
        </w:rPr>
        <w:t>Column 8</w:t>
      </w:r>
      <w:r w:rsidR="00D035D1" w:rsidRPr="007B55FF">
        <w:rPr>
          <w:rFonts w:asciiTheme="minorHAnsi" w:hAnsiTheme="minorHAnsi"/>
          <w:sz w:val="24"/>
          <w:szCs w:val="24"/>
        </w:rPr>
        <w:t>, Effectiveness &amp; Next Steps, is to be completed at the end of FY18</w:t>
      </w:r>
      <w:r w:rsidR="00467354" w:rsidRPr="007B55FF">
        <w:rPr>
          <w:rFonts w:asciiTheme="minorHAnsi" w:hAnsiTheme="minorHAnsi"/>
          <w:sz w:val="24"/>
          <w:szCs w:val="24"/>
        </w:rPr>
        <w:t>. T</w:t>
      </w:r>
      <w:r w:rsidR="00327BE7">
        <w:rPr>
          <w:rFonts w:asciiTheme="minorHAnsi" w:hAnsiTheme="minorHAnsi"/>
          <w:sz w:val="24"/>
          <w:szCs w:val="24"/>
        </w:rPr>
        <w:t xml:space="preserve">he completed FY18 Title II, Part </w:t>
      </w:r>
      <w:r w:rsidRPr="007B55FF">
        <w:rPr>
          <w:rFonts w:asciiTheme="minorHAnsi" w:hAnsiTheme="minorHAnsi"/>
          <w:sz w:val="24"/>
          <w:szCs w:val="24"/>
        </w:rPr>
        <w:t>Budget</w:t>
      </w:r>
      <w:r w:rsidR="00327BE7">
        <w:rPr>
          <w:rFonts w:asciiTheme="minorHAnsi" w:hAnsiTheme="minorHAnsi"/>
          <w:sz w:val="24"/>
          <w:szCs w:val="24"/>
        </w:rPr>
        <w:t xml:space="preserve"> Attachment:</w:t>
      </w:r>
      <w:r w:rsidRPr="007B55FF">
        <w:rPr>
          <w:rFonts w:asciiTheme="minorHAnsi" w:hAnsiTheme="minorHAnsi"/>
          <w:sz w:val="24"/>
          <w:szCs w:val="24"/>
        </w:rPr>
        <w:t xml:space="preserve"> Effectiveness </w:t>
      </w:r>
      <w:r w:rsidR="00467354" w:rsidRPr="007B55FF">
        <w:rPr>
          <w:rFonts w:asciiTheme="minorHAnsi" w:hAnsiTheme="minorHAnsi"/>
          <w:sz w:val="24"/>
          <w:szCs w:val="24"/>
        </w:rPr>
        <w:t>(Columns 1-8)</w:t>
      </w:r>
      <w:r w:rsidRPr="007B55FF">
        <w:rPr>
          <w:rFonts w:asciiTheme="minorHAnsi" w:hAnsiTheme="minorHAnsi"/>
          <w:sz w:val="24"/>
          <w:szCs w:val="24"/>
        </w:rPr>
        <w:t xml:space="preserve"> must be </w:t>
      </w:r>
      <w:r w:rsidR="00D035D1" w:rsidRPr="007B55FF">
        <w:rPr>
          <w:rFonts w:asciiTheme="minorHAnsi" w:hAnsiTheme="minorHAnsi"/>
          <w:sz w:val="24"/>
          <w:szCs w:val="24"/>
        </w:rPr>
        <w:t xml:space="preserve">uploaded to the Consolidated Application with the FY19 Title II, Part A Budget.  </w:t>
      </w:r>
      <w:r w:rsidR="00467354" w:rsidRPr="007B55FF">
        <w:rPr>
          <w:rFonts w:asciiTheme="minorHAnsi" w:hAnsiTheme="minorHAnsi"/>
          <w:sz w:val="24"/>
          <w:szCs w:val="24"/>
        </w:rPr>
        <w:t>The data and analysis of data supporting the effectiveness described in Column 8 must be maintained in the LEA files.</w:t>
      </w:r>
    </w:p>
    <w:p w:rsidR="002B035C" w:rsidRPr="00AA2059" w:rsidRDefault="002B035C" w:rsidP="00AA2059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50"/>
        <w:gridCol w:w="901"/>
        <w:gridCol w:w="1617"/>
        <w:gridCol w:w="7290"/>
        <w:gridCol w:w="2159"/>
        <w:gridCol w:w="5419"/>
      </w:tblGrid>
      <w:tr w:rsidR="00E1320C" w:rsidRPr="009F0AD6" w:rsidTr="00E1320C">
        <w:trPr>
          <w:trHeight w:val="798"/>
          <w:jc w:val="center"/>
        </w:trPr>
        <w:tc>
          <w:tcPr>
            <w:tcW w:w="409" w:type="pct"/>
            <w:shd w:val="clear" w:color="auto" w:fill="F16622"/>
            <w:vAlign w:val="center"/>
          </w:tcPr>
          <w:p w:rsidR="00E1320C" w:rsidRPr="00E1320C" w:rsidRDefault="00E1320C" w:rsidP="00326784">
            <w:pPr>
              <w:pStyle w:val="NoSpacing"/>
              <w:jc w:val="center"/>
              <w:rPr>
                <w:rFonts w:ascii="Segoe UI" w:hAnsi="Segoe UI" w:cs="Segoe UI"/>
                <w:b/>
                <w:color w:val="FFFFFF" w:themeColor="background1"/>
                <w:sz w:val="22"/>
                <w:szCs w:val="22"/>
              </w:rPr>
            </w:pPr>
            <w:r w:rsidRPr="00E1320C">
              <w:rPr>
                <w:rFonts w:ascii="Segoe UI" w:hAnsi="Segoe UI" w:cs="Segoe UI"/>
                <w:b/>
                <w:color w:val="FFFFFF" w:themeColor="background1"/>
                <w:sz w:val="22"/>
                <w:szCs w:val="22"/>
              </w:rPr>
              <w:t>Fiscal Year</w:t>
            </w:r>
          </w:p>
        </w:tc>
        <w:tc>
          <w:tcPr>
            <w:tcW w:w="238" w:type="pct"/>
            <w:vAlign w:val="center"/>
          </w:tcPr>
          <w:p w:rsidR="00E1320C" w:rsidRPr="00E1320C" w:rsidRDefault="00E1320C" w:rsidP="00326784">
            <w:pPr>
              <w:pStyle w:val="NoSpacing"/>
              <w:rPr>
                <w:rFonts w:ascii="Segoe UI" w:hAnsi="Segoe UI" w:cs="Segoe UI"/>
                <w:sz w:val="22"/>
                <w:szCs w:val="22"/>
              </w:rPr>
            </w:pPr>
            <w:r w:rsidRPr="00E1320C">
              <w:rPr>
                <w:rFonts w:ascii="Segoe UI" w:hAnsi="Segoe UI" w:cs="Segoe UI"/>
                <w:sz w:val="22"/>
                <w:szCs w:val="22"/>
              </w:rPr>
              <w:t>2018</w:t>
            </w:r>
          </w:p>
        </w:tc>
        <w:tc>
          <w:tcPr>
            <w:tcW w:w="427" w:type="pct"/>
            <w:shd w:val="clear" w:color="auto" w:fill="F16622"/>
            <w:vAlign w:val="center"/>
          </w:tcPr>
          <w:p w:rsidR="00E1320C" w:rsidRPr="00E1320C" w:rsidRDefault="00E1320C" w:rsidP="00326784">
            <w:pPr>
              <w:pStyle w:val="NoSpacing"/>
              <w:jc w:val="center"/>
              <w:rPr>
                <w:rFonts w:ascii="Segoe UI" w:hAnsi="Segoe UI" w:cs="Segoe UI"/>
                <w:b/>
                <w:color w:val="FFFFFF" w:themeColor="background1"/>
                <w:sz w:val="22"/>
                <w:szCs w:val="22"/>
              </w:rPr>
            </w:pPr>
            <w:r w:rsidRPr="00E1320C">
              <w:rPr>
                <w:rFonts w:ascii="Segoe UI" w:hAnsi="Segoe UI" w:cs="Segoe UI"/>
                <w:b/>
                <w:color w:val="FFFFFF" w:themeColor="background1"/>
                <w:sz w:val="22"/>
                <w:szCs w:val="22"/>
              </w:rPr>
              <w:t>LEA Name</w:t>
            </w:r>
          </w:p>
        </w:tc>
        <w:tc>
          <w:tcPr>
            <w:tcW w:w="1925" w:type="pct"/>
            <w:vAlign w:val="center"/>
          </w:tcPr>
          <w:p w:rsidR="00E1320C" w:rsidRPr="00E1320C" w:rsidRDefault="00E1320C" w:rsidP="00326784">
            <w:pPr>
              <w:pStyle w:val="NoSpacing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70" w:type="pct"/>
            <w:shd w:val="clear" w:color="auto" w:fill="F16622"/>
            <w:vAlign w:val="center"/>
          </w:tcPr>
          <w:p w:rsidR="00E1320C" w:rsidRPr="00E1320C" w:rsidRDefault="00E1320C" w:rsidP="00326784">
            <w:pPr>
              <w:pStyle w:val="NoSpacing"/>
              <w:jc w:val="center"/>
              <w:rPr>
                <w:rFonts w:ascii="Segoe UI" w:hAnsi="Segoe UI" w:cs="Segoe UI"/>
                <w:b/>
                <w:color w:val="FFFFFF" w:themeColor="background1"/>
                <w:sz w:val="22"/>
                <w:szCs w:val="22"/>
              </w:rPr>
            </w:pPr>
            <w:r w:rsidRPr="00E1320C">
              <w:rPr>
                <w:rFonts w:ascii="Segoe UI" w:hAnsi="Segoe UI" w:cs="Segoe UI"/>
                <w:b/>
                <w:color w:val="FFFFFF" w:themeColor="background1"/>
                <w:sz w:val="22"/>
                <w:szCs w:val="22"/>
              </w:rPr>
              <w:t>LEA Coordinator</w:t>
            </w:r>
          </w:p>
        </w:tc>
        <w:tc>
          <w:tcPr>
            <w:tcW w:w="1431" w:type="pct"/>
          </w:tcPr>
          <w:p w:rsidR="00E1320C" w:rsidRDefault="00E1320C" w:rsidP="00326784">
            <w:pPr>
              <w:pStyle w:val="NoSpacing"/>
              <w:rPr>
                <w:rFonts w:ascii="Segoe UI" w:hAnsi="Segoe UI" w:cs="Segoe UI"/>
              </w:rPr>
            </w:pPr>
          </w:p>
        </w:tc>
      </w:tr>
    </w:tbl>
    <w:p w:rsidR="003352D9" w:rsidRPr="0026031D" w:rsidRDefault="003352D9" w:rsidP="00B42E69">
      <w:pPr>
        <w:spacing w:after="200" w:line="276" w:lineRule="auto"/>
        <w:rPr>
          <w:rFonts w:asciiTheme="minorHAnsi" w:hAnsiTheme="minorHAnsi"/>
          <w:b/>
          <w:sz w:val="8"/>
          <w:szCs w:val="8"/>
          <w:u w:val="single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997"/>
        <w:gridCol w:w="2716"/>
        <w:gridCol w:w="1898"/>
        <w:gridCol w:w="1864"/>
        <w:gridCol w:w="2428"/>
        <w:gridCol w:w="1837"/>
        <w:gridCol w:w="1829"/>
        <w:gridCol w:w="4367"/>
      </w:tblGrid>
      <w:tr w:rsidR="0097045F" w:rsidRPr="00193624" w:rsidTr="0038637D">
        <w:trPr>
          <w:cantSplit/>
          <w:trHeight w:val="386"/>
        </w:trPr>
        <w:tc>
          <w:tcPr>
            <w:tcW w:w="527" w:type="pct"/>
            <w:shd w:val="clear" w:color="auto" w:fill="F16622"/>
            <w:vAlign w:val="center"/>
          </w:tcPr>
          <w:p w:rsidR="007B55FF" w:rsidRDefault="007B55FF" w:rsidP="00193624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>Column 1</w:t>
            </w:r>
          </w:p>
        </w:tc>
        <w:tc>
          <w:tcPr>
            <w:tcW w:w="717" w:type="pct"/>
            <w:shd w:val="clear" w:color="auto" w:fill="F16622"/>
            <w:vAlign w:val="center"/>
          </w:tcPr>
          <w:p w:rsidR="007B55FF" w:rsidRDefault="007B55FF" w:rsidP="00193624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>Column 2</w:t>
            </w:r>
          </w:p>
        </w:tc>
        <w:tc>
          <w:tcPr>
            <w:tcW w:w="501" w:type="pct"/>
            <w:shd w:val="clear" w:color="auto" w:fill="F16622"/>
            <w:vAlign w:val="center"/>
          </w:tcPr>
          <w:p w:rsidR="007B55FF" w:rsidRPr="00193624" w:rsidRDefault="007B55FF" w:rsidP="00193624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>Column 3</w:t>
            </w:r>
          </w:p>
        </w:tc>
        <w:tc>
          <w:tcPr>
            <w:tcW w:w="492" w:type="pct"/>
            <w:shd w:val="clear" w:color="auto" w:fill="F16622"/>
            <w:vAlign w:val="center"/>
          </w:tcPr>
          <w:p w:rsidR="007B55FF" w:rsidRPr="00193624" w:rsidRDefault="007B55FF" w:rsidP="00193624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>Column 4</w:t>
            </w:r>
          </w:p>
        </w:tc>
        <w:tc>
          <w:tcPr>
            <w:tcW w:w="641" w:type="pct"/>
            <w:shd w:val="clear" w:color="auto" w:fill="F16622"/>
            <w:vAlign w:val="center"/>
          </w:tcPr>
          <w:p w:rsidR="007B55FF" w:rsidRPr="00193624" w:rsidRDefault="007B55FF" w:rsidP="00193624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>Column 5</w:t>
            </w:r>
          </w:p>
        </w:tc>
        <w:tc>
          <w:tcPr>
            <w:tcW w:w="485" w:type="pct"/>
            <w:shd w:val="clear" w:color="auto" w:fill="F16622"/>
            <w:vAlign w:val="center"/>
          </w:tcPr>
          <w:p w:rsidR="007B55FF" w:rsidRPr="00193624" w:rsidRDefault="007B55FF" w:rsidP="00193624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>Column 6</w:t>
            </w:r>
          </w:p>
        </w:tc>
        <w:tc>
          <w:tcPr>
            <w:tcW w:w="483" w:type="pct"/>
            <w:shd w:val="clear" w:color="auto" w:fill="F16622"/>
            <w:vAlign w:val="center"/>
          </w:tcPr>
          <w:p w:rsidR="007B55FF" w:rsidRPr="00193624" w:rsidRDefault="007B55FF" w:rsidP="00193624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>Column 7</w:t>
            </w:r>
          </w:p>
        </w:tc>
        <w:tc>
          <w:tcPr>
            <w:tcW w:w="1153" w:type="pct"/>
            <w:shd w:val="clear" w:color="auto" w:fill="F16622"/>
            <w:vAlign w:val="center"/>
          </w:tcPr>
          <w:p w:rsidR="007B55FF" w:rsidRDefault="007B55FF" w:rsidP="00193624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>Column 8</w:t>
            </w:r>
          </w:p>
        </w:tc>
      </w:tr>
      <w:tr w:rsidR="0097045F" w:rsidRPr="00193624" w:rsidTr="0038637D">
        <w:trPr>
          <w:cantSplit/>
          <w:trHeight w:val="386"/>
        </w:trPr>
        <w:tc>
          <w:tcPr>
            <w:tcW w:w="527" w:type="pct"/>
            <w:shd w:val="clear" w:color="auto" w:fill="F16622"/>
            <w:vAlign w:val="center"/>
          </w:tcPr>
          <w:p w:rsidR="0038637D" w:rsidRPr="00DF6137" w:rsidRDefault="00E1320C" w:rsidP="00193624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highlight w:val="yellow"/>
              </w:rPr>
            </w:pPr>
            <w:r w:rsidRPr="00CB2BCA">
              <w:rPr>
                <w:rFonts w:asciiTheme="minorHAnsi" w:hAnsiTheme="minorHAnsi"/>
                <w:b/>
                <w:color w:val="FFFFFF" w:themeColor="background1"/>
                <w:sz w:val="24"/>
              </w:rPr>
              <w:t>Goal</w:t>
            </w:r>
            <w:r w:rsidR="00CB2BCA" w:rsidRPr="00CB2BCA">
              <w:rPr>
                <w:rFonts w:asciiTheme="minorHAnsi" w:hAnsiTheme="minorHAnsi"/>
                <w:b/>
                <w:color w:val="FFFFFF" w:themeColor="background1"/>
                <w:sz w:val="24"/>
              </w:rPr>
              <w:t>/Need</w:t>
            </w:r>
          </w:p>
        </w:tc>
        <w:tc>
          <w:tcPr>
            <w:tcW w:w="717" w:type="pct"/>
            <w:shd w:val="clear" w:color="auto" w:fill="F16622"/>
            <w:vAlign w:val="center"/>
          </w:tcPr>
          <w:p w:rsidR="0038637D" w:rsidRPr="00193624" w:rsidRDefault="00760D4A" w:rsidP="00193624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>Strategy/Action Step</w:t>
            </w:r>
          </w:p>
        </w:tc>
        <w:tc>
          <w:tcPr>
            <w:tcW w:w="501" w:type="pct"/>
            <w:shd w:val="clear" w:color="auto" w:fill="F16622"/>
            <w:vAlign w:val="center"/>
          </w:tcPr>
          <w:p w:rsidR="0038637D" w:rsidRPr="00193624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193624">
              <w:rPr>
                <w:rFonts w:asciiTheme="minorHAnsi" w:hAnsiTheme="minorHAnsi"/>
                <w:b/>
                <w:color w:val="FFFFFF" w:themeColor="background1"/>
                <w:sz w:val="24"/>
              </w:rPr>
              <w:t>Allowability</w:t>
            </w:r>
          </w:p>
        </w:tc>
        <w:tc>
          <w:tcPr>
            <w:tcW w:w="492" w:type="pct"/>
            <w:shd w:val="clear" w:color="auto" w:fill="F16622"/>
            <w:vAlign w:val="center"/>
          </w:tcPr>
          <w:p w:rsidR="0038637D" w:rsidRPr="00193624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193624">
              <w:rPr>
                <w:rFonts w:asciiTheme="minorHAnsi" w:hAnsiTheme="minorHAnsi"/>
                <w:b/>
                <w:color w:val="FFFFFF" w:themeColor="background1"/>
                <w:sz w:val="24"/>
              </w:rPr>
              <w:t>Evidence Based</w:t>
            </w:r>
          </w:p>
        </w:tc>
        <w:tc>
          <w:tcPr>
            <w:tcW w:w="641" w:type="pct"/>
            <w:shd w:val="clear" w:color="auto" w:fill="F16622"/>
            <w:vAlign w:val="center"/>
          </w:tcPr>
          <w:p w:rsidR="0038637D" w:rsidRPr="00193624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193624">
              <w:rPr>
                <w:rFonts w:asciiTheme="minorHAnsi" w:hAnsiTheme="minorHAnsi"/>
                <w:b/>
                <w:color w:val="FFFFFF" w:themeColor="background1"/>
                <w:sz w:val="24"/>
              </w:rPr>
              <w:t>Effectiveness Data</w:t>
            </w:r>
          </w:p>
        </w:tc>
        <w:tc>
          <w:tcPr>
            <w:tcW w:w="485" w:type="pct"/>
            <w:shd w:val="clear" w:color="auto" w:fill="F16622"/>
            <w:vAlign w:val="center"/>
          </w:tcPr>
          <w:p w:rsidR="0038637D" w:rsidRPr="00193624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193624">
              <w:rPr>
                <w:rFonts w:asciiTheme="minorHAnsi" w:hAnsiTheme="minorHAnsi"/>
                <w:b/>
                <w:color w:val="FFFFFF" w:themeColor="background1"/>
                <w:sz w:val="24"/>
              </w:rPr>
              <w:t>Administration</w:t>
            </w:r>
          </w:p>
        </w:tc>
        <w:tc>
          <w:tcPr>
            <w:tcW w:w="483" w:type="pct"/>
            <w:shd w:val="clear" w:color="auto" w:fill="F16622"/>
            <w:vAlign w:val="center"/>
          </w:tcPr>
          <w:p w:rsidR="0038637D" w:rsidRPr="00193624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193624">
              <w:rPr>
                <w:rFonts w:asciiTheme="minorHAnsi" w:hAnsiTheme="minorHAnsi"/>
                <w:b/>
                <w:color w:val="FFFFFF" w:themeColor="background1"/>
                <w:sz w:val="24"/>
              </w:rPr>
              <w:t>Timeline</w:t>
            </w:r>
          </w:p>
        </w:tc>
        <w:tc>
          <w:tcPr>
            <w:tcW w:w="1153" w:type="pct"/>
            <w:shd w:val="clear" w:color="auto" w:fill="F16622"/>
            <w:vAlign w:val="center"/>
          </w:tcPr>
          <w:p w:rsidR="0038637D" w:rsidRPr="00193624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>Effectiveness &amp; Next Steps</w:t>
            </w:r>
          </w:p>
        </w:tc>
      </w:tr>
      <w:tr w:rsidR="0097045F" w:rsidRPr="00193624" w:rsidTr="0038637D">
        <w:trPr>
          <w:cantSplit/>
          <w:trHeight w:val="1134"/>
        </w:trPr>
        <w:tc>
          <w:tcPr>
            <w:tcW w:w="527" w:type="pct"/>
            <w:shd w:val="clear" w:color="auto" w:fill="FBD4B4" w:themeFill="accent6" w:themeFillTint="66"/>
          </w:tcPr>
          <w:p w:rsidR="00CB2BCA" w:rsidRPr="0097045F" w:rsidRDefault="00E1320C" w:rsidP="0097045F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90" w:hanging="180"/>
              <w:rPr>
                <w:rFonts w:asciiTheme="minorHAnsi" w:hAnsiTheme="minorHAnsi"/>
                <w:b/>
                <w:color w:val="000000" w:themeColor="text1"/>
              </w:rPr>
            </w:pPr>
            <w:r w:rsidRPr="0097045F">
              <w:rPr>
                <w:rFonts w:asciiTheme="minorHAnsi" w:hAnsiTheme="minorHAnsi"/>
                <w:b/>
                <w:color w:val="000000" w:themeColor="text1"/>
              </w:rPr>
              <w:t>Goal</w:t>
            </w:r>
            <w:r w:rsidR="0038637D" w:rsidRPr="0097045F">
              <w:rPr>
                <w:rFonts w:asciiTheme="minorHAnsi" w:hAnsiTheme="minorHAnsi"/>
                <w:b/>
                <w:color w:val="000000" w:themeColor="text1"/>
              </w:rPr>
              <w:t>(s)</w:t>
            </w:r>
            <w:r w:rsidR="0097045F" w:rsidRPr="0097045F">
              <w:rPr>
                <w:rFonts w:asciiTheme="minorHAnsi" w:hAnsiTheme="minorHAnsi"/>
                <w:b/>
                <w:color w:val="000000" w:themeColor="text1"/>
              </w:rPr>
              <w:t>-</w:t>
            </w:r>
            <w:r w:rsidR="00CB2BCA" w:rsidRPr="0097045F">
              <w:rPr>
                <w:rFonts w:asciiTheme="minorHAnsi" w:hAnsiTheme="minorHAnsi"/>
                <w:b/>
                <w:color w:val="000000" w:themeColor="text1"/>
              </w:rPr>
              <w:t>DIP</w:t>
            </w:r>
            <w:r w:rsidR="0038637D" w:rsidRPr="0097045F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</w:p>
          <w:p w:rsidR="00CB2BCA" w:rsidRPr="0097045F" w:rsidRDefault="00CB2BCA" w:rsidP="0097045F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90" w:hanging="180"/>
              <w:rPr>
                <w:rFonts w:asciiTheme="minorHAnsi" w:hAnsiTheme="minorHAnsi"/>
                <w:b/>
                <w:color w:val="000000" w:themeColor="text1"/>
              </w:rPr>
            </w:pPr>
            <w:r w:rsidRPr="0097045F">
              <w:rPr>
                <w:rFonts w:asciiTheme="minorHAnsi" w:hAnsiTheme="minorHAnsi"/>
                <w:b/>
                <w:color w:val="000000" w:themeColor="text1"/>
              </w:rPr>
              <w:t>Equity Need(s)</w:t>
            </w:r>
            <w:r w:rsidR="0097045F" w:rsidRPr="0097045F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</w:p>
          <w:p w:rsidR="00CB2BCA" w:rsidRPr="0097045F" w:rsidRDefault="00CB2BCA" w:rsidP="0097045F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90" w:hanging="180"/>
              <w:rPr>
                <w:rFonts w:asciiTheme="minorHAnsi" w:hAnsiTheme="minorHAnsi"/>
                <w:b/>
                <w:color w:val="000000" w:themeColor="text1"/>
              </w:rPr>
            </w:pPr>
            <w:r w:rsidRPr="0097045F">
              <w:rPr>
                <w:rFonts w:asciiTheme="minorHAnsi" w:hAnsiTheme="minorHAnsi"/>
                <w:b/>
                <w:color w:val="000000" w:themeColor="text1"/>
              </w:rPr>
              <w:t>Program Strength/</w:t>
            </w:r>
            <w:r w:rsidR="0097045F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 w:rsidRPr="0097045F">
              <w:rPr>
                <w:rFonts w:asciiTheme="minorHAnsi" w:hAnsiTheme="minorHAnsi"/>
                <w:b/>
                <w:color w:val="000000" w:themeColor="text1"/>
              </w:rPr>
              <w:t>Challenge</w:t>
            </w:r>
            <w:r w:rsidR="0097045F" w:rsidRPr="0097045F">
              <w:rPr>
                <w:rFonts w:asciiTheme="minorHAnsi" w:hAnsiTheme="minorHAnsi"/>
                <w:b/>
                <w:color w:val="000000" w:themeColor="text1"/>
              </w:rPr>
              <w:t>-</w:t>
            </w:r>
            <w:r w:rsidRPr="0097045F">
              <w:rPr>
                <w:rFonts w:asciiTheme="minorHAnsi" w:hAnsiTheme="minorHAnsi"/>
                <w:b/>
                <w:color w:val="000000" w:themeColor="text1"/>
              </w:rPr>
              <w:t>CNA 3.2.7</w:t>
            </w:r>
          </w:p>
          <w:p w:rsidR="0038637D" w:rsidRPr="0097045F" w:rsidRDefault="00CB2BCA" w:rsidP="0097045F">
            <w:pPr>
              <w:pStyle w:val="ListParagraph"/>
              <w:spacing w:line="276" w:lineRule="auto"/>
              <w:ind w:left="0" w:hanging="90"/>
              <w:rPr>
                <w:rFonts w:asciiTheme="minorHAnsi" w:hAnsiTheme="minorHAnsi"/>
                <w:b/>
                <w:color w:val="000000" w:themeColor="text1"/>
                <w:highlight w:val="yellow"/>
                <w:u w:val="single"/>
              </w:rPr>
            </w:pPr>
            <w:r w:rsidRPr="0097045F">
              <w:rPr>
                <w:rFonts w:asciiTheme="minorHAnsi" w:hAnsiTheme="minorHAnsi"/>
                <w:b/>
                <w:color w:val="000000" w:themeColor="text1"/>
              </w:rPr>
              <w:t xml:space="preserve">Being </w:t>
            </w:r>
            <w:r w:rsidR="0038637D" w:rsidRPr="0097045F">
              <w:rPr>
                <w:rFonts w:asciiTheme="minorHAnsi" w:hAnsiTheme="minorHAnsi"/>
                <w:b/>
                <w:color w:val="000000" w:themeColor="text1"/>
              </w:rPr>
              <w:t xml:space="preserve">Addressed </w:t>
            </w:r>
          </w:p>
        </w:tc>
        <w:tc>
          <w:tcPr>
            <w:tcW w:w="717" w:type="pct"/>
            <w:shd w:val="clear" w:color="auto" w:fill="FBD4B4" w:themeFill="accent6" w:themeFillTint="66"/>
          </w:tcPr>
          <w:p w:rsidR="0038637D" w:rsidRPr="00777601" w:rsidRDefault="0038637D" w:rsidP="00E1320C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u w:val="single"/>
              </w:rPr>
            </w:pPr>
            <w:r w:rsidRPr="00777601">
              <w:rPr>
                <w:rFonts w:asciiTheme="minorHAnsi" w:hAnsiTheme="minorHAnsi"/>
                <w:b/>
                <w:color w:val="000000" w:themeColor="text1"/>
                <w:sz w:val="22"/>
              </w:rPr>
              <w:t xml:space="preserve">Title II, Part A Funded </w:t>
            </w:r>
            <w:r w:rsidR="00E1320C">
              <w:rPr>
                <w:rFonts w:asciiTheme="minorHAnsi" w:hAnsiTheme="minorHAnsi"/>
                <w:b/>
                <w:color w:val="000000" w:themeColor="text1"/>
                <w:sz w:val="22"/>
              </w:rPr>
              <w:t>Strategies/Action Steps</w:t>
            </w:r>
            <w:r w:rsidRPr="00777601">
              <w:rPr>
                <w:rFonts w:asciiTheme="minorHAnsi" w:hAnsiTheme="minorHAnsi"/>
                <w:b/>
                <w:color w:val="000000" w:themeColor="text1"/>
                <w:sz w:val="22"/>
              </w:rPr>
              <w:t xml:space="preserve"> Selected to A</w:t>
            </w:r>
            <w:r w:rsidR="00E1320C">
              <w:rPr>
                <w:rFonts w:asciiTheme="minorHAnsi" w:hAnsiTheme="minorHAnsi"/>
                <w:b/>
                <w:color w:val="000000" w:themeColor="text1"/>
                <w:sz w:val="22"/>
              </w:rPr>
              <w:t>chieve</w:t>
            </w:r>
            <w:r w:rsidRPr="00777601">
              <w:rPr>
                <w:rFonts w:asciiTheme="minorHAnsi" w:hAnsiTheme="minorHAnsi"/>
                <w:b/>
                <w:color w:val="000000" w:themeColor="text1"/>
                <w:sz w:val="22"/>
              </w:rPr>
              <w:t xml:space="preserve"> </w:t>
            </w:r>
            <w:r w:rsidR="00E1320C">
              <w:rPr>
                <w:rFonts w:asciiTheme="minorHAnsi" w:hAnsiTheme="minorHAnsi"/>
                <w:b/>
                <w:color w:val="000000" w:themeColor="text1"/>
                <w:sz w:val="22"/>
              </w:rPr>
              <w:t xml:space="preserve">Goal </w:t>
            </w:r>
            <w:r w:rsidRPr="003352D9">
              <w:rPr>
                <w:rFonts w:asciiTheme="minorHAnsi" w:hAnsiTheme="minorHAnsi"/>
                <w:b/>
                <w:i/>
                <w:color w:val="000000" w:themeColor="text1"/>
              </w:rPr>
              <w:t>[PL activities must align to ESSA Definition Sec. 8101(42) &amp; SBOE Rule</w:t>
            </w:r>
            <w:r>
              <w:rPr>
                <w:rFonts w:asciiTheme="minorHAnsi" w:hAnsiTheme="minorHAnsi"/>
                <w:b/>
                <w:i/>
                <w:color w:val="000000" w:themeColor="text1"/>
              </w:rPr>
              <w:t>160-3-3-.04</w:t>
            </w:r>
            <w:r w:rsidRPr="003352D9">
              <w:rPr>
                <w:rFonts w:asciiTheme="minorHAnsi" w:hAnsiTheme="minorHAnsi"/>
                <w:b/>
                <w:i/>
                <w:color w:val="000000" w:themeColor="text1"/>
              </w:rPr>
              <w:t>]</w:t>
            </w:r>
          </w:p>
        </w:tc>
        <w:tc>
          <w:tcPr>
            <w:tcW w:w="501" w:type="pct"/>
            <w:shd w:val="clear" w:color="auto" w:fill="FBD4B4" w:themeFill="accent6" w:themeFillTint="66"/>
          </w:tcPr>
          <w:p w:rsidR="0038637D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u w:val="single"/>
              </w:rPr>
            </w:pPr>
            <w:r w:rsidRPr="00777601">
              <w:rPr>
                <w:rFonts w:asciiTheme="minorHAnsi" w:hAnsiTheme="minorHAnsi"/>
                <w:b/>
                <w:color w:val="000000" w:themeColor="text1"/>
                <w:sz w:val="22"/>
              </w:rPr>
              <w:t>Under which local use of fund</w:t>
            </w:r>
            <w:r w:rsidR="00760D4A">
              <w:rPr>
                <w:rFonts w:asciiTheme="minorHAnsi" w:hAnsiTheme="minorHAnsi"/>
                <w:b/>
                <w:color w:val="000000" w:themeColor="text1"/>
                <w:sz w:val="22"/>
              </w:rPr>
              <w:t xml:space="preserve">s is the strategy/action step </w:t>
            </w:r>
            <w:r w:rsidRPr="00777601">
              <w:rPr>
                <w:rFonts w:asciiTheme="minorHAnsi" w:hAnsiTheme="minorHAnsi"/>
                <w:b/>
                <w:color w:val="000000" w:themeColor="text1"/>
                <w:sz w:val="22"/>
              </w:rPr>
              <w:t>authorized?</w:t>
            </w:r>
          </w:p>
          <w:p w:rsidR="0038637D" w:rsidRPr="003352D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u w:val="single"/>
              </w:rPr>
            </w:pPr>
            <w:r w:rsidRPr="003352D9">
              <w:rPr>
                <w:rFonts w:asciiTheme="minorHAnsi" w:hAnsiTheme="minorHAnsi"/>
                <w:b/>
                <w:i/>
                <w:color w:val="000000" w:themeColor="text1"/>
              </w:rPr>
              <w:t>[Sec. 2103]</w:t>
            </w:r>
          </w:p>
        </w:tc>
        <w:tc>
          <w:tcPr>
            <w:tcW w:w="492" w:type="pct"/>
            <w:shd w:val="clear" w:color="auto" w:fill="FBD4B4" w:themeFill="accent6" w:themeFillTint="66"/>
          </w:tcPr>
          <w:p w:rsidR="0038637D" w:rsidRPr="00777601" w:rsidRDefault="0038637D" w:rsidP="00193624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298" w:hanging="15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777601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Strong </w:t>
            </w:r>
          </w:p>
          <w:p w:rsidR="0038637D" w:rsidRPr="00777601" w:rsidRDefault="0038637D" w:rsidP="00193624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298" w:hanging="15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777601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Moderate</w:t>
            </w:r>
          </w:p>
          <w:p w:rsidR="0038637D" w:rsidRPr="00777601" w:rsidRDefault="0038637D" w:rsidP="00193624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298" w:hanging="15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777601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Promising</w:t>
            </w:r>
          </w:p>
          <w:p w:rsidR="0038637D" w:rsidRPr="003352D9" w:rsidRDefault="00D23E34" w:rsidP="00D23E34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3352D9">
              <w:rPr>
                <w:rFonts w:asciiTheme="minorHAnsi" w:hAnsiTheme="minorHAnsi"/>
                <w:b/>
                <w:i/>
                <w:color w:val="000000" w:themeColor="text1"/>
              </w:rPr>
              <w:t xml:space="preserve"> </w:t>
            </w:r>
            <w:r w:rsidR="0038637D" w:rsidRPr="003352D9">
              <w:rPr>
                <w:rFonts w:asciiTheme="minorHAnsi" w:hAnsiTheme="minorHAnsi"/>
                <w:b/>
                <w:i/>
                <w:color w:val="000000" w:themeColor="text1"/>
              </w:rPr>
              <w:t>[Sec. 8101(21)]</w:t>
            </w:r>
          </w:p>
        </w:tc>
        <w:tc>
          <w:tcPr>
            <w:tcW w:w="641" w:type="pct"/>
            <w:shd w:val="clear" w:color="auto" w:fill="FBD4B4" w:themeFill="accent6" w:themeFillTint="66"/>
          </w:tcPr>
          <w:p w:rsidR="0038637D" w:rsidRPr="00777601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u w:val="single"/>
              </w:rPr>
            </w:pPr>
            <w:r w:rsidRPr="00777601">
              <w:rPr>
                <w:rFonts w:asciiTheme="minorHAnsi" w:hAnsiTheme="minorHAnsi"/>
                <w:b/>
                <w:color w:val="000000" w:themeColor="text1"/>
                <w:sz w:val="22"/>
              </w:rPr>
              <w:t>Data to be Collected to Monitor and Measure Effectiveness of Funded Strategies</w:t>
            </w:r>
            <w:r w:rsidR="00760D4A">
              <w:rPr>
                <w:rFonts w:asciiTheme="minorHAnsi" w:hAnsiTheme="minorHAnsi"/>
                <w:b/>
                <w:color w:val="000000" w:themeColor="text1"/>
                <w:sz w:val="22"/>
              </w:rPr>
              <w:t>/Action Steps</w:t>
            </w:r>
          </w:p>
        </w:tc>
        <w:tc>
          <w:tcPr>
            <w:tcW w:w="485" w:type="pct"/>
            <w:shd w:val="clear" w:color="auto" w:fill="FBD4B4" w:themeFill="accent6" w:themeFillTint="66"/>
          </w:tcPr>
          <w:p w:rsidR="0038637D" w:rsidRPr="00777601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u w:val="single"/>
              </w:rPr>
            </w:pPr>
            <w:r w:rsidRPr="00777601">
              <w:rPr>
                <w:rFonts w:asciiTheme="minorHAnsi" w:hAnsiTheme="minorHAnsi"/>
                <w:b/>
                <w:color w:val="000000" w:themeColor="text1"/>
                <w:sz w:val="22"/>
              </w:rPr>
              <w:t>Person(s) Responsible for Collecting, Coordinating and Analyzing Data</w:t>
            </w:r>
          </w:p>
        </w:tc>
        <w:tc>
          <w:tcPr>
            <w:tcW w:w="483" w:type="pct"/>
            <w:shd w:val="clear" w:color="auto" w:fill="FBD4B4" w:themeFill="accent6" w:themeFillTint="66"/>
          </w:tcPr>
          <w:p w:rsidR="0038637D" w:rsidRPr="00777601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u w:val="single"/>
              </w:rPr>
            </w:pPr>
            <w:r w:rsidRPr="00777601">
              <w:rPr>
                <w:rFonts w:asciiTheme="minorHAnsi" w:hAnsiTheme="minorHAnsi"/>
                <w:b/>
                <w:color w:val="000000" w:themeColor="text1"/>
                <w:sz w:val="22"/>
              </w:rPr>
              <w:t>Timeline for Collecting Coordinating and Analyzing Data</w:t>
            </w:r>
          </w:p>
        </w:tc>
        <w:tc>
          <w:tcPr>
            <w:tcW w:w="1153" w:type="pct"/>
            <w:shd w:val="clear" w:color="auto" w:fill="FBD4B4" w:themeFill="accent6" w:themeFillTint="66"/>
          </w:tcPr>
          <w:p w:rsidR="0038637D" w:rsidRPr="0066753D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66753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Explicitly state whether or not the funded strategies</w:t>
            </w:r>
            <w:r w:rsidR="00760D4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/action steps</w:t>
            </w:r>
            <w:r w:rsidRPr="0066753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were effective and briefly explain why or why not. Based on the effectiveness, will the LEA maintain, adjust, or abandon the funded strategy</w:t>
            </w:r>
            <w:r w:rsidR="00760D4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/action step</w:t>
            </w:r>
            <w:r w:rsidRPr="0066753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? If adjust, please explain</w:t>
            </w:r>
          </w:p>
          <w:p w:rsidR="0038637D" w:rsidRPr="00777601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97045F" w:rsidRPr="00470779" w:rsidTr="0038637D">
        <w:tc>
          <w:tcPr>
            <w:tcW w:w="527" w:type="pct"/>
            <w:vAlign w:val="center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717" w:type="pct"/>
            <w:vAlign w:val="center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501" w:type="pct"/>
            <w:vAlign w:val="center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492" w:type="pct"/>
            <w:vAlign w:val="center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641" w:type="pct"/>
            <w:vAlign w:val="center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485" w:type="pct"/>
            <w:vAlign w:val="center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483" w:type="pct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1153" w:type="pct"/>
            <w:vAlign w:val="center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</w:tr>
      <w:tr w:rsidR="0097045F" w:rsidRPr="00470779" w:rsidTr="0038637D">
        <w:tc>
          <w:tcPr>
            <w:tcW w:w="527" w:type="pct"/>
            <w:vAlign w:val="center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717" w:type="pct"/>
            <w:vAlign w:val="center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501" w:type="pct"/>
            <w:vAlign w:val="center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492" w:type="pct"/>
            <w:vAlign w:val="center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641" w:type="pct"/>
            <w:vAlign w:val="center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485" w:type="pct"/>
            <w:vAlign w:val="center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483" w:type="pct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1153" w:type="pct"/>
            <w:vAlign w:val="center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</w:tr>
      <w:tr w:rsidR="0097045F" w:rsidRPr="00470779" w:rsidTr="0038637D">
        <w:tc>
          <w:tcPr>
            <w:tcW w:w="527" w:type="pct"/>
            <w:vAlign w:val="center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717" w:type="pct"/>
            <w:vAlign w:val="center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501" w:type="pct"/>
            <w:vAlign w:val="center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492" w:type="pct"/>
            <w:vAlign w:val="center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641" w:type="pct"/>
            <w:vAlign w:val="center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485" w:type="pct"/>
            <w:vAlign w:val="center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483" w:type="pct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1153" w:type="pct"/>
            <w:vAlign w:val="center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</w:tr>
      <w:tr w:rsidR="0097045F" w:rsidRPr="00470779" w:rsidTr="0038637D">
        <w:tc>
          <w:tcPr>
            <w:tcW w:w="527" w:type="pct"/>
            <w:vAlign w:val="center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717" w:type="pct"/>
            <w:vAlign w:val="center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501" w:type="pct"/>
            <w:vAlign w:val="center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492" w:type="pct"/>
            <w:vAlign w:val="center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641" w:type="pct"/>
            <w:vAlign w:val="center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485" w:type="pct"/>
            <w:vAlign w:val="center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483" w:type="pct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1153" w:type="pct"/>
            <w:vAlign w:val="center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</w:tr>
      <w:tr w:rsidR="0097045F" w:rsidRPr="00470779" w:rsidTr="0038637D">
        <w:tc>
          <w:tcPr>
            <w:tcW w:w="527" w:type="pct"/>
            <w:vAlign w:val="center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717" w:type="pct"/>
            <w:vAlign w:val="center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501" w:type="pct"/>
            <w:vAlign w:val="center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492" w:type="pct"/>
            <w:vAlign w:val="center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641" w:type="pct"/>
            <w:vAlign w:val="center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485" w:type="pct"/>
            <w:vAlign w:val="center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483" w:type="pct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1153" w:type="pct"/>
            <w:vAlign w:val="center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</w:tr>
      <w:tr w:rsidR="0097045F" w:rsidRPr="00470779" w:rsidTr="0038637D">
        <w:tc>
          <w:tcPr>
            <w:tcW w:w="527" w:type="pct"/>
            <w:vAlign w:val="center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717" w:type="pct"/>
            <w:vAlign w:val="center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501" w:type="pct"/>
            <w:vAlign w:val="center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492" w:type="pct"/>
            <w:vAlign w:val="center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641" w:type="pct"/>
            <w:vAlign w:val="center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485" w:type="pct"/>
            <w:vAlign w:val="center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483" w:type="pct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1153" w:type="pct"/>
            <w:vAlign w:val="center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</w:tr>
      <w:tr w:rsidR="0097045F" w:rsidRPr="00470779" w:rsidTr="0038637D">
        <w:tc>
          <w:tcPr>
            <w:tcW w:w="527" w:type="pct"/>
            <w:vAlign w:val="center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717" w:type="pct"/>
            <w:vAlign w:val="center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501" w:type="pct"/>
            <w:vAlign w:val="center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492" w:type="pct"/>
            <w:vAlign w:val="center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641" w:type="pct"/>
            <w:vAlign w:val="center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485" w:type="pct"/>
            <w:vAlign w:val="center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483" w:type="pct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1153" w:type="pct"/>
            <w:vAlign w:val="center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</w:tr>
      <w:tr w:rsidR="0097045F" w:rsidRPr="00470779" w:rsidTr="0038637D">
        <w:tc>
          <w:tcPr>
            <w:tcW w:w="527" w:type="pct"/>
            <w:vAlign w:val="center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717" w:type="pct"/>
            <w:vAlign w:val="center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501" w:type="pct"/>
            <w:vAlign w:val="center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492" w:type="pct"/>
            <w:vAlign w:val="center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641" w:type="pct"/>
            <w:vAlign w:val="center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485" w:type="pct"/>
            <w:vAlign w:val="center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483" w:type="pct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1153" w:type="pct"/>
            <w:vAlign w:val="center"/>
          </w:tcPr>
          <w:p w:rsidR="0038637D" w:rsidRPr="00B42E69" w:rsidRDefault="0038637D" w:rsidP="00193624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</w:tr>
    </w:tbl>
    <w:p w:rsidR="00CA066E" w:rsidRPr="002426BF" w:rsidRDefault="00CA066E" w:rsidP="00CA066E">
      <w:pPr>
        <w:jc w:val="both"/>
        <w:rPr>
          <w:rFonts w:asciiTheme="minorHAnsi" w:hAnsiTheme="minorHAnsi"/>
          <w:b/>
          <w:sz w:val="12"/>
          <w:szCs w:val="16"/>
          <w:u w:val="single"/>
        </w:rPr>
      </w:pPr>
    </w:p>
    <w:p w:rsidR="00CA066E" w:rsidRPr="00B42E69" w:rsidRDefault="00CA066E" w:rsidP="00CA066E">
      <w:pPr>
        <w:jc w:val="center"/>
        <w:rPr>
          <w:rFonts w:asciiTheme="minorHAnsi" w:hAnsiTheme="minorHAnsi"/>
          <w:i/>
          <w:sz w:val="16"/>
          <w:szCs w:val="24"/>
        </w:rPr>
      </w:pPr>
      <w:r w:rsidRPr="00B42E69">
        <w:rPr>
          <w:rFonts w:asciiTheme="minorHAnsi" w:hAnsiTheme="minorHAnsi"/>
          <w:i/>
          <w:sz w:val="16"/>
          <w:szCs w:val="24"/>
        </w:rPr>
        <w:t>(Required by ESSA, Title II</w:t>
      </w:r>
      <w:r w:rsidR="00777601">
        <w:rPr>
          <w:rFonts w:asciiTheme="minorHAnsi" w:hAnsiTheme="minorHAnsi"/>
          <w:i/>
          <w:sz w:val="16"/>
          <w:szCs w:val="24"/>
        </w:rPr>
        <w:t>, Part A, Sec. 2001, 2102(b)(2)(D); Sec. 2104</w:t>
      </w:r>
      <w:r w:rsidR="00AB0FD2">
        <w:rPr>
          <w:rFonts w:asciiTheme="minorHAnsi" w:hAnsiTheme="minorHAnsi"/>
          <w:i/>
          <w:sz w:val="16"/>
          <w:szCs w:val="24"/>
        </w:rPr>
        <w:t>(a)(1)</w:t>
      </w:r>
      <w:r w:rsidR="00777601">
        <w:rPr>
          <w:rFonts w:asciiTheme="minorHAnsi" w:hAnsiTheme="minorHAnsi"/>
          <w:i/>
          <w:sz w:val="16"/>
          <w:szCs w:val="24"/>
        </w:rPr>
        <w:t xml:space="preserve">; </w:t>
      </w:r>
      <w:r w:rsidR="00777601" w:rsidRPr="00B42E69">
        <w:rPr>
          <w:rFonts w:asciiTheme="minorHAnsi" w:hAnsiTheme="minorHAnsi"/>
          <w:i/>
          <w:sz w:val="16"/>
          <w:szCs w:val="24"/>
        </w:rPr>
        <w:t>Uniform</w:t>
      </w:r>
      <w:r w:rsidRPr="00B42E69">
        <w:rPr>
          <w:rFonts w:asciiTheme="minorHAnsi" w:hAnsiTheme="minorHAnsi"/>
          <w:i/>
          <w:sz w:val="16"/>
          <w:szCs w:val="24"/>
        </w:rPr>
        <w:t xml:space="preserve"> Administrative Requirements, Cost Principles, and Audit Requirements for Federal Awards</w:t>
      </w:r>
      <w:r w:rsidR="00777601">
        <w:rPr>
          <w:rFonts w:asciiTheme="minorHAnsi" w:hAnsiTheme="minorHAnsi"/>
          <w:i/>
          <w:sz w:val="16"/>
          <w:szCs w:val="24"/>
        </w:rPr>
        <w:t xml:space="preserve"> OMB 2 CFR Part </w:t>
      </w:r>
      <w:r w:rsidR="00777601">
        <w:rPr>
          <w:rFonts w:ascii="Times New Roman" w:hAnsi="Times New Roman"/>
          <w:i/>
          <w:sz w:val="16"/>
          <w:szCs w:val="24"/>
        </w:rPr>
        <w:t>§</w:t>
      </w:r>
      <w:r w:rsidR="00777601">
        <w:rPr>
          <w:rFonts w:asciiTheme="minorHAnsi" w:hAnsiTheme="minorHAnsi"/>
          <w:i/>
          <w:sz w:val="16"/>
          <w:szCs w:val="24"/>
        </w:rPr>
        <w:t>200.301</w:t>
      </w:r>
      <w:r w:rsidRPr="00B42E69">
        <w:rPr>
          <w:rFonts w:asciiTheme="minorHAnsi" w:hAnsiTheme="minorHAnsi"/>
          <w:i/>
          <w:sz w:val="16"/>
          <w:szCs w:val="24"/>
        </w:rPr>
        <w:t>)</w:t>
      </w:r>
    </w:p>
    <w:sectPr w:rsidR="00CA066E" w:rsidRPr="00B42E69" w:rsidSect="00833BE9">
      <w:headerReference w:type="default" r:id="rId7"/>
      <w:footerReference w:type="default" r:id="rId8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6DC" w:rsidRDefault="00AD56DC" w:rsidP="0033261A">
      <w:r>
        <w:separator/>
      </w:r>
    </w:p>
  </w:endnote>
  <w:endnote w:type="continuationSeparator" w:id="0">
    <w:p w:rsidR="00AD56DC" w:rsidRDefault="00AD56DC" w:rsidP="0033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E62" w:rsidRPr="00470779" w:rsidRDefault="00B34E62" w:rsidP="00B34E62">
    <w:pPr>
      <w:pStyle w:val="Footer"/>
      <w:ind w:left="-720" w:right="-720"/>
      <w:jc w:val="center"/>
      <w:rPr>
        <w:rFonts w:asciiTheme="minorHAnsi" w:hAnsiTheme="minorHAnsi"/>
        <w:sz w:val="16"/>
        <w:szCs w:val="16"/>
      </w:rPr>
    </w:pPr>
    <w:r w:rsidRPr="00470779">
      <w:rPr>
        <w:rFonts w:asciiTheme="minorHAnsi" w:hAnsiTheme="minorHAnsi"/>
        <w:sz w:val="16"/>
        <w:szCs w:val="16"/>
      </w:rPr>
      <w:t>Georgia Department of Education</w:t>
    </w:r>
  </w:p>
  <w:p w:rsidR="00B34E62" w:rsidRPr="00470779" w:rsidRDefault="0066753D" w:rsidP="00B34E62">
    <w:pPr>
      <w:pStyle w:val="NoSpacing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May</w:t>
    </w:r>
    <w:r w:rsidR="003352D9">
      <w:rPr>
        <w:rFonts w:asciiTheme="minorHAnsi" w:hAnsiTheme="minorHAnsi"/>
        <w:sz w:val="16"/>
        <w:szCs w:val="16"/>
      </w:rPr>
      <w:t xml:space="preserve"> 2017</w:t>
    </w:r>
    <w:r w:rsidR="00B34E62" w:rsidRPr="00470779">
      <w:rPr>
        <w:rFonts w:asciiTheme="minorHAnsi" w:hAnsiTheme="minorHAnsi"/>
        <w:sz w:val="16"/>
        <w:szCs w:val="16"/>
      </w:rPr>
      <w:t xml:space="preserve"> ● Page </w:t>
    </w:r>
    <w:r w:rsidR="00B34E62" w:rsidRPr="00470779">
      <w:rPr>
        <w:rFonts w:asciiTheme="minorHAnsi" w:hAnsiTheme="minorHAnsi"/>
        <w:sz w:val="16"/>
        <w:szCs w:val="16"/>
      </w:rPr>
      <w:fldChar w:fldCharType="begin"/>
    </w:r>
    <w:r w:rsidR="00B34E62" w:rsidRPr="00470779">
      <w:rPr>
        <w:rFonts w:asciiTheme="minorHAnsi" w:hAnsiTheme="minorHAnsi"/>
        <w:sz w:val="16"/>
        <w:szCs w:val="16"/>
      </w:rPr>
      <w:instrText xml:space="preserve"> PAGE </w:instrText>
    </w:r>
    <w:r w:rsidR="00B34E62" w:rsidRPr="00470779">
      <w:rPr>
        <w:rFonts w:asciiTheme="minorHAnsi" w:hAnsiTheme="minorHAnsi"/>
        <w:sz w:val="16"/>
        <w:szCs w:val="16"/>
      </w:rPr>
      <w:fldChar w:fldCharType="separate"/>
    </w:r>
    <w:r w:rsidR="00CF5DF2">
      <w:rPr>
        <w:rFonts w:asciiTheme="minorHAnsi" w:hAnsiTheme="minorHAnsi"/>
        <w:noProof/>
        <w:sz w:val="16"/>
        <w:szCs w:val="16"/>
      </w:rPr>
      <w:t>1</w:t>
    </w:r>
    <w:r w:rsidR="00B34E62" w:rsidRPr="00470779">
      <w:rPr>
        <w:rFonts w:asciiTheme="minorHAnsi" w:hAnsiTheme="minorHAnsi"/>
        <w:sz w:val="16"/>
        <w:szCs w:val="16"/>
      </w:rPr>
      <w:fldChar w:fldCharType="end"/>
    </w:r>
    <w:r w:rsidR="00B34E62" w:rsidRPr="00470779">
      <w:rPr>
        <w:rFonts w:asciiTheme="minorHAnsi" w:hAnsiTheme="minorHAnsi"/>
        <w:sz w:val="16"/>
        <w:szCs w:val="16"/>
      </w:rPr>
      <w:t xml:space="preserve"> of </w:t>
    </w:r>
    <w:r w:rsidR="00B34E62" w:rsidRPr="00470779">
      <w:rPr>
        <w:rFonts w:asciiTheme="minorHAnsi" w:hAnsiTheme="minorHAnsi"/>
        <w:sz w:val="16"/>
        <w:szCs w:val="16"/>
      </w:rPr>
      <w:fldChar w:fldCharType="begin"/>
    </w:r>
    <w:r w:rsidR="00B34E62" w:rsidRPr="00470779">
      <w:rPr>
        <w:rFonts w:asciiTheme="minorHAnsi" w:hAnsiTheme="minorHAnsi"/>
        <w:sz w:val="16"/>
        <w:szCs w:val="16"/>
      </w:rPr>
      <w:instrText xml:space="preserve"> NUMPAGES  </w:instrText>
    </w:r>
    <w:r w:rsidR="00B34E62" w:rsidRPr="00470779">
      <w:rPr>
        <w:rFonts w:asciiTheme="minorHAnsi" w:hAnsiTheme="minorHAnsi"/>
        <w:sz w:val="16"/>
        <w:szCs w:val="16"/>
      </w:rPr>
      <w:fldChar w:fldCharType="separate"/>
    </w:r>
    <w:r w:rsidR="00CF5DF2">
      <w:rPr>
        <w:rFonts w:asciiTheme="minorHAnsi" w:hAnsiTheme="minorHAnsi"/>
        <w:noProof/>
        <w:sz w:val="16"/>
        <w:szCs w:val="16"/>
      </w:rPr>
      <w:t>2</w:t>
    </w:r>
    <w:r w:rsidR="00B34E62" w:rsidRPr="00470779">
      <w:rPr>
        <w:rFonts w:asciiTheme="minorHAnsi" w:hAnsiTheme="minorHAnsi"/>
        <w:sz w:val="16"/>
        <w:szCs w:val="16"/>
      </w:rPr>
      <w:fldChar w:fldCharType="end"/>
    </w:r>
    <w:r w:rsidR="00B34E62" w:rsidRPr="00470779">
      <w:rPr>
        <w:rFonts w:asciiTheme="minorHAnsi" w:hAnsiTheme="minorHAns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6DC" w:rsidRDefault="00AD56DC" w:rsidP="0033261A">
      <w:r>
        <w:separator/>
      </w:r>
    </w:p>
  </w:footnote>
  <w:footnote w:type="continuationSeparator" w:id="0">
    <w:p w:rsidR="00AD56DC" w:rsidRDefault="00AD56DC" w:rsidP="00332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61A" w:rsidRDefault="0033261A" w:rsidP="0033261A">
    <w:pPr>
      <w:ind w:left="1980"/>
      <w:jc w:val="center"/>
      <w:rPr>
        <w:b/>
        <w:sz w:val="24"/>
        <w:szCs w:val="24"/>
      </w:rPr>
    </w:pPr>
    <w:r w:rsidRPr="0033261A">
      <w:rPr>
        <w:b/>
        <w:noProof/>
        <w:sz w:val="24"/>
        <w:szCs w:val="24"/>
      </w:rPr>
      <w:drawing>
        <wp:anchor distT="0" distB="0" distL="114300" distR="114300" simplePos="0" relativeHeight="251660800" behindDoc="0" locked="0" layoutInCell="1" allowOverlap="1" wp14:anchorId="5497EB95" wp14:editId="6335A039">
          <wp:simplePos x="0" y="0"/>
          <wp:positionH relativeFrom="column">
            <wp:posOffset>-51206</wp:posOffset>
          </wp:positionH>
          <wp:positionV relativeFrom="paragraph">
            <wp:posOffset>-110490</wp:posOffset>
          </wp:positionV>
          <wp:extent cx="1337945" cy="796925"/>
          <wp:effectExtent l="0" t="0" r="0" b="3175"/>
          <wp:wrapNone/>
          <wp:docPr id="8" name="Picture 8" descr="C:\Users\Carly.Ambler\Desktop\GaDOE Templates\LOGO_Richard_Woods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y.Ambler\Desktop\GaDOE Templates\LOGO_Richard_Woods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94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261A" w:rsidRDefault="0033261A" w:rsidP="0033261A">
    <w:pPr>
      <w:ind w:left="1980"/>
      <w:jc w:val="center"/>
      <w:rPr>
        <w:b/>
        <w:sz w:val="28"/>
        <w:szCs w:val="24"/>
      </w:rPr>
    </w:pPr>
    <w:r w:rsidRPr="00B42E69">
      <w:rPr>
        <w:b/>
        <w:sz w:val="28"/>
        <w:szCs w:val="24"/>
      </w:rPr>
      <w:t>Title II, Part A</w:t>
    </w:r>
    <w:r w:rsidR="003F62CC">
      <w:rPr>
        <w:b/>
        <w:sz w:val="28"/>
        <w:szCs w:val="24"/>
      </w:rPr>
      <w:t xml:space="preserve"> FY18</w:t>
    </w:r>
    <w:r w:rsidRPr="00B42E69">
      <w:rPr>
        <w:b/>
        <w:sz w:val="28"/>
        <w:szCs w:val="24"/>
      </w:rPr>
      <w:t xml:space="preserve"> </w:t>
    </w:r>
    <w:r w:rsidR="00FA088C">
      <w:rPr>
        <w:b/>
        <w:sz w:val="28"/>
        <w:szCs w:val="24"/>
      </w:rPr>
      <w:t>Budget</w:t>
    </w:r>
    <w:r w:rsidR="00E1320C">
      <w:rPr>
        <w:b/>
        <w:sz w:val="28"/>
        <w:szCs w:val="24"/>
      </w:rPr>
      <w:t xml:space="preserve"> </w:t>
    </w:r>
    <w:r w:rsidR="00327BE7">
      <w:rPr>
        <w:b/>
        <w:sz w:val="28"/>
        <w:szCs w:val="24"/>
      </w:rPr>
      <w:t>Attachment: Effectiveness</w:t>
    </w:r>
  </w:p>
  <w:p w:rsidR="00B42E69" w:rsidRDefault="00B42E69" w:rsidP="0033261A">
    <w:pPr>
      <w:ind w:left="1980"/>
      <w:jc w:val="center"/>
      <w:rPr>
        <w:b/>
        <w:sz w:val="28"/>
        <w:szCs w:val="24"/>
      </w:rPr>
    </w:pPr>
    <w:r>
      <w:rPr>
        <w:b/>
        <w:sz w:val="28"/>
        <w:szCs w:val="24"/>
      </w:rPr>
      <w:t>Upload to Consolidated Application Attachments Tab</w:t>
    </w:r>
  </w:p>
  <w:p w:rsidR="00B42E69" w:rsidRDefault="00B42E69" w:rsidP="0033261A">
    <w:pPr>
      <w:ind w:left="1980"/>
      <w:jc w:val="center"/>
      <w:rPr>
        <w:b/>
        <w:sz w:val="24"/>
        <w:szCs w:val="24"/>
      </w:rPr>
    </w:pPr>
    <w:r>
      <w:rPr>
        <w:b/>
        <w:sz w:val="28"/>
        <w:szCs w:val="24"/>
      </w:rPr>
      <w:t>Due October 1, 201</w:t>
    </w:r>
    <w:r w:rsidR="00FA088C">
      <w:rPr>
        <w:b/>
        <w:sz w:val="28"/>
        <w:szCs w:val="24"/>
      </w:rPr>
      <w:t>7</w:t>
    </w:r>
    <w:r>
      <w:rPr>
        <w:b/>
        <w:sz w:val="28"/>
        <w:szCs w:val="24"/>
      </w:rPr>
      <w:t xml:space="preserve"> (required prior to Budget Approval) </w:t>
    </w:r>
  </w:p>
  <w:p w:rsidR="00B42E69" w:rsidRDefault="00B42E69" w:rsidP="00CF5D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3CF1"/>
    <w:multiLevelType w:val="hybridMultilevel"/>
    <w:tmpl w:val="55F2A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5C3B"/>
    <w:multiLevelType w:val="hybridMultilevel"/>
    <w:tmpl w:val="26D0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A694F"/>
    <w:multiLevelType w:val="hybridMultilevel"/>
    <w:tmpl w:val="71AA26F6"/>
    <w:lvl w:ilvl="0" w:tplc="8338A0E2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4DD27E8"/>
    <w:multiLevelType w:val="hybridMultilevel"/>
    <w:tmpl w:val="52BA44EA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 w15:restartNumberingAfterBreak="0">
    <w:nsid w:val="18CC1176"/>
    <w:multiLevelType w:val="hybridMultilevel"/>
    <w:tmpl w:val="10B66E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97C6C28"/>
    <w:multiLevelType w:val="hybridMultilevel"/>
    <w:tmpl w:val="E090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25E5D"/>
    <w:multiLevelType w:val="hybridMultilevel"/>
    <w:tmpl w:val="DD14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66E06"/>
    <w:multiLevelType w:val="hybridMultilevel"/>
    <w:tmpl w:val="94FA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66CAC"/>
    <w:multiLevelType w:val="hybridMultilevel"/>
    <w:tmpl w:val="7BA8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F55D8"/>
    <w:multiLevelType w:val="hybridMultilevel"/>
    <w:tmpl w:val="2D42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90DF8"/>
    <w:multiLevelType w:val="hybridMultilevel"/>
    <w:tmpl w:val="1604E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54432"/>
    <w:multiLevelType w:val="hybridMultilevel"/>
    <w:tmpl w:val="DC3EDFD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 w15:restartNumberingAfterBreak="0">
    <w:nsid w:val="487212A0"/>
    <w:multiLevelType w:val="hybridMultilevel"/>
    <w:tmpl w:val="7B4C7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50D25"/>
    <w:multiLevelType w:val="hybridMultilevel"/>
    <w:tmpl w:val="10C0E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918E3"/>
    <w:multiLevelType w:val="hybridMultilevel"/>
    <w:tmpl w:val="F5FA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E426C"/>
    <w:multiLevelType w:val="hybridMultilevel"/>
    <w:tmpl w:val="DA7A10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33962"/>
    <w:multiLevelType w:val="hybridMultilevel"/>
    <w:tmpl w:val="28F80E5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0B903DD"/>
    <w:multiLevelType w:val="hybridMultilevel"/>
    <w:tmpl w:val="35B4C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F4F7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5450D4A"/>
    <w:multiLevelType w:val="hybridMultilevel"/>
    <w:tmpl w:val="DFE63622"/>
    <w:lvl w:ilvl="0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0" w15:restartNumberingAfterBreak="0">
    <w:nsid w:val="561E180E"/>
    <w:multiLevelType w:val="hybridMultilevel"/>
    <w:tmpl w:val="1D60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332CC"/>
    <w:multiLevelType w:val="hybridMultilevel"/>
    <w:tmpl w:val="DF848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D2371"/>
    <w:multiLevelType w:val="hybridMultilevel"/>
    <w:tmpl w:val="E212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16EE0"/>
    <w:multiLevelType w:val="hybridMultilevel"/>
    <w:tmpl w:val="B2ECC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46535"/>
    <w:multiLevelType w:val="multilevel"/>
    <w:tmpl w:val="2CA4E21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7165726E"/>
    <w:multiLevelType w:val="hybridMultilevel"/>
    <w:tmpl w:val="4D2A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17630A"/>
    <w:multiLevelType w:val="hybridMultilevel"/>
    <w:tmpl w:val="A336C5FC"/>
    <w:lvl w:ilvl="0" w:tplc="D414B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6C9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C02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C85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82D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E4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E8C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189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BC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C2D2130"/>
    <w:multiLevelType w:val="hybridMultilevel"/>
    <w:tmpl w:val="D860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24"/>
  </w:num>
  <w:num w:numId="4">
    <w:abstractNumId w:val="4"/>
  </w:num>
  <w:num w:numId="5">
    <w:abstractNumId w:val="16"/>
  </w:num>
  <w:num w:numId="6">
    <w:abstractNumId w:val="2"/>
  </w:num>
  <w:num w:numId="7">
    <w:abstractNumId w:val="19"/>
  </w:num>
  <w:num w:numId="8">
    <w:abstractNumId w:val="26"/>
  </w:num>
  <w:num w:numId="9">
    <w:abstractNumId w:val="18"/>
  </w:num>
  <w:num w:numId="10">
    <w:abstractNumId w:val="0"/>
  </w:num>
  <w:num w:numId="11">
    <w:abstractNumId w:val="3"/>
  </w:num>
  <w:num w:numId="12">
    <w:abstractNumId w:val="12"/>
  </w:num>
  <w:num w:numId="13">
    <w:abstractNumId w:val="13"/>
  </w:num>
  <w:num w:numId="14">
    <w:abstractNumId w:val="22"/>
  </w:num>
  <w:num w:numId="15">
    <w:abstractNumId w:val="7"/>
  </w:num>
  <w:num w:numId="16">
    <w:abstractNumId w:val="5"/>
  </w:num>
  <w:num w:numId="17">
    <w:abstractNumId w:val="17"/>
  </w:num>
  <w:num w:numId="18">
    <w:abstractNumId w:val="11"/>
  </w:num>
  <w:num w:numId="19">
    <w:abstractNumId w:val="20"/>
  </w:num>
  <w:num w:numId="20">
    <w:abstractNumId w:val="8"/>
  </w:num>
  <w:num w:numId="21">
    <w:abstractNumId w:val="9"/>
  </w:num>
  <w:num w:numId="22">
    <w:abstractNumId w:val="15"/>
  </w:num>
  <w:num w:numId="23">
    <w:abstractNumId w:val="23"/>
  </w:num>
  <w:num w:numId="24">
    <w:abstractNumId w:val="1"/>
  </w:num>
  <w:num w:numId="25">
    <w:abstractNumId w:val="14"/>
  </w:num>
  <w:num w:numId="26">
    <w:abstractNumId w:val="10"/>
  </w:num>
  <w:num w:numId="27">
    <w:abstractNumId w:val="25"/>
  </w:num>
  <w:num w:numId="28">
    <w:abstractNumId w:val="2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A8"/>
    <w:rsid w:val="00003733"/>
    <w:rsid w:val="00015227"/>
    <w:rsid w:val="0003348E"/>
    <w:rsid w:val="000478DC"/>
    <w:rsid w:val="00057042"/>
    <w:rsid w:val="00063FD3"/>
    <w:rsid w:val="00077A06"/>
    <w:rsid w:val="00086313"/>
    <w:rsid w:val="00097AF1"/>
    <w:rsid w:val="000A0096"/>
    <w:rsid w:val="000A2AA8"/>
    <w:rsid w:val="000B5375"/>
    <w:rsid w:val="000C4767"/>
    <w:rsid w:val="000D5EE3"/>
    <w:rsid w:val="001124E2"/>
    <w:rsid w:val="00115C50"/>
    <w:rsid w:val="00120B82"/>
    <w:rsid w:val="00144302"/>
    <w:rsid w:val="00170B81"/>
    <w:rsid w:val="001761A8"/>
    <w:rsid w:val="00193624"/>
    <w:rsid w:val="002001CF"/>
    <w:rsid w:val="00221B39"/>
    <w:rsid w:val="00224286"/>
    <w:rsid w:val="002426BF"/>
    <w:rsid w:val="00244FB7"/>
    <w:rsid w:val="0025179C"/>
    <w:rsid w:val="0026031D"/>
    <w:rsid w:val="00272FE5"/>
    <w:rsid w:val="002A4330"/>
    <w:rsid w:val="002B035C"/>
    <w:rsid w:val="003052F8"/>
    <w:rsid w:val="0031611C"/>
    <w:rsid w:val="00327BE7"/>
    <w:rsid w:val="0033261A"/>
    <w:rsid w:val="003352D9"/>
    <w:rsid w:val="00386231"/>
    <w:rsid w:val="0038637D"/>
    <w:rsid w:val="0039719F"/>
    <w:rsid w:val="003F13BE"/>
    <w:rsid w:val="003F62CC"/>
    <w:rsid w:val="00433734"/>
    <w:rsid w:val="00460BB1"/>
    <w:rsid w:val="00461723"/>
    <w:rsid w:val="00467354"/>
    <w:rsid w:val="00470779"/>
    <w:rsid w:val="004B0E32"/>
    <w:rsid w:val="004C0BCA"/>
    <w:rsid w:val="004C36D6"/>
    <w:rsid w:val="00500F8A"/>
    <w:rsid w:val="00526455"/>
    <w:rsid w:val="00554F21"/>
    <w:rsid w:val="005651A1"/>
    <w:rsid w:val="00571881"/>
    <w:rsid w:val="00574ACE"/>
    <w:rsid w:val="005A231F"/>
    <w:rsid w:val="005A2C6C"/>
    <w:rsid w:val="005D3C61"/>
    <w:rsid w:val="00600FA0"/>
    <w:rsid w:val="00601406"/>
    <w:rsid w:val="00661C20"/>
    <w:rsid w:val="00665372"/>
    <w:rsid w:val="0066753D"/>
    <w:rsid w:val="006731CD"/>
    <w:rsid w:val="006B08BA"/>
    <w:rsid w:val="006B2ADC"/>
    <w:rsid w:val="006C57E9"/>
    <w:rsid w:val="006D1EEF"/>
    <w:rsid w:val="006F14D1"/>
    <w:rsid w:val="006F1596"/>
    <w:rsid w:val="006F60E5"/>
    <w:rsid w:val="007148C9"/>
    <w:rsid w:val="007169A9"/>
    <w:rsid w:val="00736BF7"/>
    <w:rsid w:val="00760D4A"/>
    <w:rsid w:val="00777601"/>
    <w:rsid w:val="00780F3F"/>
    <w:rsid w:val="00783889"/>
    <w:rsid w:val="007968B7"/>
    <w:rsid w:val="007A27D5"/>
    <w:rsid w:val="007B4DA8"/>
    <w:rsid w:val="007B55FF"/>
    <w:rsid w:val="007F6F98"/>
    <w:rsid w:val="00802CE9"/>
    <w:rsid w:val="00833BE9"/>
    <w:rsid w:val="00846F07"/>
    <w:rsid w:val="008707EA"/>
    <w:rsid w:val="00887B95"/>
    <w:rsid w:val="008B2F78"/>
    <w:rsid w:val="008B4795"/>
    <w:rsid w:val="008E23D8"/>
    <w:rsid w:val="00901760"/>
    <w:rsid w:val="0091558A"/>
    <w:rsid w:val="009179C3"/>
    <w:rsid w:val="00943213"/>
    <w:rsid w:val="00956723"/>
    <w:rsid w:val="0097045F"/>
    <w:rsid w:val="009A5470"/>
    <w:rsid w:val="009E064A"/>
    <w:rsid w:val="009E0CBD"/>
    <w:rsid w:val="009E4BC3"/>
    <w:rsid w:val="00A1043D"/>
    <w:rsid w:val="00A577E4"/>
    <w:rsid w:val="00A7674B"/>
    <w:rsid w:val="00AA2059"/>
    <w:rsid w:val="00AB0FD2"/>
    <w:rsid w:val="00AB55CE"/>
    <w:rsid w:val="00AD56DC"/>
    <w:rsid w:val="00AD69A3"/>
    <w:rsid w:val="00AD6B1A"/>
    <w:rsid w:val="00AF6378"/>
    <w:rsid w:val="00B012EC"/>
    <w:rsid w:val="00B07C31"/>
    <w:rsid w:val="00B225EA"/>
    <w:rsid w:val="00B24F8D"/>
    <w:rsid w:val="00B340CA"/>
    <w:rsid w:val="00B34E62"/>
    <w:rsid w:val="00B36953"/>
    <w:rsid w:val="00B42E69"/>
    <w:rsid w:val="00B54743"/>
    <w:rsid w:val="00B55845"/>
    <w:rsid w:val="00B84299"/>
    <w:rsid w:val="00B97E1B"/>
    <w:rsid w:val="00BB4115"/>
    <w:rsid w:val="00BD0FB5"/>
    <w:rsid w:val="00BE0EB8"/>
    <w:rsid w:val="00C12078"/>
    <w:rsid w:val="00C15095"/>
    <w:rsid w:val="00C21E38"/>
    <w:rsid w:val="00C24A2C"/>
    <w:rsid w:val="00C35C80"/>
    <w:rsid w:val="00C61244"/>
    <w:rsid w:val="00C86B5C"/>
    <w:rsid w:val="00CA066E"/>
    <w:rsid w:val="00CB25A6"/>
    <w:rsid w:val="00CB2BCA"/>
    <w:rsid w:val="00CD35AE"/>
    <w:rsid w:val="00CE3760"/>
    <w:rsid w:val="00CF19D0"/>
    <w:rsid w:val="00CF5DF2"/>
    <w:rsid w:val="00D02BEF"/>
    <w:rsid w:val="00D035D1"/>
    <w:rsid w:val="00D040B6"/>
    <w:rsid w:val="00D06693"/>
    <w:rsid w:val="00D1249A"/>
    <w:rsid w:val="00D15FC2"/>
    <w:rsid w:val="00D21949"/>
    <w:rsid w:val="00D21C94"/>
    <w:rsid w:val="00D23E34"/>
    <w:rsid w:val="00D24400"/>
    <w:rsid w:val="00D62AE7"/>
    <w:rsid w:val="00D6565F"/>
    <w:rsid w:val="00DD3056"/>
    <w:rsid w:val="00DE6EB3"/>
    <w:rsid w:val="00DF381C"/>
    <w:rsid w:val="00DF6137"/>
    <w:rsid w:val="00E1320C"/>
    <w:rsid w:val="00E16F45"/>
    <w:rsid w:val="00E34C01"/>
    <w:rsid w:val="00E57F20"/>
    <w:rsid w:val="00E67FAB"/>
    <w:rsid w:val="00EA15FC"/>
    <w:rsid w:val="00EB3CE4"/>
    <w:rsid w:val="00EC3DD1"/>
    <w:rsid w:val="00FA088C"/>
    <w:rsid w:val="00FA2976"/>
    <w:rsid w:val="00FA5D61"/>
    <w:rsid w:val="00FB5969"/>
    <w:rsid w:val="00FC2C03"/>
    <w:rsid w:val="00FD740F"/>
    <w:rsid w:val="00FE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D6C8B0-1EC4-48B9-82C2-4F519CC0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1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61A"/>
    <w:rPr>
      <w:rFonts w:ascii="Calibri" w:hAnsi="Calibri" w:cs="Times New Roman"/>
    </w:rPr>
  </w:style>
  <w:style w:type="paragraph" w:styleId="Footer">
    <w:name w:val="footer"/>
    <w:basedOn w:val="Normal"/>
    <w:link w:val="FooterChar"/>
    <w:unhideWhenUsed/>
    <w:rsid w:val="00332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261A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F20"/>
    <w:pPr>
      <w:ind w:left="720"/>
      <w:contextualSpacing/>
    </w:pPr>
  </w:style>
  <w:style w:type="table" w:styleId="TableGrid">
    <w:name w:val="Table Grid"/>
    <w:basedOn w:val="TableNormal"/>
    <w:uiPriority w:val="59"/>
    <w:rsid w:val="0091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1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3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3B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3BE"/>
    <w:rPr>
      <w:rFonts w:ascii="Calibri" w:hAnsi="Calibri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D21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B34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34E62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97E1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439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04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779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8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136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31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2A6A04FC8C444BEC0624892404BA2" ma:contentTypeVersion="3" ma:contentTypeDescription="Create a new document." ma:contentTypeScope="" ma:versionID="15b7a80e124c030763989d33314aee7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19dcb7e6-d092-44bf-bdfe-bd4a24af9816" targetNamespace="http://schemas.microsoft.com/office/2006/metadata/properties" ma:root="true" ma:fieldsID="fcdc72617ed7cd09f7b5335f56657b0c" ns1:_="" ns2:_="" ns3:_="">
    <xsd:import namespace="http://schemas.microsoft.com/sharepoint/v3"/>
    <xsd:import namespace="1d496aed-39d0-4758-b3cf-4e4773287716"/>
    <xsd:import namespace="19dcb7e6-d092-44bf-bdfe-bd4a24af98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b7e6-d092-44bf-bdfe-bd4a24af981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172de3-3992-4baa-ba96-3c002072e13b}" ma:internalName="Page" ma:web="bde4f53a-e146-455a-afb2-14906f45f909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19dcb7e6-d092-44bf-bdfe-bd4a24af9816" xsi:nil="true"/>
    <PublishingExpirationDate xmlns="http://schemas.microsoft.com/sharepoint/v3" xsi:nil="true"/>
    <Page xmlns="19dcb7e6-d092-44bf-bdfe-bd4a24af9816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4FA156-39A5-43B9-A07F-18E99EB14664}"/>
</file>

<file path=customXml/itemProps2.xml><?xml version="1.0" encoding="utf-8"?>
<ds:datastoreItem xmlns:ds="http://schemas.openxmlformats.org/officeDocument/2006/customXml" ds:itemID="{53C5FBBC-1F55-4D75-BC1E-6A040E5A98A5}"/>
</file>

<file path=customXml/itemProps3.xml><?xml version="1.0" encoding="utf-8"?>
<ds:datastoreItem xmlns:ds="http://schemas.openxmlformats.org/officeDocument/2006/customXml" ds:itemID="{999960F0-E9B1-45E0-97E5-9FD4CFA527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Carly Ambler</dc:creator>
  <cp:lastModifiedBy>Windows User</cp:lastModifiedBy>
  <cp:revision>6</cp:revision>
  <cp:lastPrinted>2015-11-18T17:33:00Z</cp:lastPrinted>
  <dcterms:created xsi:type="dcterms:W3CDTF">2017-06-13T19:08:00Z</dcterms:created>
  <dcterms:modified xsi:type="dcterms:W3CDTF">2017-06-13T21:32:00Z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0x01010037A2A6A04FC8C444BEC0624892404BA2</vt:lpwstr>
  </property>
</Properties>
</file>