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B4EE" w14:textId="77777777" w:rsidR="00FF737A" w:rsidRPr="00695281" w:rsidRDefault="00FF737A">
      <w:pPr>
        <w:pStyle w:val="Title"/>
        <w:rPr>
          <w:b/>
          <w:bCs/>
          <w:color w:val="auto"/>
          <w:sz w:val="32"/>
          <w:szCs w:val="32"/>
        </w:rPr>
      </w:pPr>
      <w:bookmarkStart w:id="0" w:name="_GoBack"/>
      <w:bookmarkEnd w:id="0"/>
      <w:r w:rsidRPr="00695281">
        <w:rPr>
          <w:b/>
          <w:bCs/>
          <w:color w:val="auto"/>
          <w:sz w:val="32"/>
          <w:szCs w:val="32"/>
        </w:rPr>
        <w:t>YOUR RIGHTS AS PARENTS - REGARDING SPECIAL EDUCATION</w:t>
      </w:r>
    </w:p>
    <w:p w14:paraId="6CECD5B7" w14:textId="77777777" w:rsidR="003A5354" w:rsidRPr="003A5354" w:rsidRDefault="003A5354" w:rsidP="003A5354"/>
    <w:p w14:paraId="54CFC3B7" w14:textId="77777777" w:rsidR="002305C4" w:rsidRDefault="00066136" w:rsidP="003A5354">
      <w:pPr>
        <w:rPr>
          <w:sz w:val="24"/>
          <w:szCs w:val="24"/>
        </w:rPr>
      </w:pPr>
      <w:r w:rsidRPr="003A5354">
        <w:rPr>
          <w:sz w:val="24"/>
          <w:szCs w:val="24"/>
        </w:rPr>
        <w:t>The Individuals with Disabilities Education Act</w:t>
      </w:r>
      <w:r w:rsidR="00C937DD">
        <w:rPr>
          <w:sz w:val="24"/>
          <w:szCs w:val="24"/>
        </w:rPr>
        <w:t xml:space="preserve">, 34 C.F.R.§ 300 </w:t>
      </w:r>
      <w:r w:rsidR="00C937DD">
        <w:rPr>
          <w:i/>
          <w:sz w:val="24"/>
          <w:szCs w:val="24"/>
        </w:rPr>
        <w:t>et seq</w:t>
      </w:r>
      <w:r w:rsidR="00C937DD">
        <w:rPr>
          <w:sz w:val="24"/>
          <w:szCs w:val="24"/>
        </w:rPr>
        <w:t>.</w:t>
      </w:r>
      <w:r w:rsidRPr="003A5354">
        <w:rPr>
          <w:sz w:val="24"/>
          <w:szCs w:val="24"/>
        </w:rPr>
        <w:t xml:space="preserve"> (IDEA), the </w:t>
      </w:r>
      <w:r w:rsidR="00C937DD">
        <w:rPr>
          <w:sz w:val="24"/>
          <w:szCs w:val="24"/>
        </w:rPr>
        <w:t>f</w:t>
      </w:r>
      <w:r w:rsidRPr="003A5354">
        <w:rPr>
          <w:sz w:val="24"/>
          <w:szCs w:val="24"/>
        </w:rPr>
        <w:t xml:space="preserve">ederal law concerning the education of students with disabilities, requires schools to provide parents of a child with a disability with notice containing a full explanation of the procedural safeguards available under the IDEA and U.S. Department of Education regulations.  </w:t>
      </w:r>
    </w:p>
    <w:p w14:paraId="41943599" w14:textId="77777777" w:rsidR="002305C4" w:rsidRDefault="002305C4" w:rsidP="003A5354">
      <w:pPr>
        <w:rPr>
          <w:sz w:val="24"/>
          <w:szCs w:val="24"/>
        </w:rPr>
      </w:pPr>
    </w:p>
    <w:p w14:paraId="6DD8FA8F" w14:textId="77777777" w:rsidR="00F1191C" w:rsidRPr="00D0282D" w:rsidRDefault="00F1191C" w:rsidP="00F1191C">
      <w:pPr>
        <w:rPr>
          <w:b/>
          <w:sz w:val="24"/>
          <w:szCs w:val="24"/>
        </w:rPr>
      </w:pPr>
      <w:r w:rsidRPr="00D0282D">
        <w:rPr>
          <w:b/>
          <w:sz w:val="24"/>
          <w:szCs w:val="24"/>
        </w:rPr>
        <w:t>Terms used in this document</w:t>
      </w:r>
    </w:p>
    <w:p w14:paraId="381120D5" w14:textId="77777777" w:rsidR="004D2D90" w:rsidRPr="00601DDA" w:rsidRDefault="004D2D90" w:rsidP="00F1191C">
      <w:pPr>
        <w:rPr>
          <w:i/>
          <w:sz w:val="24"/>
          <w:szCs w:val="24"/>
        </w:rPr>
      </w:pPr>
    </w:p>
    <w:p w14:paraId="04255FFA" w14:textId="77777777" w:rsidR="00F1191C" w:rsidRDefault="00F1191C" w:rsidP="00F1191C">
      <w:pPr>
        <w:rPr>
          <w:sz w:val="24"/>
          <w:szCs w:val="24"/>
        </w:rPr>
      </w:pPr>
      <w:r>
        <w:rPr>
          <w:sz w:val="24"/>
          <w:szCs w:val="24"/>
        </w:rPr>
        <w:t>The term</w:t>
      </w:r>
      <w:r w:rsidRPr="00695281">
        <w:rPr>
          <w:sz w:val="24"/>
          <w:szCs w:val="24"/>
        </w:rPr>
        <w:t>s</w:t>
      </w:r>
      <w:r>
        <w:rPr>
          <w:sz w:val="24"/>
          <w:szCs w:val="24"/>
        </w:rPr>
        <w:t xml:space="preserve"> “Local Educational Agency (LEA),” </w:t>
      </w:r>
      <w:r w:rsidR="00C937DD">
        <w:rPr>
          <w:sz w:val="24"/>
          <w:szCs w:val="24"/>
        </w:rPr>
        <w:t xml:space="preserve">“public agency, </w:t>
      </w:r>
      <w:r>
        <w:rPr>
          <w:sz w:val="24"/>
          <w:szCs w:val="24"/>
        </w:rPr>
        <w:t>“agency,”</w:t>
      </w:r>
      <w:r w:rsidR="00C937DD">
        <w:rPr>
          <w:sz w:val="24"/>
          <w:szCs w:val="24"/>
        </w:rPr>
        <w:t xml:space="preserve"> “local system,”</w:t>
      </w:r>
      <w:r>
        <w:rPr>
          <w:sz w:val="24"/>
          <w:szCs w:val="24"/>
        </w:rPr>
        <w:t xml:space="preserve"> or “system” refer to school systems as designated by the state of Georgia to provide special education and related services to eligible children</w:t>
      </w:r>
      <w:r w:rsidR="00C937DD">
        <w:rPr>
          <w:sz w:val="24"/>
          <w:szCs w:val="24"/>
        </w:rPr>
        <w:t>, including public nonprofit charter schools</w:t>
      </w:r>
      <w:r>
        <w:rPr>
          <w:sz w:val="24"/>
          <w:szCs w:val="24"/>
        </w:rPr>
        <w:t>.</w:t>
      </w:r>
    </w:p>
    <w:p w14:paraId="28DFB012" w14:textId="77777777" w:rsidR="00F1191C" w:rsidRDefault="00F1191C" w:rsidP="00F1191C">
      <w:pPr>
        <w:rPr>
          <w:sz w:val="24"/>
          <w:szCs w:val="24"/>
        </w:rPr>
      </w:pPr>
    </w:p>
    <w:p w14:paraId="2872697F" w14:textId="77777777" w:rsidR="00F1191C" w:rsidRDefault="00F1191C" w:rsidP="00F1191C">
      <w:pPr>
        <w:rPr>
          <w:sz w:val="24"/>
          <w:szCs w:val="24"/>
        </w:rPr>
      </w:pPr>
      <w:r>
        <w:rPr>
          <w:sz w:val="24"/>
          <w:szCs w:val="24"/>
        </w:rPr>
        <w:t>The term “parent” refers to the same broad definition of parent as found in the IDEA, including the biological or adoptive parent, a foster parent, a guardian authorized to make educational decisions for the child, a person acting in the place of a biological or adoptive parent (including a grandparent, stepparent, or other relati</w:t>
      </w:r>
      <w:r w:rsidR="00992DAB">
        <w:rPr>
          <w:sz w:val="24"/>
          <w:szCs w:val="24"/>
        </w:rPr>
        <w:t xml:space="preserve">ve) with whom the child lives, </w:t>
      </w:r>
      <w:r>
        <w:rPr>
          <w:sz w:val="24"/>
          <w:szCs w:val="24"/>
        </w:rPr>
        <w:t>an individual who is legally responsible for the child’s welfare, or a surrogate that has been appointed.</w:t>
      </w:r>
      <w:r w:rsidR="00C937DD">
        <w:rPr>
          <w:sz w:val="24"/>
          <w:szCs w:val="24"/>
        </w:rPr>
        <w:t xml:space="preserve"> (34 C.F.R. § 300.30]</w:t>
      </w:r>
    </w:p>
    <w:p w14:paraId="48460780" w14:textId="77777777" w:rsidR="00F1191C" w:rsidRDefault="00F1191C" w:rsidP="00F1191C">
      <w:pPr>
        <w:rPr>
          <w:sz w:val="24"/>
          <w:szCs w:val="24"/>
        </w:rPr>
      </w:pPr>
    </w:p>
    <w:p w14:paraId="419A9596" w14:textId="77777777" w:rsidR="00066136" w:rsidRDefault="00066136" w:rsidP="003A5354">
      <w:pPr>
        <w:rPr>
          <w:sz w:val="24"/>
          <w:szCs w:val="24"/>
        </w:rPr>
      </w:pPr>
      <w:r w:rsidRPr="003A5354">
        <w:rPr>
          <w:sz w:val="24"/>
          <w:szCs w:val="24"/>
        </w:rPr>
        <w:t xml:space="preserve">A copy of this notice must be given to parents only one time a school year, except that a copy must </w:t>
      </w:r>
      <w:r w:rsidR="00AD25E4">
        <w:rPr>
          <w:sz w:val="24"/>
          <w:szCs w:val="24"/>
        </w:rPr>
        <w:t xml:space="preserve">also </w:t>
      </w:r>
      <w:r w:rsidRPr="003A5354">
        <w:rPr>
          <w:sz w:val="24"/>
          <w:szCs w:val="24"/>
        </w:rPr>
        <w:t>be given to the parents: (1) upon initial referral or parent request for evaluation</w:t>
      </w:r>
      <w:r w:rsidR="00375D73">
        <w:rPr>
          <w:sz w:val="24"/>
          <w:szCs w:val="24"/>
        </w:rPr>
        <w:t xml:space="preserve"> to determine if the student is a student with a disability</w:t>
      </w:r>
      <w:r w:rsidRPr="003A5354">
        <w:rPr>
          <w:sz w:val="24"/>
          <w:szCs w:val="24"/>
        </w:rPr>
        <w:t xml:space="preserve">; (2) upon receipt of the first </w:t>
      </w:r>
      <w:r w:rsidR="00375D73">
        <w:rPr>
          <w:sz w:val="24"/>
          <w:szCs w:val="24"/>
        </w:rPr>
        <w:t>written formal</w:t>
      </w:r>
      <w:r w:rsidR="00695281">
        <w:rPr>
          <w:sz w:val="24"/>
          <w:szCs w:val="24"/>
        </w:rPr>
        <w:t xml:space="preserve"> </w:t>
      </w:r>
      <w:r w:rsidRPr="00695281">
        <w:rPr>
          <w:sz w:val="24"/>
          <w:szCs w:val="24"/>
        </w:rPr>
        <w:t xml:space="preserve">complaint </w:t>
      </w:r>
      <w:r w:rsidR="00CB1985" w:rsidRPr="00695281">
        <w:rPr>
          <w:sz w:val="24"/>
          <w:szCs w:val="24"/>
        </w:rPr>
        <w:t xml:space="preserve">involving the student’s </w:t>
      </w:r>
      <w:r w:rsidR="00F1191C">
        <w:rPr>
          <w:sz w:val="24"/>
          <w:szCs w:val="24"/>
        </w:rPr>
        <w:t xml:space="preserve">school </w:t>
      </w:r>
      <w:r w:rsidR="009A5C18">
        <w:rPr>
          <w:sz w:val="24"/>
          <w:szCs w:val="24"/>
        </w:rPr>
        <w:t>system</w:t>
      </w:r>
      <w:r w:rsidR="003850DE">
        <w:rPr>
          <w:sz w:val="24"/>
          <w:szCs w:val="24"/>
        </w:rPr>
        <w:t>;</w:t>
      </w:r>
      <w:r w:rsidR="00EA6550">
        <w:rPr>
          <w:sz w:val="24"/>
          <w:szCs w:val="24"/>
        </w:rPr>
        <w:t xml:space="preserve"> </w:t>
      </w:r>
      <w:r w:rsidR="00375D73" w:rsidRPr="00695281">
        <w:rPr>
          <w:sz w:val="24"/>
          <w:szCs w:val="24"/>
        </w:rPr>
        <w:t xml:space="preserve">(3) </w:t>
      </w:r>
      <w:r w:rsidRPr="00695281">
        <w:rPr>
          <w:sz w:val="24"/>
          <w:szCs w:val="24"/>
        </w:rPr>
        <w:t xml:space="preserve">upon receipt of the first due process complaint </w:t>
      </w:r>
      <w:r w:rsidR="00CB1985" w:rsidRPr="00695281">
        <w:rPr>
          <w:sz w:val="24"/>
          <w:szCs w:val="24"/>
        </w:rPr>
        <w:t xml:space="preserve">involving the student’s </w:t>
      </w:r>
      <w:r w:rsidR="00F1191C">
        <w:rPr>
          <w:sz w:val="24"/>
          <w:szCs w:val="24"/>
        </w:rPr>
        <w:t xml:space="preserve">school </w:t>
      </w:r>
      <w:r w:rsidR="009A5C18">
        <w:rPr>
          <w:sz w:val="24"/>
          <w:szCs w:val="24"/>
        </w:rPr>
        <w:t>system</w:t>
      </w:r>
      <w:r w:rsidR="00695281" w:rsidRPr="00695281">
        <w:rPr>
          <w:sz w:val="24"/>
          <w:szCs w:val="24"/>
        </w:rPr>
        <w:t xml:space="preserve"> </w:t>
      </w:r>
      <w:r w:rsidRPr="00695281">
        <w:rPr>
          <w:sz w:val="24"/>
          <w:szCs w:val="24"/>
        </w:rPr>
        <w:t>in a school year; (</w:t>
      </w:r>
      <w:r w:rsidR="00375D73" w:rsidRPr="00695281">
        <w:rPr>
          <w:sz w:val="24"/>
          <w:szCs w:val="24"/>
        </w:rPr>
        <w:t>4</w:t>
      </w:r>
      <w:r w:rsidRPr="00695281">
        <w:rPr>
          <w:sz w:val="24"/>
          <w:szCs w:val="24"/>
        </w:rPr>
        <w:t>) when a decision is made to take a disciplinary action that constitutes a change of placement;</w:t>
      </w:r>
      <w:r w:rsidRPr="003A5354">
        <w:rPr>
          <w:sz w:val="24"/>
          <w:szCs w:val="24"/>
        </w:rPr>
        <w:t xml:space="preserve"> </w:t>
      </w:r>
      <w:r w:rsidR="00BC5757">
        <w:rPr>
          <w:sz w:val="24"/>
          <w:szCs w:val="24"/>
        </w:rPr>
        <w:t xml:space="preserve">(5) </w:t>
      </w:r>
      <w:r w:rsidR="00105503">
        <w:rPr>
          <w:sz w:val="24"/>
          <w:szCs w:val="24"/>
        </w:rPr>
        <w:t>p</w:t>
      </w:r>
      <w:r w:rsidR="00BC5757">
        <w:rPr>
          <w:sz w:val="24"/>
          <w:szCs w:val="24"/>
        </w:rPr>
        <w:t xml:space="preserve">rior to accessing a </w:t>
      </w:r>
      <w:r w:rsidR="00F1191C">
        <w:rPr>
          <w:sz w:val="24"/>
          <w:szCs w:val="24"/>
        </w:rPr>
        <w:t>student’s</w:t>
      </w:r>
      <w:r w:rsidR="00BC5757">
        <w:rPr>
          <w:sz w:val="24"/>
          <w:szCs w:val="24"/>
        </w:rPr>
        <w:t xml:space="preserve"> or parent’s public benefits or insurance for the first time</w:t>
      </w:r>
      <w:r w:rsidR="003850DE">
        <w:rPr>
          <w:sz w:val="24"/>
          <w:szCs w:val="24"/>
        </w:rPr>
        <w:t>;</w:t>
      </w:r>
      <w:r w:rsidR="00105503">
        <w:rPr>
          <w:sz w:val="24"/>
          <w:szCs w:val="24"/>
        </w:rPr>
        <w:t xml:space="preserve"> </w:t>
      </w:r>
      <w:r w:rsidRPr="003A5354">
        <w:rPr>
          <w:sz w:val="24"/>
          <w:szCs w:val="24"/>
        </w:rPr>
        <w:t>and (</w:t>
      </w:r>
      <w:r w:rsidR="00BC5757">
        <w:rPr>
          <w:sz w:val="24"/>
          <w:szCs w:val="24"/>
        </w:rPr>
        <w:t>6</w:t>
      </w:r>
      <w:r w:rsidRPr="003A5354">
        <w:rPr>
          <w:sz w:val="24"/>
          <w:szCs w:val="24"/>
        </w:rPr>
        <w:t>) upon parent request.  [34 C</w:t>
      </w:r>
      <w:r w:rsidR="00AD25E4">
        <w:rPr>
          <w:sz w:val="24"/>
          <w:szCs w:val="24"/>
        </w:rPr>
        <w:t>.</w:t>
      </w:r>
      <w:r w:rsidRPr="003A5354">
        <w:rPr>
          <w:sz w:val="24"/>
          <w:szCs w:val="24"/>
        </w:rPr>
        <w:t>F</w:t>
      </w:r>
      <w:r w:rsidR="00AD25E4">
        <w:rPr>
          <w:sz w:val="24"/>
          <w:szCs w:val="24"/>
        </w:rPr>
        <w:t>.</w:t>
      </w:r>
      <w:r w:rsidRPr="003A5354">
        <w:rPr>
          <w:sz w:val="24"/>
          <w:szCs w:val="24"/>
        </w:rPr>
        <w:t>R</w:t>
      </w:r>
      <w:r w:rsidR="00AD25E4">
        <w:rPr>
          <w:sz w:val="24"/>
          <w:szCs w:val="24"/>
        </w:rPr>
        <w:t>.</w:t>
      </w:r>
      <w:r w:rsidRPr="003A5354">
        <w:rPr>
          <w:sz w:val="24"/>
          <w:szCs w:val="24"/>
        </w:rPr>
        <w:t xml:space="preserve"> §</w:t>
      </w:r>
      <w:r w:rsidR="00AD25E4">
        <w:rPr>
          <w:sz w:val="24"/>
          <w:szCs w:val="24"/>
        </w:rPr>
        <w:t xml:space="preserve"> </w:t>
      </w:r>
      <w:r w:rsidRPr="003A5354">
        <w:rPr>
          <w:sz w:val="24"/>
          <w:szCs w:val="24"/>
        </w:rPr>
        <w:t>300.504(a)]</w:t>
      </w:r>
    </w:p>
    <w:p w14:paraId="62697E65" w14:textId="77777777" w:rsidR="00641690" w:rsidRDefault="00641690" w:rsidP="003A5354">
      <w:pPr>
        <w:rPr>
          <w:sz w:val="24"/>
          <w:szCs w:val="24"/>
        </w:rPr>
      </w:pPr>
    </w:p>
    <w:p w14:paraId="0422DFE8" w14:textId="77777777" w:rsidR="0087668D" w:rsidRDefault="00FF737A" w:rsidP="003A5354">
      <w:pPr>
        <w:rPr>
          <w:rFonts w:ascii="Arial" w:hAnsi="Arial" w:cs="Arial"/>
          <w:b/>
          <w:sz w:val="36"/>
          <w:szCs w:val="24"/>
          <w:u w:val="single"/>
        </w:rPr>
      </w:pPr>
      <w:r w:rsidRPr="003A5354">
        <w:rPr>
          <w:sz w:val="24"/>
          <w:szCs w:val="24"/>
        </w:rPr>
        <w:t xml:space="preserve">As a parent of a child who has been referred for special education services or </w:t>
      </w:r>
      <w:r w:rsidR="00375D73">
        <w:rPr>
          <w:sz w:val="24"/>
          <w:szCs w:val="24"/>
        </w:rPr>
        <w:t xml:space="preserve">a child </w:t>
      </w:r>
      <w:r w:rsidRPr="003A5354">
        <w:rPr>
          <w:sz w:val="24"/>
          <w:szCs w:val="24"/>
        </w:rPr>
        <w:t xml:space="preserve">who is already receiving special education </w:t>
      </w:r>
      <w:r w:rsidR="00375D73">
        <w:rPr>
          <w:sz w:val="24"/>
          <w:szCs w:val="24"/>
        </w:rPr>
        <w:t>and related services</w:t>
      </w:r>
      <w:r w:rsidRPr="003A5354">
        <w:rPr>
          <w:sz w:val="24"/>
          <w:szCs w:val="24"/>
        </w:rPr>
        <w:t>, you and your child have certain rights which are</w:t>
      </w:r>
      <w:r w:rsidR="00DB1456">
        <w:rPr>
          <w:sz w:val="24"/>
          <w:szCs w:val="24"/>
        </w:rPr>
        <w:t xml:space="preserve"> </w:t>
      </w:r>
      <w:r w:rsidRPr="003A5354">
        <w:rPr>
          <w:sz w:val="24"/>
          <w:szCs w:val="24"/>
        </w:rPr>
        <w:t xml:space="preserve">protected by state </w:t>
      </w:r>
      <w:r w:rsidR="00993319">
        <w:rPr>
          <w:sz w:val="24"/>
          <w:szCs w:val="24"/>
        </w:rPr>
        <w:t>and/</w:t>
      </w:r>
      <w:r w:rsidRPr="003A5354">
        <w:rPr>
          <w:sz w:val="24"/>
          <w:szCs w:val="24"/>
        </w:rPr>
        <w:t xml:space="preserve">or federal law.  </w:t>
      </w:r>
      <w:r w:rsidR="00375D73">
        <w:rPr>
          <w:sz w:val="24"/>
          <w:szCs w:val="24"/>
        </w:rPr>
        <w:t>These rights are outlined in the next few pages.</w:t>
      </w:r>
      <w:r w:rsidR="00695281">
        <w:rPr>
          <w:sz w:val="24"/>
          <w:szCs w:val="24"/>
        </w:rPr>
        <w:t xml:space="preserve">  </w:t>
      </w:r>
      <w:r w:rsidR="000509F8">
        <w:rPr>
          <w:sz w:val="24"/>
          <w:szCs w:val="24"/>
        </w:rPr>
        <w:t>Please be sure to ask your school or school system for an explanation if there is anything in them that you do not understand</w:t>
      </w:r>
      <w:r w:rsidR="00601DDA">
        <w:rPr>
          <w:sz w:val="24"/>
          <w:szCs w:val="24"/>
        </w:rPr>
        <w:t>, if you need them in a different language</w:t>
      </w:r>
      <w:r w:rsidR="002E2636">
        <w:rPr>
          <w:sz w:val="24"/>
          <w:szCs w:val="24"/>
        </w:rPr>
        <w:t>,</w:t>
      </w:r>
      <w:r w:rsidR="00601DDA">
        <w:rPr>
          <w:sz w:val="24"/>
          <w:szCs w:val="24"/>
        </w:rPr>
        <w:t xml:space="preserve"> or if you want the</w:t>
      </w:r>
      <w:r w:rsidR="00B4386C">
        <w:rPr>
          <w:sz w:val="24"/>
          <w:szCs w:val="24"/>
        </w:rPr>
        <w:t>m</w:t>
      </w:r>
      <w:r w:rsidR="00601DDA">
        <w:rPr>
          <w:sz w:val="24"/>
          <w:szCs w:val="24"/>
        </w:rPr>
        <w:t xml:space="preserve"> explained to you</w:t>
      </w:r>
      <w:r w:rsidR="000509F8">
        <w:rPr>
          <w:sz w:val="24"/>
          <w:szCs w:val="24"/>
        </w:rPr>
        <w:t xml:space="preserve">.  </w:t>
      </w:r>
    </w:p>
    <w:p w14:paraId="48F47A62" w14:textId="77777777" w:rsidR="0087668D" w:rsidRPr="00D0282D" w:rsidRDefault="0087668D" w:rsidP="003A5354">
      <w:pPr>
        <w:rPr>
          <w:rFonts w:ascii="Arial" w:hAnsi="Arial" w:cs="Arial"/>
          <w:b/>
          <w:sz w:val="36"/>
          <w:szCs w:val="24"/>
          <w:u w:val="single"/>
        </w:rPr>
      </w:pPr>
    </w:p>
    <w:p w14:paraId="6607D6CB" w14:textId="77777777" w:rsidR="00601DDA" w:rsidRDefault="00601DDA" w:rsidP="00D0282D">
      <w:r w:rsidRPr="00D0282D">
        <w:rPr>
          <w:rFonts w:ascii="Arial" w:hAnsi="Arial" w:cs="Arial"/>
          <w:b/>
          <w:sz w:val="28"/>
          <w:u w:val="single"/>
        </w:rPr>
        <w:t>CONFIDENTIALITY OF INFORMATION</w:t>
      </w:r>
      <w:r w:rsidR="00DB2F11" w:rsidRPr="00D0282D">
        <w:rPr>
          <w:rFonts w:ascii="Arial" w:hAnsi="Arial" w:cs="Arial"/>
          <w:b/>
          <w:sz w:val="28"/>
        </w:rPr>
        <w:t>:</w:t>
      </w:r>
    </w:p>
    <w:p w14:paraId="55C817BD" w14:textId="77777777" w:rsidR="00C937DD" w:rsidRPr="00D0282D" w:rsidRDefault="00C937DD" w:rsidP="00D0282D"/>
    <w:p w14:paraId="7843A05F" w14:textId="77777777" w:rsidR="00C937DD" w:rsidRDefault="00601DDA" w:rsidP="00601DDA">
      <w:pPr>
        <w:rPr>
          <w:sz w:val="24"/>
          <w:szCs w:val="24"/>
        </w:rPr>
      </w:pPr>
      <w:r w:rsidRPr="00601DDA">
        <w:rPr>
          <w:sz w:val="24"/>
          <w:szCs w:val="24"/>
        </w:rPr>
        <w:t>The information about your child being a child with a disability eligible under the IDEA</w:t>
      </w:r>
      <w:r>
        <w:rPr>
          <w:sz w:val="24"/>
          <w:szCs w:val="24"/>
        </w:rPr>
        <w:t>, his or her special education and related services</w:t>
      </w:r>
      <w:r w:rsidR="0032360C">
        <w:rPr>
          <w:sz w:val="24"/>
          <w:szCs w:val="24"/>
        </w:rPr>
        <w:t>,</w:t>
      </w:r>
      <w:r w:rsidRPr="00601DDA">
        <w:rPr>
          <w:sz w:val="24"/>
          <w:szCs w:val="24"/>
        </w:rPr>
        <w:t xml:space="preserve"> and other </w:t>
      </w:r>
      <w:r w:rsidR="00C937DD">
        <w:rPr>
          <w:sz w:val="24"/>
          <w:szCs w:val="24"/>
        </w:rPr>
        <w:t>personally identifiable</w:t>
      </w:r>
      <w:r w:rsidR="00C937DD" w:rsidRPr="00601DDA">
        <w:rPr>
          <w:sz w:val="24"/>
          <w:szCs w:val="24"/>
        </w:rPr>
        <w:t xml:space="preserve"> </w:t>
      </w:r>
      <w:r w:rsidRPr="00601DDA">
        <w:rPr>
          <w:sz w:val="24"/>
          <w:szCs w:val="24"/>
        </w:rPr>
        <w:t xml:space="preserve">information is confidential and is not released to others within the system unless they have a </w:t>
      </w:r>
      <w:r>
        <w:rPr>
          <w:sz w:val="24"/>
          <w:szCs w:val="24"/>
        </w:rPr>
        <w:t xml:space="preserve">legitimate </w:t>
      </w:r>
      <w:r w:rsidRPr="00601DDA">
        <w:rPr>
          <w:sz w:val="24"/>
          <w:szCs w:val="24"/>
        </w:rPr>
        <w:t>need to know nor is it released to other agencies or groups except</w:t>
      </w:r>
      <w:r w:rsidR="005059CD">
        <w:rPr>
          <w:sz w:val="24"/>
          <w:szCs w:val="24"/>
        </w:rPr>
        <w:t xml:space="preserve"> under limited circumstances.  </w:t>
      </w:r>
    </w:p>
    <w:p w14:paraId="556C603C" w14:textId="77777777" w:rsidR="00C937DD" w:rsidRDefault="00C937DD" w:rsidP="00601DDA">
      <w:pPr>
        <w:rPr>
          <w:sz w:val="24"/>
          <w:szCs w:val="24"/>
        </w:rPr>
      </w:pPr>
    </w:p>
    <w:p w14:paraId="39B4C439" w14:textId="77777777" w:rsidR="00601DDA" w:rsidRDefault="005059CD" w:rsidP="00601DDA">
      <w:pPr>
        <w:rPr>
          <w:sz w:val="24"/>
          <w:szCs w:val="24"/>
        </w:rPr>
      </w:pPr>
      <w:r>
        <w:rPr>
          <w:sz w:val="24"/>
          <w:szCs w:val="24"/>
        </w:rPr>
        <w:t xml:space="preserve">Regarding when confidential information is released, you have </w:t>
      </w:r>
      <w:r w:rsidR="00C937DD">
        <w:rPr>
          <w:sz w:val="24"/>
          <w:szCs w:val="24"/>
        </w:rPr>
        <w:t>the right to</w:t>
      </w:r>
      <w:r>
        <w:rPr>
          <w:sz w:val="24"/>
          <w:szCs w:val="24"/>
        </w:rPr>
        <w:t>:</w:t>
      </w:r>
      <w:r w:rsidR="00601DDA" w:rsidRPr="00601DDA">
        <w:rPr>
          <w:sz w:val="24"/>
          <w:szCs w:val="24"/>
        </w:rPr>
        <w:t xml:space="preserve"> </w:t>
      </w:r>
    </w:p>
    <w:p w14:paraId="66D8A428" w14:textId="77777777" w:rsidR="004851DC" w:rsidRPr="00601DDA" w:rsidRDefault="004851DC" w:rsidP="00601DDA">
      <w:pPr>
        <w:rPr>
          <w:sz w:val="24"/>
          <w:szCs w:val="24"/>
        </w:rPr>
      </w:pPr>
    </w:p>
    <w:p w14:paraId="201E907D" w14:textId="77777777" w:rsidR="00601DDA" w:rsidRDefault="00C937DD" w:rsidP="00E74F7A">
      <w:pPr>
        <w:numPr>
          <w:ilvl w:val="0"/>
          <w:numId w:val="8"/>
        </w:numPr>
        <w:tabs>
          <w:tab w:val="left" w:pos="360"/>
        </w:tabs>
        <w:spacing w:after="240"/>
        <w:rPr>
          <w:sz w:val="24"/>
          <w:szCs w:val="24"/>
        </w:rPr>
      </w:pPr>
      <w:r>
        <w:rPr>
          <w:sz w:val="24"/>
          <w:szCs w:val="24"/>
        </w:rPr>
        <w:t>R</w:t>
      </w:r>
      <w:r w:rsidR="00601DDA" w:rsidRPr="00631A55">
        <w:rPr>
          <w:sz w:val="24"/>
          <w:szCs w:val="24"/>
        </w:rPr>
        <w:t>estrict</w:t>
      </w:r>
      <w:r w:rsidR="00601DDA">
        <w:rPr>
          <w:sz w:val="24"/>
          <w:szCs w:val="24"/>
        </w:rPr>
        <w:t xml:space="preserve"> third party </w:t>
      </w:r>
      <w:r w:rsidR="00601DDA" w:rsidRPr="00631A55">
        <w:rPr>
          <w:sz w:val="24"/>
          <w:szCs w:val="24"/>
        </w:rPr>
        <w:t>access to your child</w:t>
      </w:r>
      <w:r w:rsidR="006D1855">
        <w:rPr>
          <w:sz w:val="24"/>
          <w:szCs w:val="24"/>
        </w:rPr>
        <w:t>’</w:t>
      </w:r>
      <w:r w:rsidR="00601DDA" w:rsidRPr="00631A55">
        <w:rPr>
          <w:sz w:val="24"/>
          <w:szCs w:val="24"/>
        </w:rPr>
        <w:t>s records by withholding consent to disclose records</w:t>
      </w:r>
      <w:r w:rsidR="00EC4741">
        <w:rPr>
          <w:sz w:val="24"/>
          <w:szCs w:val="24"/>
        </w:rPr>
        <w:t xml:space="preserve"> </w:t>
      </w:r>
      <w:r w:rsidR="00601DDA" w:rsidRPr="00601DDA">
        <w:rPr>
          <w:sz w:val="24"/>
          <w:szCs w:val="24"/>
        </w:rPr>
        <w:t>except</w:t>
      </w:r>
      <w:r>
        <w:rPr>
          <w:sz w:val="24"/>
          <w:szCs w:val="24"/>
        </w:rPr>
        <w:t xml:space="preserve"> (a)</w:t>
      </w:r>
      <w:r w:rsidR="00601DDA" w:rsidRPr="00601DDA">
        <w:rPr>
          <w:sz w:val="24"/>
          <w:szCs w:val="24"/>
        </w:rPr>
        <w:t xml:space="preserve"> in certain limited circumstances described in </w:t>
      </w:r>
      <w:r w:rsidR="00601DDA">
        <w:rPr>
          <w:sz w:val="24"/>
          <w:szCs w:val="24"/>
        </w:rPr>
        <w:t xml:space="preserve">the </w:t>
      </w:r>
      <w:r w:rsidR="006D57D5">
        <w:rPr>
          <w:sz w:val="24"/>
          <w:szCs w:val="24"/>
        </w:rPr>
        <w:t xml:space="preserve">federal regulations </w:t>
      </w:r>
      <w:r w:rsidR="00A50248">
        <w:rPr>
          <w:sz w:val="24"/>
          <w:szCs w:val="24"/>
        </w:rPr>
        <w:t>implementing</w:t>
      </w:r>
      <w:r w:rsidR="006D57D5">
        <w:rPr>
          <w:sz w:val="24"/>
          <w:szCs w:val="24"/>
        </w:rPr>
        <w:t xml:space="preserve"> the </w:t>
      </w:r>
      <w:r w:rsidR="00601DDA">
        <w:rPr>
          <w:sz w:val="24"/>
          <w:szCs w:val="24"/>
        </w:rPr>
        <w:t>Family Education</w:t>
      </w:r>
      <w:r w:rsidR="006D1855">
        <w:rPr>
          <w:sz w:val="24"/>
          <w:szCs w:val="24"/>
        </w:rPr>
        <w:t>al</w:t>
      </w:r>
      <w:r w:rsidR="00601DDA">
        <w:rPr>
          <w:sz w:val="24"/>
          <w:szCs w:val="24"/>
        </w:rPr>
        <w:t xml:space="preserve"> Right</w:t>
      </w:r>
      <w:r w:rsidR="006D1855">
        <w:rPr>
          <w:sz w:val="24"/>
          <w:szCs w:val="24"/>
        </w:rPr>
        <w:t>s</w:t>
      </w:r>
      <w:r w:rsidR="00601DDA">
        <w:rPr>
          <w:sz w:val="24"/>
          <w:szCs w:val="24"/>
        </w:rPr>
        <w:t xml:space="preserve"> </w:t>
      </w:r>
      <w:r w:rsidR="006D1855">
        <w:rPr>
          <w:sz w:val="24"/>
          <w:szCs w:val="24"/>
        </w:rPr>
        <w:t xml:space="preserve">and </w:t>
      </w:r>
      <w:r w:rsidR="00601DDA">
        <w:rPr>
          <w:sz w:val="24"/>
          <w:szCs w:val="24"/>
        </w:rPr>
        <w:t>Privacy Act</w:t>
      </w:r>
      <w:r w:rsidR="006D1855">
        <w:rPr>
          <w:sz w:val="24"/>
          <w:szCs w:val="24"/>
        </w:rPr>
        <w:t xml:space="preserve"> of 1974</w:t>
      </w:r>
      <w:r>
        <w:rPr>
          <w:sz w:val="24"/>
          <w:szCs w:val="24"/>
        </w:rPr>
        <w:t xml:space="preserve">, </w:t>
      </w:r>
      <w:r w:rsidR="00601DDA" w:rsidRPr="00601DDA">
        <w:rPr>
          <w:sz w:val="24"/>
          <w:szCs w:val="24"/>
        </w:rPr>
        <w:t xml:space="preserve">34 C.F.R. </w:t>
      </w:r>
      <w:r>
        <w:rPr>
          <w:sz w:val="24"/>
          <w:szCs w:val="24"/>
        </w:rPr>
        <w:t xml:space="preserve">Part 99 (FERPA), and (b) when the </w:t>
      </w:r>
      <w:r>
        <w:rPr>
          <w:sz w:val="24"/>
          <w:szCs w:val="24"/>
        </w:rPr>
        <w:lastRenderedPageBreak/>
        <w:t>records are released to officials of participating agencies for purposes of meeting a requirement under the IDEA;</w:t>
      </w:r>
    </w:p>
    <w:p w14:paraId="4F99CBD9" w14:textId="77777777" w:rsidR="00C937DD" w:rsidRDefault="00C937DD" w:rsidP="00E74F7A">
      <w:pPr>
        <w:numPr>
          <w:ilvl w:val="0"/>
          <w:numId w:val="8"/>
        </w:numPr>
        <w:tabs>
          <w:tab w:val="left" w:pos="360"/>
        </w:tabs>
        <w:spacing w:after="240"/>
        <w:rPr>
          <w:sz w:val="24"/>
          <w:szCs w:val="24"/>
        </w:rPr>
      </w:pPr>
      <w:r>
        <w:rPr>
          <w:sz w:val="24"/>
          <w:szCs w:val="24"/>
        </w:rPr>
        <w:t xml:space="preserve">Restrict the release of your child’s personally identifiable information to </w:t>
      </w:r>
      <w:r w:rsidR="004D2D90">
        <w:rPr>
          <w:sz w:val="24"/>
          <w:szCs w:val="24"/>
        </w:rPr>
        <w:t>officials</w:t>
      </w:r>
      <w:r>
        <w:rPr>
          <w:sz w:val="24"/>
          <w:szCs w:val="24"/>
        </w:rPr>
        <w:t xml:space="preserve"> of participating agencies that provide or pay for transition services to your child;</w:t>
      </w:r>
    </w:p>
    <w:p w14:paraId="5A2E25C3" w14:textId="77777777" w:rsidR="00C937DD" w:rsidRPr="00601DDA" w:rsidRDefault="00C937DD" w:rsidP="00E74F7A">
      <w:pPr>
        <w:numPr>
          <w:ilvl w:val="0"/>
          <w:numId w:val="8"/>
        </w:numPr>
        <w:tabs>
          <w:tab w:val="left" w:pos="360"/>
        </w:tabs>
        <w:spacing w:after="240"/>
        <w:rPr>
          <w:sz w:val="24"/>
          <w:szCs w:val="24"/>
        </w:rPr>
      </w:pPr>
      <w:r>
        <w:rPr>
          <w:sz w:val="24"/>
          <w:szCs w:val="24"/>
        </w:rPr>
        <w:t>Restrict the release of your child’s personally identifiable information to a private school that is not located in the LEA of your residence;</w:t>
      </w:r>
    </w:p>
    <w:p w14:paraId="376B9331" w14:textId="77777777" w:rsidR="00601DDA" w:rsidRPr="00631A55" w:rsidRDefault="00C937DD" w:rsidP="00E74F7A">
      <w:pPr>
        <w:numPr>
          <w:ilvl w:val="0"/>
          <w:numId w:val="8"/>
        </w:numPr>
        <w:tabs>
          <w:tab w:val="left" w:pos="360"/>
        </w:tabs>
        <w:spacing w:after="240"/>
        <w:rPr>
          <w:sz w:val="24"/>
          <w:szCs w:val="24"/>
        </w:rPr>
      </w:pPr>
      <w:r>
        <w:rPr>
          <w:sz w:val="24"/>
          <w:szCs w:val="24"/>
        </w:rPr>
        <w:t>B</w:t>
      </w:r>
      <w:r w:rsidR="00601DDA" w:rsidRPr="00631A55">
        <w:rPr>
          <w:sz w:val="24"/>
          <w:szCs w:val="24"/>
        </w:rPr>
        <w:t>e notified and receive copies before information in your child</w:t>
      </w:r>
      <w:r w:rsidR="006D1855">
        <w:rPr>
          <w:sz w:val="24"/>
          <w:szCs w:val="24"/>
        </w:rPr>
        <w:t>’</w:t>
      </w:r>
      <w:r w:rsidR="00601DDA" w:rsidRPr="00631A55">
        <w:rPr>
          <w:sz w:val="24"/>
          <w:szCs w:val="24"/>
        </w:rPr>
        <w:t xml:space="preserve">s </w:t>
      </w:r>
      <w:r w:rsidR="00426950">
        <w:rPr>
          <w:sz w:val="24"/>
          <w:szCs w:val="24"/>
        </w:rPr>
        <w:t>record</w:t>
      </w:r>
      <w:r w:rsidR="00426950" w:rsidRPr="00631A55">
        <w:rPr>
          <w:sz w:val="24"/>
          <w:szCs w:val="24"/>
        </w:rPr>
        <w:t xml:space="preserve"> </w:t>
      </w:r>
      <w:r w:rsidR="00601DDA" w:rsidRPr="00631A55">
        <w:rPr>
          <w:sz w:val="24"/>
          <w:szCs w:val="24"/>
        </w:rPr>
        <w:t>is destroyed</w:t>
      </w:r>
      <w:r w:rsidR="00D70B70">
        <w:rPr>
          <w:sz w:val="24"/>
          <w:szCs w:val="24"/>
        </w:rPr>
        <w:t>;</w:t>
      </w:r>
    </w:p>
    <w:p w14:paraId="34FA811D" w14:textId="77777777" w:rsidR="00601DDA" w:rsidRPr="00631A55" w:rsidRDefault="00C937DD" w:rsidP="00E74F7A">
      <w:pPr>
        <w:numPr>
          <w:ilvl w:val="0"/>
          <w:numId w:val="8"/>
        </w:numPr>
        <w:tabs>
          <w:tab w:val="left" w:pos="360"/>
        </w:tabs>
        <w:spacing w:after="240"/>
        <w:rPr>
          <w:sz w:val="24"/>
          <w:szCs w:val="24"/>
        </w:rPr>
      </w:pPr>
      <w:r>
        <w:rPr>
          <w:sz w:val="24"/>
          <w:szCs w:val="24"/>
        </w:rPr>
        <w:t>B</w:t>
      </w:r>
      <w:r w:rsidR="00601DDA" w:rsidRPr="00631A55">
        <w:rPr>
          <w:sz w:val="24"/>
          <w:szCs w:val="24"/>
        </w:rPr>
        <w:t>e told to whom information has been disclosed</w:t>
      </w:r>
      <w:r w:rsidR="00D70B70">
        <w:rPr>
          <w:sz w:val="24"/>
          <w:szCs w:val="24"/>
        </w:rPr>
        <w:t>; and</w:t>
      </w:r>
    </w:p>
    <w:p w14:paraId="093805DD" w14:textId="77777777" w:rsidR="00601DDA" w:rsidRPr="00631A55" w:rsidRDefault="00112B34" w:rsidP="00E74F7A">
      <w:pPr>
        <w:numPr>
          <w:ilvl w:val="0"/>
          <w:numId w:val="8"/>
        </w:numPr>
        <w:tabs>
          <w:tab w:val="left" w:pos="360"/>
        </w:tabs>
        <w:spacing w:after="240"/>
        <w:rPr>
          <w:sz w:val="24"/>
          <w:szCs w:val="24"/>
        </w:rPr>
      </w:pPr>
      <w:r>
        <w:rPr>
          <w:sz w:val="24"/>
          <w:szCs w:val="24"/>
        </w:rPr>
        <w:t>R</w:t>
      </w:r>
      <w:r w:rsidR="00601DDA" w:rsidRPr="00631A55">
        <w:rPr>
          <w:sz w:val="24"/>
          <w:szCs w:val="24"/>
        </w:rPr>
        <w:t>eview and receive copies of all information sent to another agency where your child seeks or is eligible to enroll.</w:t>
      </w:r>
    </w:p>
    <w:p w14:paraId="454597F9" w14:textId="77777777" w:rsidR="00FF737A" w:rsidRPr="002305C4" w:rsidRDefault="00FF737A">
      <w:pPr>
        <w:tabs>
          <w:tab w:val="left" w:pos="450"/>
          <w:tab w:val="left" w:pos="900"/>
        </w:tabs>
        <w:ind w:left="450" w:hanging="450"/>
        <w:rPr>
          <w:rFonts w:ascii="Arial" w:hAnsi="Arial" w:cs="Arial"/>
          <w:b/>
          <w:bCs/>
          <w:sz w:val="28"/>
          <w:szCs w:val="28"/>
          <w:u w:val="single"/>
        </w:rPr>
      </w:pPr>
      <w:r w:rsidRPr="002305C4">
        <w:rPr>
          <w:rFonts w:ascii="Arial" w:hAnsi="Arial" w:cs="Arial"/>
          <w:b/>
          <w:bCs/>
          <w:sz w:val="28"/>
          <w:szCs w:val="28"/>
          <w:u w:val="single"/>
        </w:rPr>
        <w:t>RECORDS:</w:t>
      </w:r>
    </w:p>
    <w:p w14:paraId="19E3F723" w14:textId="77777777" w:rsidR="00F665EE" w:rsidRDefault="00E9284E" w:rsidP="00112B34">
      <w:pPr>
        <w:pStyle w:val="NormalWeb"/>
      </w:pPr>
      <w:r w:rsidRPr="00FD2EE8">
        <w:rPr>
          <w:b/>
          <w:bCs/>
          <w:noProof/>
          <w:sz w:val="28"/>
          <w:szCs w:val="28"/>
        </w:rPr>
        <mc:AlternateContent>
          <mc:Choice Requires="wps">
            <w:drawing>
              <wp:anchor distT="0" distB="0" distL="114300" distR="114300" simplePos="0" relativeHeight="251657728" behindDoc="0" locked="0" layoutInCell="1" allowOverlap="1" wp14:anchorId="0B5DC445" wp14:editId="273F36C0">
                <wp:simplePos x="0" y="0"/>
                <wp:positionH relativeFrom="column">
                  <wp:posOffset>605790</wp:posOffset>
                </wp:positionH>
                <wp:positionV relativeFrom="paragraph">
                  <wp:posOffset>938530</wp:posOffset>
                </wp:positionV>
                <wp:extent cx="4823460" cy="3798570"/>
                <wp:effectExtent l="0" t="0" r="15240" b="114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3798570"/>
                        </a:xfrm>
                        <a:prstGeom prst="rect">
                          <a:avLst/>
                        </a:prstGeom>
                        <a:solidFill>
                          <a:srgbClr val="FFFFFF"/>
                        </a:solidFill>
                        <a:ln w="9525">
                          <a:solidFill>
                            <a:srgbClr val="000000"/>
                          </a:solidFill>
                          <a:miter lim="800000"/>
                          <a:headEnd/>
                          <a:tailEnd/>
                        </a:ln>
                      </wps:spPr>
                      <wps:txbx>
                        <w:txbxContent>
                          <w:p w14:paraId="55D36237" w14:textId="77777777" w:rsidR="004D2D90" w:rsidRPr="003A6716" w:rsidRDefault="004D2D90">
                            <w:pPr>
                              <w:rPr>
                                <w:sz w:val="18"/>
                                <w:szCs w:val="18"/>
                              </w:rPr>
                            </w:pPr>
                            <w:r w:rsidRPr="003A6716">
                              <w:rPr>
                                <w:sz w:val="18"/>
                                <w:szCs w:val="18"/>
                              </w:rPr>
                              <w:t>Education records mean those records that are:</w:t>
                            </w:r>
                          </w:p>
                          <w:p w14:paraId="296BB4D1" w14:textId="77777777" w:rsidR="004D2D90" w:rsidRPr="003A6716" w:rsidRDefault="004D2D90" w:rsidP="00E74F7A">
                            <w:pPr>
                              <w:numPr>
                                <w:ilvl w:val="0"/>
                                <w:numId w:val="9"/>
                              </w:numPr>
                              <w:rPr>
                                <w:sz w:val="18"/>
                                <w:szCs w:val="18"/>
                              </w:rPr>
                            </w:pPr>
                            <w:r w:rsidRPr="003A6716">
                              <w:rPr>
                                <w:sz w:val="18"/>
                                <w:szCs w:val="18"/>
                              </w:rPr>
                              <w:t>Directly related to the student</w:t>
                            </w:r>
                            <w:r>
                              <w:rPr>
                                <w:sz w:val="18"/>
                                <w:szCs w:val="18"/>
                              </w:rPr>
                              <w:t>;</w:t>
                            </w:r>
                            <w:r w:rsidRPr="003A6716">
                              <w:rPr>
                                <w:sz w:val="18"/>
                                <w:szCs w:val="18"/>
                              </w:rPr>
                              <w:t xml:space="preserve"> and </w:t>
                            </w:r>
                          </w:p>
                          <w:p w14:paraId="240491CA" w14:textId="77777777" w:rsidR="004D2D90" w:rsidRPr="003A6716" w:rsidRDefault="004D2D90" w:rsidP="00E74F7A">
                            <w:pPr>
                              <w:numPr>
                                <w:ilvl w:val="0"/>
                                <w:numId w:val="9"/>
                              </w:numPr>
                              <w:rPr>
                                <w:sz w:val="18"/>
                                <w:szCs w:val="18"/>
                              </w:rPr>
                            </w:pPr>
                            <w:r w:rsidRPr="003A6716">
                              <w:rPr>
                                <w:sz w:val="18"/>
                                <w:szCs w:val="18"/>
                              </w:rPr>
                              <w:t>Maintained by an educational agency or institution or by a party acting for the agency or institution.</w:t>
                            </w:r>
                          </w:p>
                          <w:p w14:paraId="5E59C062" w14:textId="77777777" w:rsidR="004D2D90" w:rsidRPr="003A6716" w:rsidRDefault="004D2D90" w:rsidP="00896276">
                            <w:pPr>
                              <w:rPr>
                                <w:sz w:val="18"/>
                                <w:szCs w:val="18"/>
                              </w:rPr>
                            </w:pPr>
                            <w:r w:rsidRPr="003A6716">
                              <w:rPr>
                                <w:sz w:val="18"/>
                                <w:szCs w:val="18"/>
                              </w:rPr>
                              <w:t>The term does not include:</w:t>
                            </w:r>
                          </w:p>
                          <w:p w14:paraId="34364CD0" w14:textId="77777777" w:rsidR="004D2D90" w:rsidRPr="003A6716" w:rsidRDefault="004D2D90" w:rsidP="00E74F7A">
                            <w:pPr>
                              <w:numPr>
                                <w:ilvl w:val="0"/>
                                <w:numId w:val="10"/>
                              </w:numPr>
                              <w:rPr>
                                <w:sz w:val="18"/>
                                <w:szCs w:val="18"/>
                              </w:rPr>
                            </w:pPr>
                            <w:r w:rsidRPr="003A6716">
                              <w:rPr>
                                <w:sz w:val="18"/>
                                <w:szCs w:val="18"/>
                              </w:rPr>
                              <w:t>Records that are kept in the sole possession of the maker, are used only as a person memory aid</w:t>
                            </w:r>
                            <w:r>
                              <w:rPr>
                                <w:sz w:val="18"/>
                                <w:szCs w:val="18"/>
                              </w:rPr>
                              <w:t>,</w:t>
                            </w:r>
                            <w:r w:rsidRPr="003A6716">
                              <w:rPr>
                                <w:sz w:val="18"/>
                                <w:szCs w:val="18"/>
                              </w:rPr>
                              <w:t xml:space="preserve"> and are not accessible or revealed to any other person except a temporary substitute for the maker of the record</w:t>
                            </w:r>
                            <w:r>
                              <w:rPr>
                                <w:sz w:val="18"/>
                                <w:szCs w:val="18"/>
                              </w:rPr>
                              <w:t>.</w:t>
                            </w:r>
                          </w:p>
                          <w:p w14:paraId="222D9FE8" w14:textId="77777777" w:rsidR="004D2D90" w:rsidRPr="003A6716" w:rsidRDefault="004D2D90" w:rsidP="00E74F7A">
                            <w:pPr>
                              <w:numPr>
                                <w:ilvl w:val="0"/>
                                <w:numId w:val="10"/>
                              </w:numPr>
                              <w:rPr>
                                <w:sz w:val="18"/>
                                <w:szCs w:val="18"/>
                              </w:rPr>
                            </w:pPr>
                            <w:r w:rsidRPr="003A6716">
                              <w:rPr>
                                <w:sz w:val="18"/>
                                <w:szCs w:val="18"/>
                              </w:rPr>
                              <w:t>Records of the law enforcement unit of an educational agency subject to the provisions of §</w:t>
                            </w:r>
                            <w:r>
                              <w:rPr>
                                <w:sz w:val="18"/>
                                <w:szCs w:val="18"/>
                              </w:rPr>
                              <w:t> </w:t>
                            </w:r>
                            <w:r w:rsidRPr="003A6716">
                              <w:rPr>
                                <w:sz w:val="18"/>
                                <w:szCs w:val="18"/>
                              </w:rPr>
                              <w:t>99.8</w:t>
                            </w:r>
                            <w:r>
                              <w:rPr>
                                <w:sz w:val="18"/>
                                <w:szCs w:val="18"/>
                              </w:rPr>
                              <w:t>.</w:t>
                            </w:r>
                          </w:p>
                          <w:p w14:paraId="4B5C40AD" w14:textId="77777777" w:rsidR="004D2D90" w:rsidRPr="003A6716" w:rsidRDefault="004D2D90" w:rsidP="00E74F7A">
                            <w:pPr>
                              <w:numPr>
                                <w:ilvl w:val="0"/>
                                <w:numId w:val="10"/>
                              </w:numPr>
                              <w:rPr>
                                <w:sz w:val="18"/>
                                <w:szCs w:val="18"/>
                              </w:rPr>
                            </w:pPr>
                            <w:r w:rsidRPr="003A6716">
                              <w:rPr>
                                <w:sz w:val="18"/>
                                <w:szCs w:val="18"/>
                              </w:rPr>
                              <w:t>Records relating to an individual who is employed by an educational agency or institution that are made and maintained in the normal course of business; related exclusively to the individual in that individual’s capacity as an employee; and are not available for use for any other purpose.</w:t>
                            </w:r>
                            <w:r>
                              <w:rPr>
                                <w:sz w:val="18"/>
                                <w:szCs w:val="18"/>
                              </w:rPr>
                              <w:t xml:space="preserve">  However, records relating to an individual in attendance at an educational agency or institution who is employed as a result of his or her status as a student are education records.</w:t>
                            </w:r>
                          </w:p>
                          <w:p w14:paraId="2D2A0BEF" w14:textId="77777777" w:rsidR="004D2D90" w:rsidRPr="003A6716" w:rsidRDefault="004D2D90" w:rsidP="00E74F7A">
                            <w:pPr>
                              <w:numPr>
                                <w:ilvl w:val="0"/>
                                <w:numId w:val="10"/>
                              </w:numPr>
                              <w:rPr>
                                <w:sz w:val="18"/>
                                <w:szCs w:val="18"/>
                              </w:rPr>
                            </w:pPr>
                            <w:r w:rsidRPr="003A6716">
                              <w:rPr>
                                <w:sz w:val="18"/>
                                <w:szCs w:val="18"/>
                              </w:rPr>
                              <w:t>Records on a student who is 18 years of age or older</w:t>
                            </w:r>
                            <w:r>
                              <w:rPr>
                                <w:sz w:val="18"/>
                                <w:szCs w:val="18"/>
                              </w:rPr>
                              <w:t>,</w:t>
                            </w:r>
                            <w:r w:rsidRPr="003A6716">
                              <w:rPr>
                                <w:sz w:val="18"/>
                                <w:szCs w:val="18"/>
                              </w:rPr>
                              <w:t xml:space="preserve"> or is attending an institution of postsecondary education</w:t>
                            </w:r>
                            <w:r>
                              <w:rPr>
                                <w:sz w:val="18"/>
                                <w:szCs w:val="18"/>
                              </w:rPr>
                              <w:t>,</w:t>
                            </w:r>
                            <w:r w:rsidRPr="003A6716">
                              <w:rPr>
                                <w:sz w:val="18"/>
                                <w:szCs w:val="18"/>
                              </w:rPr>
                              <w:t xml:space="preserve"> that are made or maintained by a physician, psychiatrist, psychologist</w:t>
                            </w:r>
                            <w:r>
                              <w:rPr>
                                <w:sz w:val="18"/>
                                <w:szCs w:val="18"/>
                              </w:rPr>
                              <w:t>,</w:t>
                            </w:r>
                            <w:r w:rsidRPr="003A6716">
                              <w:rPr>
                                <w:sz w:val="18"/>
                                <w:szCs w:val="18"/>
                              </w:rPr>
                              <w:t xml:space="preserve"> or other recognized professional or paraprofessional acting in his or her professional capacity; made, maintained</w:t>
                            </w:r>
                            <w:r>
                              <w:rPr>
                                <w:sz w:val="18"/>
                                <w:szCs w:val="18"/>
                              </w:rPr>
                              <w:t>,</w:t>
                            </w:r>
                            <w:r w:rsidRPr="003A6716">
                              <w:rPr>
                                <w:sz w:val="18"/>
                                <w:szCs w:val="18"/>
                              </w:rPr>
                              <w:t xml:space="preserve"> or used only in connection with treatment of the student</w:t>
                            </w:r>
                            <w:r>
                              <w:rPr>
                                <w:sz w:val="18"/>
                                <w:szCs w:val="18"/>
                              </w:rPr>
                              <w:t>;</w:t>
                            </w:r>
                            <w:r w:rsidRPr="003A6716">
                              <w:rPr>
                                <w:sz w:val="18"/>
                                <w:szCs w:val="18"/>
                              </w:rPr>
                              <w:t xml:space="preserve"> and disclosed only to individuals providing the treatment</w:t>
                            </w:r>
                            <w:r>
                              <w:rPr>
                                <w:sz w:val="18"/>
                                <w:szCs w:val="18"/>
                              </w:rPr>
                              <w:t xml:space="preserve">.  For the purposes of this definition, “treatment” </w:t>
                            </w:r>
                            <w:r w:rsidRPr="003A6716">
                              <w:rPr>
                                <w:sz w:val="18"/>
                                <w:szCs w:val="18"/>
                              </w:rPr>
                              <w:t xml:space="preserve">does not include remedial educational activities or activities that are </w:t>
                            </w:r>
                            <w:r>
                              <w:rPr>
                                <w:sz w:val="18"/>
                                <w:szCs w:val="18"/>
                              </w:rPr>
                              <w:t xml:space="preserve">a part of the </w:t>
                            </w:r>
                            <w:r w:rsidRPr="003A6716">
                              <w:rPr>
                                <w:sz w:val="18"/>
                                <w:szCs w:val="18"/>
                              </w:rPr>
                              <w:t>program of instruction</w:t>
                            </w:r>
                            <w:r>
                              <w:rPr>
                                <w:sz w:val="18"/>
                                <w:szCs w:val="18"/>
                              </w:rPr>
                              <w:t xml:space="preserve"> at the agency or institution</w:t>
                            </w:r>
                            <w:r w:rsidRPr="003A6716">
                              <w:rPr>
                                <w:sz w:val="18"/>
                                <w:szCs w:val="18"/>
                              </w:rPr>
                              <w:t>.</w:t>
                            </w:r>
                          </w:p>
                          <w:p w14:paraId="4118968F" w14:textId="77777777" w:rsidR="004D2D90" w:rsidRPr="003A6716" w:rsidRDefault="004D2D90" w:rsidP="00E74F7A">
                            <w:pPr>
                              <w:numPr>
                                <w:ilvl w:val="0"/>
                                <w:numId w:val="10"/>
                              </w:numPr>
                              <w:rPr>
                                <w:sz w:val="18"/>
                                <w:szCs w:val="18"/>
                              </w:rPr>
                            </w:pPr>
                            <w:r w:rsidRPr="003A6716">
                              <w:rPr>
                                <w:sz w:val="18"/>
                                <w:szCs w:val="18"/>
                              </w:rPr>
                              <w:t>Records created or received by an educational agency or institution after an individual is no longer a student in attendance and that are not directly related to the individual’s attendance as a student.</w:t>
                            </w:r>
                          </w:p>
                          <w:p w14:paraId="6754B168" w14:textId="77777777" w:rsidR="004D2D90" w:rsidRDefault="004D2D90" w:rsidP="00E74F7A">
                            <w:pPr>
                              <w:numPr>
                                <w:ilvl w:val="0"/>
                                <w:numId w:val="10"/>
                              </w:numPr>
                              <w:rPr>
                                <w:sz w:val="18"/>
                                <w:szCs w:val="18"/>
                              </w:rPr>
                            </w:pPr>
                            <w:r w:rsidRPr="003A6716">
                              <w:rPr>
                                <w:sz w:val="18"/>
                                <w:szCs w:val="18"/>
                              </w:rPr>
                              <w:t>Grades on peer-graded papers before they are collected and recorded by a teacher.</w:t>
                            </w:r>
                          </w:p>
                          <w:p w14:paraId="3726CB3B" w14:textId="77777777" w:rsidR="004D2D90" w:rsidRPr="003A6716" w:rsidRDefault="004D2D90" w:rsidP="003A6716">
                            <w:pPr>
                              <w:ind w:left="72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DC445" id="_x0000_t202" coordsize="21600,21600" o:spt="202" path="m,l,21600r21600,l21600,xe">
                <v:stroke joinstyle="miter"/>
                <v:path gradientshapeok="t" o:connecttype="rect"/>
              </v:shapetype>
              <v:shape id="Text Box 2" o:spid="_x0000_s1026" type="#_x0000_t202" style="position:absolute;margin-left:47.7pt;margin-top:73.9pt;width:379.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">
                <v:textbox>
                  <w:txbxContent>
                    <w:p w14:paraId="55D36237" w14:textId="77777777" w:rsidR="004D2D90" w:rsidRPr="003A6716" w:rsidRDefault="004D2D90">
                      <w:pPr>
                        <w:rPr>
                          <w:sz w:val="18"/>
                          <w:szCs w:val="18"/>
                        </w:rPr>
                      </w:pPr>
                      <w:r w:rsidRPr="003A6716">
                        <w:rPr>
                          <w:sz w:val="18"/>
                          <w:szCs w:val="18"/>
                        </w:rPr>
                        <w:t>Education records mean those records that are:</w:t>
                      </w:r>
                    </w:p>
                    <w:p w14:paraId="296BB4D1" w14:textId="77777777" w:rsidR="004D2D90" w:rsidRPr="003A6716" w:rsidRDefault="004D2D90" w:rsidP="00E74F7A">
                      <w:pPr>
                        <w:numPr>
                          <w:ilvl w:val="0"/>
                          <w:numId w:val="9"/>
                        </w:numPr>
                        <w:rPr>
                          <w:sz w:val="18"/>
                          <w:szCs w:val="18"/>
                        </w:rPr>
                      </w:pPr>
                      <w:r w:rsidRPr="003A6716">
                        <w:rPr>
                          <w:sz w:val="18"/>
                          <w:szCs w:val="18"/>
                        </w:rPr>
                        <w:t>Directly related to the student</w:t>
                      </w:r>
                      <w:r>
                        <w:rPr>
                          <w:sz w:val="18"/>
                          <w:szCs w:val="18"/>
                        </w:rPr>
                        <w:t>;</w:t>
                      </w:r>
                      <w:r w:rsidRPr="003A6716">
                        <w:rPr>
                          <w:sz w:val="18"/>
                          <w:szCs w:val="18"/>
                        </w:rPr>
                        <w:t xml:space="preserve"> and </w:t>
                      </w:r>
                    </w:p>
                    <w:p w14:paraId="240491CA" w14:textId="77777777" w:rsidR="004D2D90" w:rsidRPr="003A6716" w:rsidRDefault="004D2D90" w:rsidP="00E74F7A">
                      <w:pPr>
                        <w:numPr>
                          <w:ilvl w:val="0"/>
                          <w:numId w:val="9"/>
                        </w:numPr>
                        <w:rPr>
                          <w:sz w:val="18"/>
                          <w:szCs w:val="18"/>
                        </w:rPr>
                      </w:pPr>
                      <w:r w:rsidRPr="003A6716">
                        <w:rPr>
                          <w:sz w:val="18"/>
                          <w:szCs w:val="18"/>
                        </w:rPr>
                        <w:t>Maintained by an educational agency or institution or by a party acting for the agency or institution.</w:t>
                      </w:r>
                    </w:p>
                    <w:p w14:paraId="5E59C062" w14:textId="77777777" w:rsidR="004D2D90" w:rsidRPr="003A6716" w:rsidRDefault="004D2D90" w:rsidP="00896276">
                      <w:pPr>
                        <w:rPr>
                          <w:sz w:val="18"/>
                          <w:szCs w:val="18"/>
                        </w:rPr>
                      </w:pPr>
                      <w:r w:rsidRPr="003A6716">
                        <w:rPr>
                          <w:sz w:val="18"/>
                          <w:szCs w:val="18"/>
                        </w:rPr>
                        <w:t>The term does not include:</w:t>
                      </w:r>
                    </w:p>
                    <w:p w14:paraId="34364CD0" w14:textId="77777777" w:rsidR="004D2D90" w:rsidRPr="003A6716" w:rsidRDefault="004D2D90" w:rsidP="00E74F7A">
                      <w:pPr>
                        <w:numPr>
                          <w:ilvl w:val="0"/>
                          <w:numId w:val="10"/>
                        </w:numPr>
                        <w:rPr>
                          <w:sz w:val="18"/>
                          <w:szCs w:val="18"/>
                        </w:rPr>
                      </w:pPr>
                      <w:r w:rsidRPr="003A6716">
                        <w:rPr>
                          <w:sz w:val="18"/>
                          <w:szCs w:val="18"/>
                        </w:rPr>
                        <w:t>Records that are kept in the sole possession of the maker, are used only as a person memory aid</w:t>
                      </w:r>
                      <w:r>
                        <w:rPr>
                          <w:sz w:val="18"/>
                          <w:szCs w:val="18"/>
                        </w:rPr>
                        <w:t>,</w:t>
                      </w:r>
                      <w:r w:rsidRPr="003A6716">
                        <w:rPr>
                          <w:sz w:val="18"/>
                          <w:szCs w:val="18"/>
                        </w:rPr>
                        <w:t xml:space="preserve"> and are not accessible or revealed to any other person except a temporary substitute for the maker of the record</w:t>
                      </w:r>
                      <w:r>
                        <w:rPr>
                          <w:sz w:val="18"/>
                          <w:szCs w:val="18"/>
                        </w:rPr>
                        <w:t>.</w:t>
                      </w:r>
                    </w:p>
                    <w:p w14:paraId="222D9FE8" w14:textId="77777777" w:rsidR="004D2D90" w:rsidRPr="003A6716" w:rsidRDefault="004D2D90" w:rsidP="00E74F7A">
                      <w:pPr>
                        <w:numPr>
                          <w:ilvl w:val="0"/>
                          <w:numId w:val="10"/>
                        </w:numPr>
                        <w:rPr>
                          <w:sz w:val="18"/>
                          <w:szCs w:val="18"/>
                        </w:rPr>
                      </w:pPr>
                      <w:r w:rsidRPr="003A6716">
                        <w:rPr>
                          <w:sz w:val="18"/>
                          <w:szCs w:val="18"/>
                        </w:rPr>
                        <w:t>Records of the law enforcement unit of an educational agency subject to the provisions of §</w:t>
                      </w:r>
                      <w:r>
                        <w:rPr>
                          <w:sz w:val="18"/>
                          <w:szCs w:val="18"/>
                        </w:rPr>
                        <w:t> </w:t>
                      </w:r>
                      <w:r w:rsidRPr="003A6716">
                        <w:rPr>
                          <w:sz w:val="18"/>
                          <w:szCs w:val="18"/>
                        </w:rPr>
                        <w:t>99.8</w:t>
                      </w:r>
                      <w:r>
                        <w:rPr>
                          <w:sz w:val="18"/>
                          <w:szCs w:val="18"/>
                        </w:rPr>
                        <w:t>.</w:t>
                      </w:r>
                    </w:p>
                    <w:p w14:paraId="4B5C40AD" w14:textId="77777777" w:rsidR="004D2D90" w:rsidRPr="003A6716" w:rsidRDefault="004D2D90" w:rsidP="00E74F7A">
                      <w:pPr>
                        <w:numPr>
                          <w:ilvl w:val="0"/>
                          <w:numId w:val="10"/>
                        </w:numPr>
                        <w:rPr>
                          <w:sz w:val="18"/>
                          <w:szCs w:val="18"/>
                        </w:rPr>
                      </w:pPr>
                      <w:r w:rsidRPr="003A6716">
                        <w:rPr>
                          <w:sz w:val="18"/>
                          <w:szCs w:val="18"/>
                        </w:rPr>
                        <w:t>Records relating to an individual who is employed by an educational agency or institution that are made and maintained in the normal course of business; related exclusively to the individual in that individual’s capacity as an employee; and are not available for use for any other purpose.</w:t>
                      </w:r>
                      <w:r>
                        <w:rPr>
                          <w:sz w:val="18"/>
                          <w:szCs w:val="18"/>
                        </w:rPr>
                        <w:t xml:space="preserve">  However, records relating to an individual in attendance at an educational agency or institution who is employed as a result of his or her status as a student are education records.</w:t>
                      </w:r>
                    </w:p>
                    <w:p w14:paraId="2D2A0BEF" w14:textId="77777777" w:rsidR="004D2D90" w:rsidRPr="003A6716" w:rsidRDefault="004D2D90" w:rsidP="00E74F7A">
                      <w:pPr>
                        <w:numPr>
                          <w:ilvl w:val="0"/>
                          <w:numId w:val="10"/>
                        </w:numPr>
                        <w:rPr>
                          <w:sz w:val="18"/>
                          <w:szCs w:val="18"/>
                        </w:rPr>
                      </w:pPr>
                      <w:r w:rsidRPr="003A6716">
                        <w:rPr>
                          <w:sz w:val="18"/>
                          <w:szCs w:val="18"/>
                        </w:rPr>
                        <w:t>Records on a student who is 18 years of age or older</w:t>
                      </w:r>
                      <w:r>
                        <w:rPr>
                          <w:sz w:val="18"/>
                          <w:szCs w:val="18"/>
                        </w:rPr>
                        <w:t>,</w:t>
                      </w:r>
                      <w:r w:rsidRPr="003A6716">
                        <w:rPr>
                          <w:sz w:val="18"/>
                          <w:szCs w:val="18"/>
                        </w:rPr>
                        <w:t xml:space="preserve"> or is attending an institution of postsecondary education</w:t>
                      </w:r>
                      <w:r>
                        <w:rPr>
                          <w:sz w:val="18"/>
                          <w:szCs w:val="18"/>
                        </w:rPr>
                        <w:t>,</w:t>
                      </w:r>
                      <w:r w:rsidRPr="003A6716">
                        <w:rPr>
                          <w:sz w:val="18"/>
                          <w:szCs w:val="18"/>
                        </w:rPr>
                        <w:t xml:space="preserve"> that are made or maintained by a physician, psychiatrist, psychologist</w:t>
                      </w:r>
                      <w:r>
                        <w:rPr>
                          <w:sz w:val="18"/>
                          <w:szCs w:val="18"/>
                        </w:rPr>
                        <w:t>,</w:t>
                      </w:r>
                      <w:r w:rsidRPr="003A6716">
                        <w:rPr>
                          <w:sz w:val="18"/>
                          <w:szCs w:val="18"/>
                        </w:rPr>
                        <w:t xml:space="preserve"> or other recognized professional or paraprofessional acting in his or her professional capacity; made, maintained</w:t>
                      </w:r>
                      <w:r>
                        <w:rPr>
                          <w:sz w:val="18"/>
                          <w:szCs w:val="18"/>
                        </w:rPr>
                        <w:t>,</w:t>
                      </w:r>
                      <w:r w:rsidRPr="003A6716">
                        <w:rPr>
                          <w:sz w:val="18"/>
                          <w:szCs w:val="18"/>
                        </w:rPr>
                        <w:t xml:space="preserve"> or used only in connection with treatment of the student</w:t>
                      </w:r>
                      <w:r>
                        <w:rPr>
                          <w:sz w:val="18"/>
                          <w:szCs w:val="18"/>
                        </w:rPr>
                        <w:t>;</w:t>
                      </w:r>
                      <w:r w:rsidRPr="003A6716">
                        <w:rPr>
                          <w:sz w:val="18"/>
                          <w:szCs w:val="18"/>
                        </w:rPr>
                        <w:t xml:space="preserve"> and disclosed only to individuals providing the treatment</w:t>
                      </w:r>
                      <w:r>
                        <w:rPr>
                          <w:sz w:val="18"/>
                          <w:szCs w:val="18"/>
                        </w:rPr>
                        <w:t xml:space="preserve">.  For the purposes of this definition, “treatment” </w:t>
                      </w:r>
                      <w:r w:rsidRPr="003A6716">
                        <w:rPr>
                          <w:sz w:val="18"/>
                          <w:szCs w:val="18"/>
                        </w:rPr>
                        <w:t xml:space="preserve">does not include remedial educational activities or activities that are </w:t>
                      </w:r>
                      <w:r>
                        <w:rPr>
                          <w:sz w:val="18"/>
                          <w:szCs w:val="18"/>
                        </w:rPr>
                        <w:t xml:space="preserve">a part of the </w:t>
                      </w:r>
                      <w:r w:rsidRPr="003A6716">
                        <w:rPr>
                          <w:sz w:val="18"/>
                          <w:szCs w:val="18"/>
                        </w:rPr>
                        <w:t>program of instruction</w:t>
                      </w:r>
                      <w:r>
                        <w:rPr>
                          <w:sz w:val="18"/>
                          <w:szCs w:val="18"/>
                        </w:rPr>
                        <w:t xml:space="preserve"> at the agency or institution</w:t>
                      </w:r>
                      <w:r w:rsidRPr="003A6716">
                        <w:rPr>
                          <w:sz w:val="18"/>
                          <w:szCs w:val="18"/>
                        </w:rPr>
                        <w:t>.</w:t>
                      </w:r>
                    </w:p>
                    <w:p w14:paraId="4118968F" w14:textId="77777777" w:rsidR="004D2D90" w:rsidRPr="003A6716" w:rsidRDefault="004D2D90" w:rsidP="00E74F7A">
                      <w:pPr>
                        <w:numPr>
                          <w:ilvl w:val="0"/>
                          <w:numId w:val="10"/>
                        </w:numPr>
                        <w:rPr>
                          <w:sz w:val="18"/>
                          <w:szCs w:val="18"/>
                        </w:rPr>
                      </w:pPr>
                      <w:r w:rsidRPr="003A6716">
                        <w:rPr>
                          <w:sz w:val="18"/>
                          <w:szCs w:val="18"/>
                        </w:rPr>
                        <w:t>Records created or received by an educational agency or institution after an individual is no longer a student in attendance and that are not directly related to the individual’s attendance as a student.</w:t>
                      </w:r>
                    </w:p>
                    <w:p w14:paraId="6754B168" w14:textId="77777777" w:rsidR="004D2D90" w:rsidRDefault="004D2D90" w:rsidP="00E74F7A">
                      <w:pPr>
                        <w:numPr>
                          <w:ilvl w:val="0"/>
                          <w:numId w:val="10"/>
                        </w:numPr>
                        <w:rPr>
                          <w:sz w:val="18"/>
                          <w:szCs w:val="18"/>
                        </w:rPr>
                      </w:pPr>
                      <w:r w:rsidRPr="003A6716">
                        <w:rPr>
                          <w:sz w:val="18"/>
                          <w:szCs w:val="18"/>
                        </w:rPr>
                        <w:t>Grades on peer-graded papers before they are collected and recorded by a teacher.</w:t>
                      </w:r>
                    </w:p>
                    <w:p w14:paraId="3726CB3B" w14:textId="77777777" w:rsidR="004D2D90" w:rsidRPr="003A6716" w:rsidRDefault="004D2D90" w:rsidP="003A6716">
                      <w:pPr>
                        <w:ind w:left="720"/>
                        <w:rPr>
                          <w:sz w:val="18"/>
                          <w:szCs w:val="18"/>
                        </w:rPr>
                      </w:pPr>
                    </w:p>
                  </w:txbxContent>
                </v:textbox>
                <w10:wrap type="topAndBottom"/>
              </v:shape>
            </w:pict>
          </mc:Fallback>
        </mc:AlternateContent>
      </w:r>
      <w:r w:rsidR="00FD2EE8">
        <w:rPr>
          <w:iCs/>
        </w:rPr>
        <w:t>“</w:t>
      </w:r>
      <w:r w:rsidR="00BD776F" w:rsidRPr="00FD2EE8">
        <w:rPr>
          <w:iCs/>
        </w:rPr>
        <w:t>Education records</w:t>
      </w:r>
      <w:r w:rsidR="00FD2EE8">
        <w:rPr>
          <w:iCs/>
        </w:rPr>
        <w:t>”</w:t>
      </w:r>
      <w:r w:rsidR="00BD776F" w:rsidRPr="003A5354">
        <w:t xml:space="preserve"> </w:t>
      </w:r>
      <w:r w:rsidR="00BD776F" w:rsidRPr="00441782">
        <w:t xml:space="preserve">means the type of records covered under the definition of </w:t>
      </w:r>
      <w:r w:rsidR="00112B34">
        <w:t>“</w:t>
      </w:r>
      <w:r w:rsidR="00BD776F" w:rsidRPr="00441782">
        <w:t>education records</w:t>
      </w:r>
      <w:r w:rsidR="00112B34">
        <w:t>”</w:t>
      </w:r>
      <w:r w:rsidR="00BD776F" w:rsidRPr="00441782">
        <w:t xml:space="preserve"> </w:t>
      </w:r>
      <w:r w:rsidR="002305C4" w:rsidRPr="00441782">
        <w:t xml:space="preserve">in </w:t>
      </w:r>
      <w:r w:rsidR="002305C4">
        <w:t>the</w:t>
      </w:r>
      <w:r w:rsidR="002305C4" w:rsidRPr="00441782">
        <w:t xml:space="preserve"> </w:t>
      </w:r>
      <w:r w:rsidR="00112B34">
        <w:t>FERPA</w:t>
      </w:r>
      <w:r w:rsidR="006D57D5">
        <w:t>.</w:t>
      </w:r>
      <w:r w:rsidR="006D57D5" w:rsidRPr="00441782">
        <w:t xml:space="preserve"> </w:t>
      </w:r>
      <w:r w:rsidR="006D57D5">
        <w:t xml:space="preserve"> T</w:t>
      </w:r>
      <w:r w:rsidR="003A6716">
        <w:t>hose</w:t>
      </w:r>
      <w:r w:rsidR="002305C4">
        <w:t xml:space="preserve"> regulations define </w:t>
      </w:r>
      <w:r w:rsidR="00F665EE" w:rsidRPr="00441782">
        <w:t xml:space="preserve">“education records” as follows:  </w:t>
      </w:r>
    </w:p>
    <w:p w14:paraId="598CBEB9" w14:textId="77777777" w:rsidR="00BE255B" w:rsidRDefault="00BE255B" w:rsidP="003A5354">
      <w:pPr>
        <w:rPr>
          <w:bCs/>
          <w:sz w:val="24"/>
          <w:szCs w:val="24"/>
        </w:rPr>
      </w:pPr>
    </w:p>
    <w:p w14:paraId="077DA437" w14:textId="77777777" w:rsidR="004D2D90" w:rsidRDefault="004D2D90" w:rsidP="003A5354">
      <w:pPr>
        <w:rPr>
          <w:bCs/>
          <w:sz w:val="24"/>
          <w:szCs w:val="24"/>
        </w:rPr>
      </w:pPr>
    </w:p>
    <w:p w14:paraId="7A117FC2" w14:textId="77777777" w:rsidR="006E0D1E" w:rsidRDefault="006E0D1E" w:rsidP="003A5354">
      <w:pPr>
        <w:rPr>
          <w:bCs/>
          <w:sz w:val="24"/>
          <w:szCs w:val="24"/>
        </w:rPr>
      </w:pPr>
    </w:p>
    <w:p w14:paraId="0C5F3502" w14:textId="77777777" w:rsidR="006E0D1E" w:rsidRDefault="006E0D1E" w:rsidP="003A5354">
      <w:pPr>
        <w:rPr>
          <w:bCs/>
          <w:sz w:val="24"/>
          <w:szCs w:val="24"/>
        </w:rPr>
      </w:pPr>
    </w:p>
    <w:p w14:paraId="3B814732" w14:textId="77777777" w:rsidR="006E0D1E" w:rsidRDefault="006E0D1E" w:rsidP="003A5354">
      <w:pPr>
        <w:rPr>
          <w:bCs/>
          <w:sz w:val="24"/>
          <w:szCs w:val="24"/>
        </w:rPr>
      </w:pPr>
    </w:p>
    <w:p w14:paraId="69952F37" w14:textId="77777777" w:rsidR="00441782" w:rsidRDefault="00112B34" w:rsidP="003A5354">
      <w:pPr>
        <w:rPr>
          <w:bCs/>
          <w:sz w:val="24"/>
          <w:szCs w:val="24"/>
        </w:rPr>
      </w:pPr>
      <w:r>
        <w:rPr>
          <w:bCs/>
          <w:sz w:val="24"/>
          <w:szCs w:val="24"/>
        </w:rPr>
        <w:lastRenderedPageBreak/>
        <w:t>Regarding education records, you have the right to</w:t>
      </w:r>
      <w:r w:rsidR="00441782" w:rsidRPr="003A6716">
        <w:rPr>
          <w:bCs/>
          <w:sz w:val="24"/>
          <w:szCs w:val="24"/>
        </w:rPr>
        <w:t>:</w:t>
      </w:r>
    </w:p>
    <w:p w14:paraId="1B4139F5" w14:textId="77777777" w:rsidR="002B4096" w:rsidRPr="003A6716" w:rsidRDefault="002B4096" w:rsidP="003A5354">
      <w:pPr>
        <w:rPr>
          <w:bCs/>
          <w:sz w:val="24"/>
          <w:szCs w:val="24"/>
        </w:rPr>
      </w:pPr>
    </w:p>
    <w:p w14:paraId="305931D7" w14:textId="77777777" w:rsidR="00FF737A" w:rsidRDefault="00112B34" w:rsidP="00E74F7A">
      <w:pPr>
        <w:numPr>
          <w:ilvl w:val="0"/>
          <w:numId w:val="11"/>
        </w:numPr>
        <w:tabs>
          <w:tab w:val="left" w:pos="360"/>
        </w:tabs>
        <w:rPr>
          <w:sz w:val="24"/>
          <w:szCs w:val="24"/>
        </w:rPr>
      </w:pPr>
      <w:r>
        <w:rPr>
          <w:sz w:val="24"/>
          <w:szCs w:val="24"/>
        </w:rPr>
        <w:t>Inspect and review</w:t>
      </w:r>
      <w:r w:rsidR="00FF737A" w:rsidRPr="00441782">
        <w:rPr>
          <w:sz w:val="24"/>
          <w:szCs w:val="24"/>
        </w:rPr>
        <w:t xml:space="preserve"> all </w:t>
      </w:r>
      <w:r>
        <w:rPr>
          <w:sz w:val="24"/>
          <w:szCs w:val="24"/>
        </w:rPr>
        <w:t xml:space="preserve">education </w:t>
      </w:r>
      <w:r w:rsidR="00FF737A" w:rsidRPr="00441782">
        <w:rPr>
          <w:sz w:val="24"/>
          <w:szCs w:val="24"/>
        </w:rPr>
        <w:t xml:space="preserve">records relating to your child </w:t>
      </w:r>
      <w:r>
        <w:rPr>
          <w:sz w:val="24"/>
          <w:szCs w:val="24"/>
        </w:rPr>
        <w:t>without unnecessary delay</w:t>
      </w:r>
      <w:r w:rsidR="00824FA8">
        <w:rPr>
          <w:sz w:val="24"/>
          <w:szCs w:val="24"/>
        </w:rPr>
        <w:t xml:space="preserve"> </w:t>
      </w:r>
      <w:r w:rsidR="00FF737A" w:rsidRPr="00441782">
        <w:rPr>
          <w:sz w:val="24"/>
          <w:szCs w:val="24"/>
        </w:rPr>
        <w:t xml:space="preserve">and before any meeting regarding an </w:t>
      </w:r>
      <w:r>
        <w:rPr>
          <w:sz w:val="24"/>
          <w:szCs w:val="24"/>
        </w:rPr>
        <w:t>Individualized Education Program (</w:t>
      </w:r>
      <w:r w:rsidR="00FF737A" w:rsidRPr="00441782">
        <w:rPr>
          <w:sz w:val="24"/>
          <w:szCs w:val="24"/>
        </w:rPr>
        <w:t>IEP</w:t>
      </w:r>
      <w:r>
        <w:rPr>
          <w:sz w:val="24"/>
          <w:szCs w:val="24"/>
        </w:rPr>
        <w:t>),</w:t>
      </w:r>
      <w:r w:rsidR="00FF737A" w:rsidRPr="00441782">
        <w:rPr>
          <w:sz w:val="24"/>
          <w:szCs w:val="24"/>
        </w:rPr>
        <w:t xml:space="preserve"> or </w:t>
      </w:r>
      <w:r>
        <w:rPr>
          <w:sz w:val="24"/>
          <w:szCs w:val="24"/>
        </w:rPr>
        <w:t xml:space="preserve">due process </w:t>
      </w:r>
      <w:r w:rsidR="00FF737A" w:rsidRPr="00441782">
        <w:rPr>
          <w:sz w:val="24"/>
          <w:szCs w:val="24"/>
        </w:rPr>
        <w:t>hearing</w:t>
      </w:r>
      <w:r>
        <w:rPr>
          <w:sz w:val="24"/>
          <w:szCs w:val="24"/>
        </w:rPr>
        <w:t>, or resolution session, and in no more than 45 days after your request has been made</w:t>
      </w:r>
      <w:r w:rsidR="00D70B70">
        <w:rPr>
          <w:sz w:val="24"/>
          <w:szCs w:val="24"/>
        </w:rPr>
        <w:t>;</w:t>
      </w:r>
      <w:r w:rsidR="00FF737A" w:rsidRPr="003A5354">
        <w:rPr>
          <w:sz w:val="24"/>
          <w:szCs w:val="24"/>
        </w:rPr>
        <w:t>.</w:t>
      </w:r>
    </w:p>
    <w:p w14:paraId="68D9C3AB" w14:textId="77777777" w:rsidR="003A5354" w:rsidRPr="003A5354" w:rsidRDefault="003A5354" w:rsidP="003A5354">
      <w:pPr>
        <w:tabs>
          <w:tab w:val="left" w:pos="360"/>
        </w:tabs>
        <w:rPr>
          <w:sz w:val="24"/>
          <w:szCs w:val="24"/>
        </w:rPr>
      </w:pPr>
    </w:p>
    <w:p w14:paraId="05346AAA" w14:textId="77777777" w:rsidR="00FF737A" w:rsidRDefault="00112B34" w:rsidP="00E74F7A">
      <w:pPr>
        <w:numPr>
          <w:ilvl w:val="0"/>
          <w:numId w:val="11"/>
        </w:numPr>
        <w:tabs>
          <w:tab w:val="left" w:pos="360"/>
        </w:tabs>
        <w:rPr>
          <w:sz w:val="24"/>
          <w:szCs w:val="24"/>
        </w:rPr>
      </w:pPr>
      <w:r>
        <w:rPr>
          <w:sz w:val="24"/>
          <w:szCs w:val="24"/>
        </w:rPr>
        <w:t>H</w:t>
      </w:r>
      <w:r w:rsidR="00FF737A" w:rsidRPr="003A5354">
        <w:rPr>
          <w:sz w:val="24"/>
          <w:szCs w:val="24"/>
        </w:rPr>
        <w:t xml:space="preserve">ave </w:t>
      </w:r>
      <w:r w:rsidR="005059CD">
        <w:rPr>
          <w:sz w:val="24"/>
          <w:szCs w:val="24"/>
        </w:rPr>
        <w:t>your representative</w:t>
      </w:r>
      <w:r w:rsidR="00FF737A" w:rsidRPr="003A5354">
        <w:rPr>
          <w:sz w:val="24"/>
          <w:szCs w:val="24"/>
        </w:rPr>
        <w:t xml:space="preserve"> review the records</w:t>
      </w:r>
      <w:r w:rsidR="00D70B70">
        <w:rPr>
          <w:sz w:val="24"/>
          <w:szCs w:val="24"/>
        </w:rPr>
        <w:t>;</w:t>
      </w:r>
    </w:p>
    <w:p w14:paraId="46ECB2AE" w14:textId="77777777" w:rsidR="003A5354" w:rsidRPr="003A5354" w:rsidRDefault="003A5354" w:rsidP="003A5354">
      <w:pPr>
        <w:tabs>
          <w:tab w:val="left" w:pos="360"/>
        </w:tabs>
        <w:rPr>
          <w:sz w:val="24"/>
          <w:szCs w:val="24"/>
        </w:rPr>
      </w:pPr>
    </w:p>
    <w:p w14:paraId="018F9C86" w14:textId="77777777" w:rsidR="00FF737A" w:rsidRDefault="00112B34" w:rsidP="00E74F7A">
      <w:pPr>
        <w:numPr>
          <w:ilvl w:val="0"/>
          <w:numId w:val="11"/>
        </w:numPr>
        <w:tabs>
          <w:tab w:val="left" w:pos="360"/>
        </w:tabs>
        <w:rPr>
          <w:sz w:val="24"/>
          <w:szCs w:val="24"/>
        </w:rPr>
      </w:pPr>
      <w:r>
        <w:rPr>
          <w:sz w:val="24"/>
          <w:szCs w:val="24"/>
        </w:rPr>
        <w:t>R</w:t>
      </w:r>
      <w:r w:rsidR="00FF737A" w:rsidRPr="003A5354">
        <w:rPr>
          <w:sz w:val="24"/>
          <w:szCs w:val="24"/>
        </w:rPr>
        <w:t xml:space="preserve">equest that the </w:t>
      </w:r>
      <w:r>
        <w:rPr>
          <w:sz w:val="24"/>
          <w:szCs w:val="24"/>
        </w:rPr>
        <w:t xml:space="preserve">public </w:t>
      </w:r>
      <w:r w:rsidR="00FF737A" w:rsidRPr="003A5354">
        <w:rPr>
          <w:sz w:val="24"/>
          <w:szCs w:val="24"/>
        </w:rPr>
        <w:t xml:space="preserve">agency provide copies of the records if failure to provide those copies would effectively prevent </w:t>
      </w:r>
      <w:r>
        <w:rPr>
          <w:sz w:val="24"/>
          <w:szCs w:val="24"/>
        </w:rPr>
        <w:t>you</w:t>
      </w:r>
      <w:r w:rsidR="00FF737A" w:rsidRPr="003A5354">
        <w:rPr>
          <w:sz w:val="24"/>
          <w:szCs w:val="24"/>
        </w:rPr>
        <w:t xml:space="preserve"> from exercising the right to inspect and review the records</w:t>
      </w:r>
      <w:r w:rsidR="00D70B70">
        <w:rPr>
          <w:sz w:val="24"/>
          <w:szCs w:val="24"/>
        </w:rPr>
        <w:t>;</w:t>
      </w:r>
    </w:p>
    <w:p w14:paraId="7D7475F3" w14:textId="77777777" w:rsidR="003A5354" w:rsidRPr="003A5354" w:rsidRDefault="003A5354" w:rsidP="003A5354">
      <w:pPr>
        <w:tabs>
          <w:tab w:val="left" w:pos="360"/>
        </w:tabs>
        <w:rPr>
          <w:sz w:val="24"/>
          <w:szCs w:val="24"/>
        </w:rPr>
      </w:pPr>
    </w:p>
    <w:p w14:paraId="77DDF119" w14:textId="77777777" w:rsidR="00FF737A" w:rsidRDefault="00112B34" w:rsidP="00E74F7A">
      <w:pPr>
        <w:numPr>
          <w:ilvl w:val="0"/>
          <w:numId w:val="11"/>
        </w:numPr>
        <w:tabs>
          <w:tab w:val="left" w:pos="360"/>
        </w:tabs>
        <w:rPr>
          <w:sz w:val="24"/>
          <w:szCs w:val="24"/>
        </w:rPr>
      </w:pPr>
      <w:r>
        <w:rPr>
          <w:sz w:val="24"/>
          <w:szCs w:val="24"/>
        </w:rPr>
        <w:t>H</w:t>
      </w:r>
      <w:r w:rsidR="00FF737A" w:rsidRPr="003A5354">
        <w:rPr>
          <w:sz w:val="24"/>
          <w:szCs w:val="24"/>
        </w:rPr>
        <w:t xml:space="preserve">ave the </w:t>
      </w:r>
      <w:r>
        <w:rPr>
          <w:sz w:val="24"/>
          <w:szCs w:val="24"/>
        </w:rPr>
        <w:t xml:space="preserve">public </w:t>
      </w:r>
      <w:r w:rsidR="00FF737A" w:rsidRPr="003A5354">
        <w:rPr>
          <w:sz w:val="24"/>
          <w:szCs w:val="24"/>
        </w:rPr>
        <w:t xml:space="preserve">agency presume that </w:t>
      </w:r>
      <w:r>
        <w:rPr>
          <w:sz w:val="24"/>
          <w:szCs w:val="24"/>
        </w:rPr>
        <w:t>you</w:t>
      </w:r>
      <w:r w:rsidR="00FF737A" w:rsidRPr="003A5354">
        <w:rPr>
          <w:sz w:val="24"/>
          <w:szCs w:val="24"/>
        </w:rPr>
        <w:t xml:space="preserve"> </w:t>
      </w:r>
      <w:r w:rsidRPr="003A5354">
        <w:rPr>
          <w:sz w:val="24"/>
          <w:szCs w:val="24"/>
        </w:rPr>
        <w:t>ha</w:t>
      </w:r>
      <w:r>
        <w:rPr>
          <w:sz w:val="24"/>
          <w:szCs w:val="24"/>
        </w:rPr>
        <w:t>ve</w:t>
      </w:r>
      <w:r w:rsidRPr="003A5354">
        <w:rPr>
          <w:sz w:val="24"/>
          <w:szCs w:val="24"/>
        </w:rPr>
        <w:t xml:space="preserve"> </w:t>
      </w:r>
      <w:r w:rsidR="00FF737A" w:rsidRPr="003A5354">
        <w:rPr>
          <w:sz w:val="24"/>
          <w:szCs w:val="24"/>
        </w:rPr>
        <w:t xml:space="preserve">authority to inspect and review records of </w:t>
      </w:r>
      <w:r>
        <w:rPr>
          <w:sz w:val="24"/>
          <w:szCs w:val="24"/>
        </w:rPr>
        <w:t>your</w:t>
      </w:r>
      <w:r w:rsidR="00FF737A" w:rsidRPr="003A5354">
        <w:rPr>
          <w:sz w:val="24"/>
          <w:szCs w:val="24"/>
        </w:rPr>
        <w:t xml:space="preserve"> child unless</w:t>
      </w:r>
      <w:r w:rsidR="00700720">
        <w:rPr>
          <w:sz w:val="24"/>
          <w:szCs w:val="24"/>
        </w:rPr>
        <w:t xml:space="preserve"> the</w:t>
      </w:r>
      <w:r w:rsidR="00FF737A" w:rsidRPr="003A5354">
        <w:rPr>
          <w:sz w:val="24"/>
          <w:szCs w:val="24"/>
        </w:rPr>
        <w:t xml:space="preserve"> agency has been </w:t>
      </w:r>
      <w:r w:rsidR="005059CD">
        <w:rPr>
          <w:sz w:val="24"/>
          <w:szCs w:val="24"/>
        </w:rPr>
        <w:t>notified</w:t>
      </w:r>
      <w:r w:rsidR="005059CD" w:rsidRPr="003A5354">
        <w:rPr>
          <w:sz w:val="24"/>
          <w:szCs w:val="24"/>
        </w:rPr>
        <w:t xml:space="preserve"> </w:t>
      </w:r>
      <w:r w:rsidR="00FF737A" w:rsidRPr="003A5354">
        <w:rPr>
          <w:sz w:val="24"/>
          <w:szCs w:val="24"/>
        </w:rPr>
        <w:t xml:space="preserve">that </w:t>
      </w:r>
      <w:r>
        <w:rPr>
          <w:sz w:val="24"/>
          <w:szCs w:val="24"/>
        </w:rPr>
        <w:t>you</w:t>
      </w:r>
      <w:r w:rsidRPr="003A5354">
        <w:rPr>
          <w:sz w:val="24"/>
          <w:szCs w:val="24"/>
        </w:rPr>
        <w:t xml:space="preserve"> </w:t>
      </w:r>
      <w:r w:rsidR="00FF737A" w:rsidRPr="003A5354">
        <w:rPr>
          <w:sz w:val="24"/>
          <w:szCs w:val="24"/>
        </w:rPr>
        <w:t>do not have authority under state law</w:t>
      </w:r>
      <w:r w:rsidR="00D70B70">
        <w:rPr>
          <w:sz w:val="24"/>
          <w:szCs w:val="24"/>
        </w:rPr>
        <w:t>;</w:t>
      </w:r>
    </w:p>
    <w:p w14:paraId="18774133" w14:textId="77777777" w:rsidR="003A5354" w:rsidRPr="003A5354" w:rsidRDefault="003A5354" w:rsidP="003A5354">
      <w:pPr>
        <w:tabs>
          <w:tab w:val="left" w:pos="360"/>
        </w:tabs>
        <w:rPr>
          <w:sz w:val="24"/>
          <w:szCs w:val="24"/>
        </w:rPr>
      </w:pPr>
    </w:p>
    <w:p w14:paraId="320CF168" w14:textId="77777777" w:rsidR="00FF737A" w:rsidRDefault="00112B34" w:rsidP="00E74F7A">
      <w:pPr>
        <w:numPr>
          <w:ilvl w:val="0"/>
          <w:numId w:val="11"/>
        </w:numPr>
        <w:tabs>
          <w:tab w:val="left" w:pos="360"/>
        </w:tabs>
        <w:rPr>
          <w:sz w:val="24"/>
          <w:szCs w:val="24"/>
        </w:rPr>
      </w:pPr>
      <w:r>
        <w:rPr>
          <w:sz w:val="24"/>
          <w:szCs w:val="24"/>
        </w:rPr>
        <w:t>I</w:t>
      </w:r>
      <w:r w:rsidR="00FF737A" w:rsidRPr="003A5354">
        <w:rPr>
          <w:sz w:val="24"/>
          <w:szCs w:val="24"/>
        </w:rPr>
        <w:t xml:space="preserve">nspect and review only the information relating to </w:t>
      </w:r>
      <w:r>
        <w:rPr>
          <w:sz w:val="24"/>
          <w:szCs w:val="24"/>
        </w:rPr>
        <w:t>your</w:t>
      </w:r>
      <w:r w:rsidRPr="003A5354">
        <w:rPr>
          <w:sz w:val="24"/>
          <w:szCs w:val="24"/>
        </w:rPr>
        <w:t xml:space="preserve"> </w:t>
      </w:r>
      <w:r w:rsidR="00FF737A" w:rsidRPr="003A5354">
        <w:rPr>
          <w:sz w:val="24"/>
          <w:szCs w:val="24"/>
        </w:rPr>
        <w:t>child if any education</w:t>
      </w:r>
      <w:r w:rsidR="005059CD">
        <w:rPr>
          <w:sz w:val="24"/>
          <w:szCs w:val="24"/>
        </w:rPr>
        <w:t>al</w:t>
      </w:r>
      <w:r w:rsidR="00FF737A" w:rsidRPr="003A5354">
        <w:rPr>
          <w:sz w:val="24"/>
          <w:szCs w:val="24"/>
        </w:rPr>
        <w:t xml:space="preserve"> record includes information on more than one child</w:t>
      </w:r>
      <w:r w:rsidR="00D70B70">
        <w:rPr>
          <w:sz w:val="24"/>
          <w:szCs w:val="24"/>
        </w:rPr>
        <w:t>;</w:t>
      </w:r>
    </w:p>
    <w:p w14:paraId="3595FF3E" w14:textId="77777777" w:rsidR="003A5354" w:rsidRPr="003A5354" w:rsidRDefault="003A5354" w:rsidP="003A5354">
      <w:pPr>
        <w:tabs>
          <w:tab w:val="left" w:pos="360"/>
        </w:tabs>
        <w:ind w:left="360" w:hanging="360"/>
        <w:rPr>
          <w:sz w:val="24"/>
          <w:szCs w:val="24"/>
        </w:rPr>
      </w:pPr>
    </w:p>
    <w:p w14:paraId="566DCCE8" w14:textId="77777777" w:rsidR="00FF737A" w:rsidRDefault="003A6716" w:rsidP="00E74F7A">
      <w:pPr>
        <w:numPr>
          <w:ilvl w:val="0"/>
          <w:numId w:val="11"/>
        </w:numPr>
        <w:tabs>
          <w:tab w:val="left" w:pos="360"/>
          <w:tab w:val="left" w:pos="540"/>
        </w:tabs>
        <w:rPr>
          <w:sz w:val="24"/>
          <w:szCs w:val="24"/>
        </w:rPr>
      </w:pPr>
      <w:r>
        <w:rPr>
          <w:sz w:val="24"/>
          <w:szCs w:val="24"/>
        </w:rPr>
        <w:t xml:space="preserve">   </w:t>
      </w:r>
      <w:r w:rsidR="00112B34">
        <w:rPr>
          <w:sz w:val="24"/>
          <w:szCs w:val="24"/>
        </w:rPr>
        <w:t>H</w:t>
      </w:r>
      <w:r w:rsidR="00FF737A" w:rsidRPr="003A5354">
        <w:rPr>
          <w:sz w:val="24"/>
          <w:szCs w:val="24"/>
        </w:rPr>
        <w:t>ave the public agency keep a record of parties obtaining access to</w:t>
      </w:r>
      <w:r w:rsidR="005059CD">
        <w:rPr>
          <w:sz w:val="24"/>
          <w:szCs w:val="24"/>
        </w:rPr>
        <w:t xml:space="preserve"> </w:t>
      </w:r>
      <w:r w:rsidR="00112B34">
        <w:rPr>
          <w:sz w:val="24"/>
          <w:szCs w:val="24"/>
        </w:rPr>
        <w:t xml:space="preserve">your child’s personally </w:t>
      </w:r>
      <w:r w:rsidR="005059CD">
        <w:rPr>
          <w:sz w:val="24"/>
          <w:szCs w:val="24"/>
        </w:rPr>
        <w:t>identifiable information included in</w:t>
      </w:r>
      <w:r w:rsidR="00FF737A" w:rsidRPr="003A5354">
        <w:rPr>
          <w:sz w:val="24"/>
          <w:szCs w:val="24"/>
        </w:rPr>
        <w:t xml:space="preserve"> education records collected, maintained, or used under </w:t>
      </w:r>
      <w:r w:rsidR="00112B34">
        <w:rPr>
          <w:sz w:val="24"/>
          <w:szCs w:val="24"/>
        </w:rPr>
        <w:t>the IDEA</w:t>
      </w:r>
      <w:r w:rsidR="00FF737A" w:rsidRPr="003A5354">
        <w:rPr>
          <w:sz w:val="24"/>
          <w:szCs w:val="24"/>
        </w:rPr>
        <w:t xml:space="preserve"> (except access by parents and authorized employees of the participating agency), including the name of the party, the date access was given, and the purpose for which the party is authorized to use the records</w:t>
      </w:r>
      <w:r w:rsidR="00D70B70">
        <w:rPr>
          <w:sz w:val="24"/>
          <w:szCs w:val="24"/>
        </w:rPr>
        <w:t>;</w:t>
      </w:r>
    </w:p>
    <w:p w14:paraId="4D5AC2E3" w14:textId="77777777" w:rsidR="003A5354" w:rsidRPr="003A5354" w:rsidRDefault="003A5354" w:rsidP="003A5354">
      <w:pPr>
        <w:tabs>
          <w:tab w:val="left" w:pos="360"/>
          <w:tab w:val="left" w:pos="540"/>
        </w:tabs>
        <w:rPr>
          <w:sz w:val="24"/>
          <w:szCs w:val="24"/>
        </w:rPr>
      </w:pPr>
    </w:p>
    <w:p w14:paraId="2DF359CE" w14:textId="77777777" w:rsidR="00FF737A" w:rsidRPr="003A5354" w:rsidRDefault="00112B34" w:rsidP="00E74F7A">
      <w:pPr>
        <w:numPr>
          <w:ilvl w:val="0"/>
          <w:numId w:val="11"/>
        </w:numPr>
        <w:tabs>
          <w:tab w:val="left" w:pos="360"/>
        </w:tabs>
        <w:rPr>
          <w:sz w:val="24"/>
          <w:szCs w:val="24"/>
        </w:rPr>
      </w:pPr>
      <w:r>
        <w:rPr>
          <w:sz w:val="24"/>
          <w:szCs w:val="24"/>
        </w:rPr>
        <w:t>H</w:t>
      </w:r>
      <w:r w:rsidR="00FF737A" w:rsidRPr="003A5354">
        <w:rPr>
          <w:sz w:val="24"/>
          <w:szCs w:val="24"/>
        </w:rPr>
        <w:t xml:space="preserve">ave the </w:t>
      </w:r>
      <w:r w:rsidR="005059CD">
        <w:rPr>
          <w:sz w:val="24"/>
          <w:szCs w:val="24"/>
        </w:rPr>
        <w:t>public</w:t>
      </w:r>
      <w:r w:rsidR="005059CD" w:rsidRPr="003A5354">
        <w:rPr>
          <w:sz w:val="24"/>
          <w:szCs w:val="24"/>
        </w:rPr>
        <w:t xml:space="preserve"> </w:t>
      </w:r>
      <w:r w:rsidR="00FF737A" w:rsidRPr="003A5354">
        <w:rPr>
          <w:sz w:val="24"/>
          <w:szCs w:val="24"/>
        </w:rPr>
        <w:t xml:space="preserve">agency search for or retrieve </w:t>
      </w:r>
      <w:r w:rsidR="005059CD">
        <w:rPr>
          <w:sz w:val="24"/>
          <w:szCs w:val="24"/>
        </w:rPr>
        <w:t>educational records</w:t>
      </w:r>
      <w:r w:rsidR="005059CD" w:rsidRPr="003A5354">
        <w:rPr>
          <w:sz w:val="24"/>
          <w:szCs w:val="24"/>
        </w:rPr>
        <w:t xml:space="preserve"> </w:t>
      </w:r>
      <w:r w:rsidR="00FF737A" w:rsidRPr="003A5354">
        <w:rPr>
          <w:sz w:val="24"/>
          <w:szCs w:val="24"/>
        </w:rPr>
        <w:t>without charge</w:t>
      </w:r>
      <w:r w:rsidR="00D70B70">
        <w:rPr>
          <w:sz w:val="24"/>
          <w:szCs w:val="24"/>
        </w:rPr>
        <w:t>;</w:t>
      </w:r>
    </w:p>
    <w:p w14:paraId="6BC8F76B" w14:textId="77777777" w:rsidR="00631A55" w:rsidRDefault="00631A55" w:rsidP="003A5354">
      <w:pPr>
        <w:ind w:left="360"/>
        <w:rPr>
          <w:sz w:val="24"/>
          <w:szCs w:val="24"/>
        </w:rPr>
      </w:pPr>
    </w:p>
    <w:p w14:paraId="17C8BDEF" w14:textId="77777777" w:rsidR="00FF737A" w:rsidRDefault="00112B34" w:rsidP="00E74F7A">
      <w:pPr>
        <w:numPr>
          <w:ilvl w:val="0"/>
          <w:numId w:val="11"/>
        </w:numPr>
        <w:rPr>
          <w:sz w:val="24"/>
          <w:szCs w:val="24"/>
        </w:rPr>
      </w:pPr>
      <w:r>
        <w:rPr>
          <w:sz w:val="24"/>
          <w:szCs w:val="24"/>
        </w:rPr>
        <w:t>Only</w:t>
      </w:r>
      <w:r w:rsidR="00FF737A" w:rsidRPr="003A5354">
        <w:rPr>
          <w:sz w:val="24"/>
          <w:szCs w:val="24"/>
        </w:rPr>
        <w:t xml:space="preserve"> be charged a fee for copies of records if the fee does not effectively prevent </w:t>
      </w:r>
      <w:r>
        <w:rPr>
          <w:sz w:val="24"/>
          <w:szCs w:val="24"/>
        </w:rPr>
        <w:t>you</w:t>
      </w:r>
      <w:r w:rsidR="00FF737A" w:rsidRPr="003A5354">
        <w:rPr>
          <w:sz w:val="24"/>
          <w:szCs w:val="24"/>
        </w:rPr>
        <w:t xml:space="preserve"> from exercising </w:t>
      </w:r>
      <w:r>
        <w:rPr>
          <w:sz w:val="24"/>
          <w:szCs w:val="24"/>
        </w:rPr>
        <w:t>your</w:t>
      </w:r>
      <w:r w:rsidRPr="003A5354">
        <w:rPr>
          <w:sz w:val="24"/>
          <w:szCs w:val="24"/>
        </w:rPr>
        <w:t xml:space="preserve"> </w:t>
      </w:r>
      <w:r w:rsidR="00FF737A" w:rsidRPr="003A5354">
        <w:rPr>
          <w:sz w:val="24"/>
          <w:szCs w:val="24"/>
        </w:rPr>
        <w:t>right to inspect and review those records</w:t>
      </w:r>
      <w:r w:rsidR="00D70B70">
        <w:rPr>
          <w:sz w:val="24"/>
          <w:szCs w:val="24"/>
        </w:rPr>
        <w:t>;</w:t>
      </w:r>
    </w:p>
    <w:p w14:paraId="0B2B2942" w14:textId="77777777" w:rsidR="003A5354" w:rsidRPr="003A5354" w:rsidRDefault="003A5354" w:rsidP="003A5354">
      <w:pPr>
        <w:ind w:left="360"/>
        <w:rPr>
          <w:sz w:val="24"/>
          <w:szCs w:val="24"/>
        </w:rPr>
      </w:pPr>
    </w:p>
    <w:p w14:paraId="11DA7BA2" w14:textId="77777777" w:rsidR="00FF737A" w:rsidRDefault="00112B34" w:rsidP="00E74F7A">
      <w:pPr>
        <w:numPr>
          <w:ilvl w:val="0"/>
          <w:numId w:val="11"/>
        </w:numPr>
        <w:tabs>
          <w:tab w:val="left" w:pos="360"/>
        </w:tabs>
        <w:rPr>
          <w:sz w:val="24"/>
          <w:szCs w:val="24"/>
        </w:rPr>
      </w:pPr>
      <w:r>
        <w:rPr>
          <w:sz w:val="24"/>
          <w:szCs w:val="24"/>
        </w:rPr>
        <w:t>B</w:t>
      </w:r>
      <w:r w:rsidR="00FF737A" w:rsidRPr="003A5354">
        <w:rPr>
          <w:sz w:val="24"/>
          <w:szCs w:val="24"/>
        </w:rPr>
        <w:t>e informed of all types and locations of records being collected, maintained or used by the agency</w:t>
      </w:r>
      <w:r w:rsidR="00D70B70">
        <w:rPr>
          <w:sz w:val="24"/>
          <w:szCs w:val="24"/>
        </w:rPr>
        <w:t>;</w:t>
      </w:r>
    </w:p>
    <w:p w14:paraId="05C5A13D" w14:textId="77777777" w:rsidR="00631A55" w:rsidRPr="003A5354" w:rsidRDefault="00631A55" w:rsidP="00631A55">
      <w:pPr>
        <w:tabs>
          <w:tab w:val="left" w:pos="360"/>
        </w:tabs>
        <w:ind w:left="360" w:hanging="360"/>
        <w:rPr>
          <w:sz w:val="24"/>
          <w:szCs w:val="24"/>
        </w:rPr>
      </w:pPr>
    </w:p>
    <w:p w14:paraId="09C75B29" w14:textId="77777777" w:rsidR="003E75E8" w:rsidRDefault="00112B34" w:rsidP="003E75E8">
      <w:pPr>
        <w:numPr>
          <w:ilvl w:val="0"/>
          <w:numId w:val="11"/>
        </w:numPr>
        <w:tabs>
          <w:tab w:val="left" w:pos="360"/>
        </w:tabs>
        <w:rPr>
          <w:sz w:val="24"/>
          <w:szCs w:val="24"/>
        </w:rPr>
      </w:pPr>
      <w:r>
        <w:rPr>
          <w:sz w:val="24"/>
          <w:szCs w:val="24"/>
        </w:rPr>
        <w:t>A</w:t>
      </w:r>
      <w:r w:rsidR="00FF737A" w:rsidRPr="003A5354">
        <w:rPr>
          <w:sz w:val="24"/>
          <w:szCs w:val="24"/>
        </w:rPr>
        <w:t>sk for an explanation</w:t>
      </w:r>
      <w:r>
        <w:rPr>
          <w:sz w:val="24"/>
          <w:szCs w:val="24"/>
        </w:rPr>
        <w:t xml:space="preserve"> and interpretation</w:t>
      </w:r>
      <w:r w:rsidR="00FF737A" w:rsidRPr="003A5354">
        <w:rPr>
          <w:sz w:val="24"/>
          <w:szCs w:val="24"/>
        </w:rPr>
        <w:t xml:space="preserve"> of any item in the records</w:t>
      </w:r>
      <w:r w:rsidR="00D70B70">
        <w:rPr>
          <w:sz w:val="24"/>
          <w:szCs w:val="24"/>
        </w:rPr>
        <w:t>;</w:t>
      </w:r>
    </w:p>
    <w:p w14:paraId="4000D7A3" w14:textId="77777777" w:rsidR="003E75E8" w:rsidRDefault="003E75E8" w:rsidP="003E75E8">
      <w:pPr>
        <w:pStyle w:val="ListParagraph"/>
        <w:rPr>
          <w:sz w:val="24"/>
          <w:szCs w:val="24"/>
        </w:rPr>
      </w:pPr>
    </w:p>
    <w:p w14:paraId="7B5D5457" w14:textId="77777777" w:rsidR="003E75E8" w:rsidRDefault="00112B34" w:rsidP="003E75E8">
      <w:pPr>
        <w:numPr>
          <w:ilvl w:val="0"/>
          <w:numId w:val="11"/>
        </w:numPr>
        <w:tabs>
          <w:tab w:val="left" w:pos="360"/>
        </w:tabs>
        <w:rPr>
          <w:sz w:val="24"/>
          <w:szCs w:val="24"/>
        </w:rPr>
      </w:pPr>
      <w:r>
        <w:rPr>
          <w:sz w:val="24"/>
          <w:szCs w:val="24"/>
        </w:rPr>
        <w:t>A</w:t>
      </w:r>
      <w:r w:rsidR="00FF737A" w:rsidRPr="003E75E8">
        <w:rPr>
          <w:sz w:val="24"/>
          <w:szCs w:val="24"/>
        </w:rPr>
        <w:t xml:space="preserve">sk for an amendment of any record if </w:t>
      </w:r>
      <w:r w:rsidR="009461B9" w:rsidRPr="003E75E8">
        <w:rPr>
          <w:sz w:val="24"/>
          <w:szCs w:val="24"/>
        </w:rPr>
        <w:t xml:space="preserve">the record </w:t>
      </w:r>
      <w:r w:rsidR="00FF737A" w:rsidRPr="003E75E8">
        <w:rPr>
          <w:sz w:val="24"/>
          <w:szCs w:val="24"/>
        </w:rPr>
        <w:t>is inaccurate, misleading</w:t>
      </w:r>
      <w:r w:rsidR="000E17FB">
        <w:rPr>
          <w:sz w:val="24"/>
          <w:szCs w:val="24"/>
        </w:rPr>
        <w:t>,</w:t>
      </w:r>
      <w:r w:rsidR="00FF737A" w:rsidRPr="003E75E8">
        <w:rPr>
          <w:sz w:val="24"/>
          <w:szCs w:val="24"/>
        </w:rPr>
        <w:t xml:space="preserve"> or violates the </w:t>
      </w:r>
      <w:r w:rsidR="003A6716" w:rsidRPr="003E75E8">
        <w:rPr>
          <w:sz w:val="24"/>
          <w:szCs w:val="24"/>
        </w:rPr>
        <w:t xml:space="preserve">  </w:t>
      </w:r>
      <w:r w:rsidR="00FF737A" w:rsidRPr="003E75E8">
        <w:rPr>
          <w:sz w:val="24"/>
          <w:szCs w:val="24"/>
        </w:rPr>
        <w:t xml:space="preserve">privacy </w:t>
      </w:r>
      <w:r w:rsidR="00631A55" w:rsidRPr="003E75E8">
        <w:rPr>
          <w:sz w:val="24"/>
          <w:szCs w:val="24"/>
        </w:rPr>
        <w:t>o</w:t>
      </w:r>
      <w:r w:rsidR="00FF737A" w:rsidRPr="003E75E8">
        <w:rPr>
          <w:sz w:val="24"/>
          <w:szCs w:val="24"/>
        </w:rPr>
        <w:t xml:space="preserve">r other rights of </w:t>
      </w:r>
      <w:r>
        <w:rPr>
          <w:sz w:val="24"/>
          <w:szCs w:val="24"/>
        </w:rPr>
        <w:t>your</w:t>
      </w:r>
      <w:r w:rsidRPr="003E75E8">
        <w:rPr>
          <w:sz w:val="24"/>
          <w:szCs w:val="24"/>
        </w:rPr>
        <w:t xml:space="preserve"> </w:t>
      </w:r>
      <w:r w:rsidR="00FF737A" w:rsidRPr="003E75E8">
        <w:rPr>
          <w:sz w:val="24"/>
          <w:szCs w:val="24"/>
        </w:rPr>
        <w:t>child</w:t>
      </w:r>
      <w:r w:rsidR="00D70B70">
        <w:rPr>
          <w:sz w:val="24"/>
          <w:szCs w:val="24"/>
        </w:rPr>
        <w:t>;</w:t>
      </w:r>
    </w:p>
    <w:p w14:paraId="46797C6D" w14:textId="77777777" w:rsidR="003E75E8" w:rsidRDefault="003E75E8" w:rsidP="003E75E8">
      <w:pPr>
        <w:pStyle w:val="ListParagraph"/>
        <w:rPr>
          <w:sz w:val="24"/>
          <w:szCs w:val="24"/>
        </w:rPr>
      </w:pPr>
    </w:p>
    <w:p w14:paraId="3DA72DF3" w14:textId="77777777" w:rsidR="00FF737A" w:rsidRPr="003E75E8" w:rsidRDefault="00112B34" w:rsidP="003E75E8">
      <w:pPr>
        <w:numPr>
          <w:ilvl w:val="0"/>
          <w:numId w:val="11"/>
        </w:numPr>
        <w:tabs>
          <w:tab w:val="left" w:pos="360"/>
        </w:tabs>
        <w:rPr>
          <w:sz w:val="24"/>
          <w:szCs w:val="24"/>
        </w:rPr>
      </w:pPr>
      <w:r>
        <w:rPr>
          <w:sz w:val="24"/>
          <w:szCs w:val="24"/>
        </w:rPr>
        <w:t>H</w:t>
      </w:r>
      <w:r w:rsidR="00FF737A" w:rsidRPr="003E75E8">
        <w:rPr>
          <w:sz w:val="24"/>
          <w:szCs w:val="24"/>
        </w:rPr>
        <w:t>ave the agency decide whether to amend the information within a reasonable time after</w:t>
      </w:r>
      <w:r w:rsidR="007B017C" w:rsidRPr="003E75E8">
        <w:rPr>
          <w:sz w:val="24"/>
          <w:szCs w:val="24"/>
        </w:rPr>
        <w:t xml:space="preserve"> </w:t>
      </w:r>
      <w:r w:rsidR="00FF737A" w:rsidRPr="003E75E8">
        <w:rPr>
          <w:sz w:val="24"/>
          <w:szCs w:val="24"/>
        </w:rPr>
        <w:t>being asked to do so</w:t>
      </w:r>
      <w:r w:rsidR="00D70B70">
        <w:rPr>
          <w:sz w:val="24"/>
          <w:szCs w:val="24"/>
        </w:rPr>
        <w:t>;</w:t>
      </w:r>
    </w:p>
    <w:p w14:paraId="519AA0A3" w14:textId="77777777" w:rsidR="003E75E8" w:rsidRPr="003E75E8" w:rsidRDefault="003E75E8" w:rsidP="003E75E8">
      <w:pPr>
        <w:pStyle w:val="ListParagraph"/>
        <w:rPr>
          <w:sz w:val="24"/>
          <w:szCs w:val="24"/>
        </w:rPr>
      </w:pPr>
    </w:p>
    <w:p w14:paraId="3411737E" w14:textId="77777777" w:rsidR="003E75E8" w:rsidRPr="003E75E8" w:rsidRDefault="00112B34" w:rsidP="003E75E8">
      <w:pPr>
        <w:numPr>
          <w:ilvl w:val="0"/>
          <w:numId w:val="11"/>
        </w:numPr>
        <w:tabs>
          <w:tab w:val="left" w:pos="360"/>
        </w:tabs>
        <w:rPr>
          <w:sz w:val="24"/>
          <w:szCs w:val="24"/>
        </w:rPr>
      </w:pPr>
      <w:r>
        <w:rPr>
          <w:sz w:val="24"/>
          <w:szCs w:val="24"/>
        </w:rPr>
        <w:t>B</w:t>
      </w:r>
      <w:r w:rsidR="003E75E8" w:rsidRPr="003E75E8">
        <w:rPr>
          <w:sz w:val="24"/>
          <w:szCs w:val="24"/>
        </w:rPr>
        <w:t>e informe</w:t>
      </w:r>
      <w:r w:rsidR="003E75E8" w:rsidRPr="003A5354">
        <w:rPr>
          <w:sz w:val="24"/>
          <w:szCs w:val="24"/>
        </w:rPr>
        <w:t xml:space="preserve">d of </w:t>
      </w:r>
      <w:r>
        <w:rPr>
          <w:sz w:val="24"/>
          <w:szCs w:val="24"/>
        </w:rPr>
        <w:t xml:space="preserve">a </w:t>
      </w:r>
      <w:r w:rsidR="003E75E8" w:rsidRPr="003A5354">
        <w:rPr>
          <w:sz w:val="24"/>
          <w:szCs w:val="24"/>
        </w:rPr>
        <w:t xml:space="preserve">refusal </w:t>
      </w:r>
      <w:r w:rsidR="003E75E8">
        <w:rPr>
          <w:sz w:val="24"/>
          <w:szCs w:val="24"/>
        </w:rPr>
        <w:t>to amend</w:t>
      </w:r>
      <w:r>
        <w:rPr>
          <w:sz w:val="24"/>
          <w:szCs w:val="24"/>
        </w:rPr>
        <w:t xml:space="preserve"> the record</w:t>
      </w:r>
      <w:r w:rsidR="003E75E8">
        <w:rPr>
          <w:sz w:val="24"/>
          <w:szCs w:val="24"/>
        </w:rPr>
        <w:t xml:space="preserve"> </w:t>
      </w:r>
      <w:r w:rsidR="003E75E8" w:rsidRPr="003A5354">
        <w:rPr>
          <w:sz w:val="24"/>
          <w:szCs w:val="24"/>
        </w:rPr>
        <w:t xml:space="preserve">and </w:t>
      </w:r>
      <w:r>
        <w:rPr>
          <w:sz w:val="24"/>
          <w:szCs w:val="24"/>
        </w:rPr>
        <w:t xml:space="preserve">your </w:t>
      </w:r>
      <w:r w:rsidR="003E75E8" w:rsidRPr="003A5354">
        <w:rPr>
          <w:sz w:val="24"/>
          <w:szCs w:val="24"/>
        </w:rPr>
        <w:t xml:space="preserve">right to a hearing if the agency refuses to make the requested </w:t>
      </w:r>
      <w:r w:rsidR="003E75E8">
        <w:rPr>
          <w:sz w:val="24"/>
          <w:szCs w:val="24"/>
        </w:rPr>
        <w:t>amendment</w:t>
      </w:r>
      <w:r w:rsidR="00D70B70">
        <w:rPr>
          <w:sz w:val="24"/>
          <w:szCs w:val="24"/>
        </w:rPr>
        <w:t>;</w:t>
      </w:r>
      <w:r w:rsidR="003E75E8" w:rsidRPr="003A5354">
        <w:rPr>
          <w:sz w:val="24"/>
          <w:szCs w:val="24"/>
        </w:rPr>
        <w:t xml:space="preserve">  </w:t>
      </w:r>
    </w:p>
    <w:p w14:paraId="1C88804B" w14:textId="77777777" w:rsidR="00631A55" w:rsidRPr="003A5354" w:rsidRDefault="00631A55" w:rsidP="003A5354">
      <w:pPr>
        <w:rPr>
          <w:sz w:val="24"/>
          <w:szCs w:val="24"/>
        </w:rPr>
      </w:pPr>
    </w:p>
    <w:p w14:paraId="3BAE76B7" w14:textId="77777777" w:rsidR="00FF737A" w:rsidRPr="007B017C" w:rsidRDefault="00112B34" w:rsidP="00E74F7A">
      <w:pPr>
        <w:numPr>
          <w:ilvl w:val="0"/>
          <w:numId w:val="11"/>
        </w:numPr>
        <w:tabs>
          <w:tab w:val="left" w:pos="360"/>
        </w:tabs>
        <w:rPr>
          <w:sz w:val="24"/>
          <w:szCs w:val="24"/>
        </w:rPr>
      </w:pPr>
      <w:r>
        <w:rPr>
          <w:sz w:val="24"/>
          <w:szCs w:val="24"/>
        </w:rPr>
        <w:t>B</w:t>
      </w:r>
      <w:r w:rsidR="00FF737A" w:rsidRPr="007B017C">
        <w:rPr>
          <w:sz w:val="24"/>
          <w:szCs w:val="24"/>
        </w:rPr>
        <w:t>e informed</w:t>
      </w:r>
      <w:r>
        <w:rPr>
          <w:sz w:val="24"/>
          <w:szCs w:val="24"/>
        </w:rPr>
        <w:t>, in writing,</w:t>
      </w:r>
      <w:r w:rsidR="00FF737A" w:rsidRPr="007B017C">
        <w:rPr>
          <w:sz w:val="24"/>
          <w:szCs w:val="24"/>
        </w:rPr>
        <w:t xml:space="preserve"> if the agency decides in a hearing that the information is inaccurate, misleading</w:t>
      </w:r>
      <w:r w:rsidR="0049254B">
        <w:rPr>
          <w:sz w:val="24"/>
          <w:szCs w:val="24"/>
        </w:rPr>
        <w:t>,</w:t>
      </w:r>
      <w:r w:rsidR="00FF737A" w:rsidRPr="007B017C">
        <w:rPr>
          <w:sz w:val="24"/>
          <w:szCs w:val="24"/>
        </w:rPr>
        <w:t xml:space="preserve"> or </w:t>
      </w:r>
      <w:r w:rsidR="00FF737A" w:rsidRPr="00717D6B">
        <w:rPr>
          <w:sz w:val="24"/>
          <w:szCs w:val="24"/>
        </w:rPr>
        <w:t>violative</w:t>
      </w:r>
      <w:r w:rsidR="00FF737A" w:rsidRPr="007B017C">
        <w:rPr>
          <w:sz w:val="24"/>
          <w:szCs w:val="24"/>
        </w:rPr>
        <w:t xml:space="preserve"> of the child</w:t>
      </w:r>
      <w:r w:rsidR="0049254B">
        <w:rPr>
          <w:sz w:val="24"/>
          <w:szCs w:val="24"/>
        </w:rPr>
        <w:t>’</w:t>
      </w:r>
      <w:r w:rsidR="00FF737A" w:rsidRPr="007B017C">
        <w:rPr>
          <w:sz w:val="24"/>
          <w:szCs w:val="24"/>
        </w:rPr>
        <w:t>s rights</w:t>
      </w:r>
      <w:r>
        <w:rPr>
          <w:sz w:val="24"/>
          <w:szCs w:val="24"/>
        </w:rPr>
        <w:t>,</w:t>
      </w:r>
      <w:r w:rsidR="00FF737A" w:rsidRPr="007B017C">
        <w:rPr>
          <w:sz w:val="24"/>
          <w:szCs w:val="24"/>
        </w:rPr>
        <w:t xml:space="preserve"> and to have the record amended</w:t>
      </w:r>
      <w:r w:rsidR="00D70B70">
        <w:rPr>
          <w:sz w:val="24"/>
          <w:szCs w:val="24"/>
        </w:rPr>
        <w:t>;</w:t>
      </w:r>
    </w:p>
    <w:p w14:paraId="2F0D3089" w14:textId="77777777" w:rsidR="00631A55" w:rsidRPr="003A5354" w:rsidRDefault="00631A55" w:rsidP="003A5354">
      <w:pPr>
        <w:rPr>
          <w:sz w:val="24"/>
          <w:szCs w:val="24"/>
        </w:rPr>
      </w:pPr>
    </w:p>
    <w:p w14:paraId="280BBA62" w14:textId="77777777" w:rsidR="00FF737A" w:rsidRPr="007B017C" w:rsidRDefault="00E95FBB" w:rsidP="00E74F7A">
      <w:pPr>
        <w:numPr>
          <w:ilvl w:val="0"/>
          <w:numId w:val="11"/>
        </w:numPr>
        <w:tabs>
          <w:tab w:val="left" w:pos="360"/>
        </w:tabs>
        <w:rPr>
          <w:sz w:val="24"/>
          <w:szCs w:val="24"/>
        </w:rPr>
      </w:pPr>
      <w:r>
        <w:rPr>
          <w:sz w:val="24"/>
          <w:szCs w:val="24"/>
        </w:rPr>
        <w:lastRenderedPageBreak/>
        <w:t>B</w:t>
      </w:r>
      <w:r w:rsidR="00FF737A" w:rsidRPr="007B017C">
        <w:rPr>
          <w:sz w:val="24"/>
          <w:szCs w:val="24"/>
        </w:rPr>
        <w:t xml:space="preserve">e informed of the </w:t>
      </w:r>
      <w:r>
        <w:rPr>
          <w:sz w:val="24"/>
          <w:szCs w:val="24"/>
        </w:rPr>
        <w:t>your</w:t>
      </w:r>
      <w:r w:rsidRPr="007B017C">
        <w:rPr>
          <w:sz w:val="24"/>
          <w:szCs w:val="24"/>
        </w:rPr>
        <w:t xml:space="preserve"> </w:t>
      </w:r>
      <w:r w:rsidR="00FF737A" w:rsidRPr="007B017C">
        <w:rPr>
          <w:sz w:val="24"/>
          <w:szCs w:val="24"/>
        </w:rPr>
        <w:t>right to place a statement in the record commenting</w:t>
      </w:r>
      <w:r w:rsidR="00187FA4" w:rsidRPr="007B017C">
        <w:rPr>
          <w:sz w:val="24"/>
          <w:szCs w:val="24"/>
        </w:rPr>
        <w:t xml:space="preserve"> </w:t>
      </w:r>
      <w:r w:rsidR="00FF737A" w:rsidRPr="007B017C">
        <w:rPr>
          <w:sz w:val="24"/>
          <w:szCs w:val="24"/>
        </w:rPr>
        <w:t xml:space="preserve">on information or setting forth </w:t>
      </w:r>
      <w:r>
        <w:rPr>
          <w:sz w:val="24"/>
          <w:szCs w:val="24"/>
        </w:rPr>
        <w:t>your</w:t>
      </w:r>
      <w:r w:rsidR="00FF737A" w:rsidRPr="007B017C">
        <w:rPr>
          <w:sz w:val="24"/>
          <w:szCs w:val="24"/>
        </w:rPr>
        <w:t xml:space="preserve"> reasons for disagreeing with the agency decision if it is</w:t>
      </w:r>
      <w:r w:rsidR="007B017C">
        <w:rPr>
          <w:sz w:val="24"/>
          <w:szCs w:val="24"/>
        </w:rPr>
        <w:t xml:space="preserve"> </w:t>
      </w:r>
      <w:r w:rsidR="00FF737A" w:rsidRPr="007B017C">
        <w:rPr>
          <w:sz w:val="24"/>
          <w:szCs w:val="24"/>
        </w:rPr>
        <w:t>decided in a hearing that information need not be amended</w:t>
      </w:r>
      <w:r w:rsidR="00D70B70">
        <w:rPr>
          <w:sz w:val="24"/>
          <w:szCs w:val="24"/>
        </w:rPr>
        <w:t>; and</w:t>
      </w:r>
    </w:p>
    <w:p w14:paraId="64FA076F" w14:textId="77777777" w:rsidR="00631A55" w:rsidRPr="003A5354" w:rsidRDefault="00631A55" w:rsidP="00631A55">
      <w:pPr>
        <w:tabs>
          <w:tab w:val="left" w:pos="360"/>
        </w:tabs>
        <w:rPr>
          <w:sz w:val="24"/>
          <w:szCs w:val="24"/>
        </w:rPr>
      </w:pPr>
    </w:p>
    <w:p w14:paraId="66FC1240" w14:textId="77777777" w:rsidR="00FF737A" w:rsidRDefault="00E95FBB" w:rsidP="00E74F7A">
      <w:pPr>
        <w:numPr>
          <w:ilvl w:val="0"/>
          <w:numId w:val="11"/>
        </w:numPr>
        <w:tabs>
          <w:tab w:val="left" w:pos="360"/>
        </w:tabs>
        <w:rPr>
          <w:sz w:val="24"/>
          <w:szCs w:val="24"/>
        </w:rPr>
      </w:pPr>
      <w:r>
        <w:rPr>
          <w:sz w:val="24"/>
          <w:szCs w:val="24"/>
        </w:rPr>
        <w:t>H</w:t>
      </w:r>
      <w:r w:rsidR="00FF737A" w:rsidRPr="003A5354">
        <w:rPr>
          <w:sz w:val="24"/>
          <w:szCs w:val="24"/>
        </w:rPr>
        <w:t xml:space="preserve">ave </w:t>
      </w:r>
      <w:r>
        <w:rPr>
          <w:sz w:val="24"/>
          <w:szCs w:val="24"/>
        </w:rPr>
        <w:t>y</w:t>
      </w:r>
      <w:r w:rsidR="00633D62">
        <w:rPr>
          <w:sz w:val="24"/>
          <w:szCs w:val="24"/>
        </w:rPr>
        <w:t>our</w:t>
      </w:r>
      <w:r w:rsidR="00FF737A" w:rsidRPr="003A5354">
        <w:rPr>
          <w:sz w:val="24"/>
          <w:szCs w:val="24"/>
        </w:rPr>
        <w:t xml:space="preserve"> explanation maintained in the record as long as the contested record is maintained</w:t>
      </w:r>
      <w:r w:rsidR="00633D62">
        <w:rPr>
          <w:sz w:val="24"/>
          <w:szCs w:val="24"/>
        </w:rPr>
        <w:t>, and disclosed if the contested record is disclosed</w:t>
      </w:r>
      <w:r w:rsidR="00FF737A" w:rsidRPr="003A5354">
        <w:rPr>
          <w:sz w:val="24"/>
          <w:szCs w:val="24"/>
        </w:rPr>
        <w:t>.</w:t>
      </w:r>
    </w:p>
    <w:p w14:paraId="6F5514C9" w14:textId="77777777" w:rsidR="00631A55" w:rsidRPr="003A5354" w:rsidRDefault="00631A55" w:rsidP="00631A55">
      <w:pPr>
        <w:tabs>
          <w:tab w:val="left" w:pos="360"/>
        </w:tabs>
        <w:ind w:left="360" w:hanging="360"/>
        <w:rPr>
          <w:sz w:val="24"/>
          <w:szCs w:val="24"/>
        </w:rPr>
      </w:pPr>
    </w:p>
    <w:p w14:paraId="2E0B66AC" w14:textId="77777777" w:rsidR="00FF737A" w:rsidRPr="009461B9" w:rsidRDefault="00FF737A">
      <w:pPr>
        <w:tabs>
          <w:tab w:val="left" w:pos="450"/>
          <w:tab w:val="left" w:pos="900"/>
        </w:tabs>
        <w:ind w:left="450" w:hanging="450"/>
        <w:rPr>
          <w:rFonts w:ascii="Arial" w:hAnsi="Arial" w:cs="Arial"/>
          <w:b/>
          <w:bCs/>
          <w:sz w:val="28"/>
          <w:szCs w:val="28"/>
          <w:u w:val="single"/>
        </w:rPr>
      </w:pPr>
      <w:r w:rsidRPr="009461B9">
        <w:rPr>
          <w:rFonts w:ascii="Arial" w:hAnsi="Arial" w:cs="Arial"/>
          <w:b/>
          <w:bCs/>
          <w:sz w:val="28"/>
          <w:szCs w:val="28"/>
          <w:u w:val="single"/>
        </w:rPr>
        <w:t>INDEPENDENT EDUCATIONAL EVALUATION:</w:t>
      </w:r>
    </w:p>
    <w:p w14:paraId="066E8D82" w14:textId="77777777" w:rsidR="00D70B70" w:rsidRDefault="00D70B70" w:rsidP="009B0E1A">
      <w:pPr>
        <w:rPr>
          <w:bCs/>
          <w:i/>
          <w:sz w:val="24"/>
          <w:szCs w:val="24"/>
        </w:rPr>
      </w:pPr>
    </w:p>
    <w:p w14:paraId="5A377078" w14:textId="77777777" w:rsidR="00CC0B18" w:rsidRDefault="00D70B70" w:rsidP="009B0E1A">
      <w:pPr>
        <w:rPr>
          <w:sz w:val="24"/>
          <w:szCs w:val="24"/>
        </w:rPr>
      </w:pPr>
      <w:r>
        <w:rPr>
          <w:bCs/>
          <w:sz w:val="24"/>
          <w:szCs w:val="24"/>
        </w:rPr>
        <w:t>“</w:t>
      </w:r>
      <w:r w:rsidR="00CC0B18" w:rsidRPr="00D0282D">
        <w:rPr>
          <w:bCs/>
          <w:sz w:val="24"/>
          <w:szCs w:val="24"/>
        </w:rPr>
        <w:t>Independent educational evaluation</w:t>
      </w:r>
      <w:r>
        <w:rPr>
          <w:bCs/>
          <w:sz w:val="24"/>
          <w:szCs w:val="24"/>
        </w:rPr>
        <w:t>”</w:t>
      </w:r>
      <w:r w:rsidR="00CC0B18" w:rsidRPr="009B0E1A">
        <w:rPr>
          <w:iCs/>
          <w:sz w:val="24"/>
          <w:szCs w:val="24"/>
        </w:rPr>
        <w:t xml:space="preserve"> </w:t>
      </w:r>
      <w:r w:rsidR="00CC0B18" w:rsidRPr="009B0E1A">
        <w:rPr>
          <w:sz w:val="24"/>
          <w:szCs w:val="24"/>
        </w:rPr>
        <w:t>means an evaluation conducted by a qualified examiner who is not employed by the school district responsible for the education of your child.</w:t>
      </w:r>
      <w:r w:rsidR="00246030">
        <w:rPr>
          <w:sz w:val="24"/>
          <w:szCs w:val="24"/>
        </w:rPr>
        <w:t xml:space="preserve">  </w:t>
      </w:r>
      <w:r>
        <w:rPr>
          <w:sz w:val="24"/>
          <w:szCs w:val="24"/>
        </w:rPr>
        <w:t>“</w:t>
      </w:r>
      <w:r w:rsidR="00CC0B18" w:rsidRPr="00D0282D">
        <w:rPr>
          <w:bCs/>
          <w:sz w:val="24"/>
          <w:szCs w:val="24"/>
        </w:rPr>
        <w:t>Public expense</w:t>
      </w:r>
      <w:r>
        <w:rPr>
          <w:bCs/>
          <w:sz w:val="24"/>
          <w:szCs w:val="24"/>
        </w:rPr>
        <w:t>”</w:t>
      </w:r>
      <w:r w:rsidR="00CC0B18" w:rsidRPr="009B0E1A">
        <w:rPr>
          <w:iCs/>
          <w:sz w:val="24"/>
          <w:szCs w:val="24"/>
        </w:rPr>
        <w:t xml:space="preserve"> </w:t>
      </w:r>
      <w:r w:rsidR="00CC0B18" w:rsidRPr="009B0E1A">
        <w:rPr>
          <w:sz w:val="24"/>
          <w:szCs w:val="24"/>
        </w:rPr>
        <w:t xml:space="preserve">means that the school </w:t>
      </w:r>
      <w:r w:rsidR="009A5C18">
        <w:rPr>
          <w:sz w:val="24"/>
          <w:szCs w:val="24"/>
        </w:rPr>
        <w:t>system</w:t>
      </w:r>
      <w:r w:rsidR="00CC0B18" w:rsidRPr="009B0E1A">
        <w:rPr>
          <w:sz w:val="24"/>
          <w:szCs w:val="24"/>
        </w:rPr>
        <w:t xml:space="preserve"> either pays for the full cost of the evaluation or ensures that the evaluation is otherwise provided at no cost to you, consistent with the provisions of the IDEA, which allow each </w:t>
      </w:r>
      <w:r>
        <w:rPr>
          <w:sz w:val="24"/>
          <w:szCs w:val="24"/>
        </w:rPr>
        <w:t>s</w:t>
      </w:r>
      <w:r w:rsidR="00CC0B18" w:rsidRPr="009B0E1A">
        <w:rPr>
          <w:sz w:val="24"/>
          <w:szCs w:val="24"/>
        </w:rPr>
        <w:t xml:space="preserve">tate to use whatever </w:t>
      </w:r>
      <w:r>
        <w:rPr>
          <w:sz w:val="24"/>
          <w:szCs w:val="24"/>
        </w:rPr>
        <w:t>s</w:t>
      </w:r>
      <w:r w:rsidR="00CC0B18" w:rsidRPr="009B0E1A">
        <w:rPr>
          <w:sz w:val="24"/>
          <w:szCs w:val="24"/>
        </w:rPr>
        <w:t xml:space="preserve">tate, </w:t>
      </w:r>
      <w:r>
        <w:rPr>
          <w:sz w:val="24"/>
          <w:szCs w:val="24"/>
        </w:rPr>
        <w:t>l</w:t>
      </w:r>
      <w:r w:rsidR="00FD2EE8" w:rsidRPr="009B0E1A">
        <w:rPr>
          <w:sz w:val="24"/>
          <w:szCs w:val="24"/>
        </w:rPr>
        <w:t>ocal</w:t>
      </w:r>
      <w:r w:rsidR="00CC0B18" w:rsidRPr="009B0E1A">
        <w:rPr>
          <w:sz w:val="24"/>
          <w:szCs w:val="24"/>
        </w:rPr>
        <w:t xml:space="preserve">, </w:t>
      </w:r>
      <w:r>
        <w:rPr>
          <w:sz w:val="24"/>
          <w:szCs w:val="24"/>
        </w:rPr>
        <w:t>f</w:t>
      </w:r>
      <w:r w:rsidR="00CC0B18" w:rsidRPr="009B0E1A">
        <w:rPr>
          <w:sz w:val="24"/>
          <w:szCs w:val="24"/>
        </w:rPr>
        <w:t>ederal and private sources of support</w:t>
      </w:r>
      <w:r>
        <w:rPr>
          <w:sz w:val="24"/>
          <w:szCs w:val="24"/>
        </w:rPr>
        <w:t xml:space="preserve"> that</w:t>
      </w:r>
      <w:r w:rsidR="00CC0B18" w:rsidRPr="009B0E1A">
        <w:rPr>
          <w:sz w:val="24"/>
          <w:szCs w:val="24"/>
        </w:rPr>
        <w:t xml:space="preserve"> are available in the </w:t>
      </w:r>
      <w:r>
        <w:rPr>
          <w:sz w:val="24"/>
          <w:szCs w:val="24"/>
        </w:rPr>
        <w:t>s</w:t>
      </w:r>
      <w:r w:rsidR="00CC0B18" w:rsidRPr="009B0E1A">
        <w:rPr>
          <w:sz w:val="24"/>
          <w:szCs w:val="24"/>
        </w:rPr>
        <w:t>tate to meet the requirements.</w:t>
      </w:r>
      <w:r w:rsidR="00A84FFE">
        <w:rPr>
          <w:sz w:val="24"/>
          <w:szCs w:val="24"/>
        </w:rPr>
        <w:t xml:space="preserve">  [34 C.F.R. § 300.</w:t>
      </w:r>
      <w:r w:rsidR="0049254B">
        <w:rPr>
          <w:sz w:val="24"/>
          <w:szCs w:val="24"/>
        </w:rPr>
        <w:t>502</w:t>
      </w:r>
      <w:r w:rsidR="00A84FFE">
        <w:rPr>
          <w:sz w:val="24"/>
          <w:szCs w:val="24"/>
        </w:rPr>
        <w:t>(a)(3)(</w:t>
      </w:r>
      <w:r w:rsidR="009461B9">
        <w:rPr>
          <w:sz w:val="24"/>
          <w:szCs w:val="24"/>
        </w:rPr>
        <w:t xml:space="preserve">i - </w:t>
      </w:r>
      <w:r w:rsidR="00A84FFE">
        <w:rPr>
          <w:sz w:val="24"/>
          <w:szCs w:val="24"/>
        </w:rPr>
        <w:t>ii)]</w:t>
      </w:r>
    </w:p>
    <w:p w14:paraId="1BE286EF" w14:textId="77777777" w:rsidR="00B37049" w:rsidRPr="009B0E1A" w:rsidRDefault="00B37049" w:rsidP="009B0E1A">
      <w:pPr>
        <w:rPr>
          <w:sz w:val="24"/>
          <w:szCs w:val="24"/>
        </w:rPr>
      </w:pPr>
    </w:p>
    <w:p w14:paraId="5C5F4268" w14:textId="77777777" w:rsidR="00571F2B" w:rsidRPr="009B0E1A" w:rsidRDefault="00571F2B" w:rsidP="00571F2B">
      <w:pPr>
        <w:rPr>
          <w:sz w:val="24"/>
          <w:szCs w:val="24"/>
        </w:rPr>
      </w:pPr>
      <w:r w:rsidRPr="009B0E1A">
        <w:rPr>
          <w:sz w:val="24"/>
          <w:szCs w:val="24"/>
        </w:rPr>
        <w:t xml:space="preserve">You are entitled to only one independent educational evaluation of your child at </w:t>
      </w:r>
      <w:r w:rsidRPr="00571F2B">
        <w:rPr>
          <w:sz w:val="24"/>
          <w:szCs w:val="24"/>
          <w:u w:val="single"/>
        </w:rPr>
        <w:t>public expense</w:t>
      </w:r>
      <w:r w:rsidRPr="009B0E1A">
        <w:rPr>
          <w:sz w:val="24"/>
          <w:szCs w:val="24"/>
        </w:rPr>
        <w:t xml:space="preserve"> each time your school </w:t>
      </w:r>
      <w:r w:rsidR="009A5C18">
        <w:rPr>
          <w:sz w:val="24"/>
          <w:szCs w:val="24"/>
        </w:rPr>
        <w:t>system</w:t>
      </w:r>
      <w:r w:rsidRPr="009B0E1A">
        <w:rPr>
          <w:sz w:val="24"/>
          <w:szCs w:val="24"/>
        </w:rPr>
        <w:t xml:space="preserve"> conducts an evaluation of your child with which you disagree.</w:t>
      </w:r>
    </w:p>
    <w:p w14:paraId="4D8389D7" w14:textId="77777777" w:rsidR="00571F2B" w:rsidRDefault="00571F2B" w:rsidP="009B0E1A">
      <w:pPr>
        <w:rPr>
          <w:sz w:val="24"/>
          <w:szCs w:val="24"/>
        </w:rPr>
      </w:pPr>
    </w:p>
    <w:p w14:paraId="4A4BD2D3" w14:textId="77777777" w:rsidR="00832721" w:rsidRDefault="00832721" w:rsidP="009B0E1A">
      <w:pPr>
        <w:rPr>
          <w:sz w:val="24"/>
          <w:szCs w:val="24"/>
        </w:rPr>
      </w:pPr>
      <w:r w:rsidRPr="009B0E1A">
        <w:rPr>
          <w:sz w:val="24"/>
          <w:szCs w:val="24"/>
        </w:rPr>
        <w:t xml:space="preserve">If you request an independent educational evaluation of your child at </w:t>
      </w:r>
      <w:r w:rsidRPr="00E125B3">
        <w:rPr>
          <w:sz w:val="24"/>
          <w:szCs w:val="24"/>
          <w:u w:val="single"/>
        </w:rPr>
        <w:t>public expense</w:t>
      </w:r>
      <w:r w:rsidRPr="009B0E1A">
        <w:rPr>
          <w:sz w:val="24"/>
          <w:szCs w:val="24"/>
        </w:rPr>
        <w:t xml:space="preserve">, your school </w:t>
      </w:r>
      <w:r w:rsidR="009A5C18">
        <w:rPr>
          <w:sz w:val="24"/>
          <w:szCs w:val="24"/>
        </w:rPr>
        <w:t>system</w:t>
      </w:r>
      <w:r w:rsidRPr="009B0E1A">
        <w:rPr>
          <w:sz w:val="24"/>
          <w:szCs w:val="24"/>
        </w:rPr>
        <w:t xml:space="preserve"> must, without unnecessary delay, </w:t>
      </w:r>
      <w:r w:rsidRPr="009B0E1A">
        <w:rPr>
          <w:bCs/>
          <w:sz w:val="24"/>
          <w:szCs w:val="24"/>
          <w:u w:val="single"/>
        </w:rPr>
        <w:t>either</w:t>
      </w:r>
      <w:r w:rsidRPr="009B0E1A">
        <w:rPr>
          <w:bCs/>
          <w:sz w:val="24"/>
          <w:szCs w:val="24"/>
        </w:rPr>
        <w:t>:</w:t>
      </w:r>
      <w:r w:rsidRPr="009B0E1A">
        <w:rPr>
          <w:sz w:val="24"/>
          <w:szCs w:val="24"/>
        </w:rPr>
        <w:t xml:space="preserve"> (a) </w:t>
      </w:r>
      <w:r w:rsidR="00D70B70">
        <w:rPr>
          <w:sz w:val="24"/>
          <w:szCs w:val="24"/>
        </w:rPr>
        <w:t>f</w:t>
      </w:r>
      <w:r w:rsidRPr="009B0E1A">
        <w:rPr>
          <w:sz w:val="24"/>
          <w:szCs w:val="24"/>
        </w:rPr>
        <w:t xml:space="preserve">ile a due process complaint to request a hearing to show that its evaluation of your child is appropriate; </w:t>
      </w:r>
      <w:r w:rsidRPr="009B0E1A">
        <w:rPr>
          <w:bCs/>
          <w:sz w:val="24"/>
          <w:szCs w:val="24"/>
          <w:u w:val="single"/>
        </w:rPr>
        <w:t>or</w:t>
      </w:r>
      <w:r w:rsidRPr="009B0E1A">
        <w:rPr>
          <w:sz w:val="24"/>
          <w:szCs w:val="24"/>
        </w:rPr>
        <w:t xml:space="preserve"> (b) </w:t>
      </w:r>
      <w:r w:rsidR="00D70B70">
        <w:rPr>
          <w:sz w:val="24"/>
          <w:szCs w:val="24"/>
        </w:rPr>
        <w:t>p</w:t>
      </w:r>
      <w:r w:rsidRPr="009B0E1A">
        <w:rPr>
          <w:sz w:val="24"/>
          <w:szCs w:val="24"/>
        </w:rPr>
        <w:t xml:space="preserve">rovide an independent educational evaluation at public expense, unless the school </w:t>
      </w:r>
      <w:r w:rsidR="009A5C18">
        <w:rPr>
          <w:sz w:val="24"/>
          <w:szCs w:val="24"/>
        </w:rPr>
        <w:t>system</w:t>
      </w:r>
      <w:r w:rsidRPr="009B0E1A">
        <w:rPr>
          <w:sz w:val="24"/>
          <w:szCs w:val="24"/>
        </w:rPr>
        <w:t xml:space="preserve"> demonstrates in a </w:t>
      </w:r>
      <w:r w:rsidR="00AB3631">
        <w:rPr>
          <w:sz w:val="24"/>
          <w:szCs w:val="24"/>
        </w:rPr>
        <w:t xml:space="preserve">due process </w:t>
      </w:r>
      <w:r w:rsidRPr="009B0E1A">
        <w:rPr>
          <w:sz w:val="24"/>
          <w:szCs w:val="24"/>
        </w:rPr>
        <w:t xml:space="preserve">hearing that the evaluation of your child that you obtained did not meet the school </w:t>
      </w:r>
      <w:r w:rsidR="009A5C18">
        <w:rPr>
          <w:sz w:val="24"/>
          <w:szCs w:val="24"/>
        </w:rPr>
        <w:t>system</w:t>
      </w:r>
      <w:r w:rsidRPr="009B0E1A">
        <w:rPr>
          <w:sz w:val="24"/>
          <w:szCs w:val="24"/>
        </w:rPr>
        <w:t>’s criteria.</w:t>
      </w:r>
    </w:p>
    <w:p w14:paraId="59E3BAB3" w14:textId="77777777" w:rsidR="00B37049" w:rsidRPr="009B0E1A" w:rsidRDefault="00B37049" w:rsidP="009B0E1A">
      <w:pPr>
        <w:rPr>
          <w:sz w:val="24"/>
          <w:szCs w:val="24"/>
        </w:rPr>
      </w:pPr>
    </w:p>
    <w:p w14:paraId="107E3AE6" w14:textId="77777777" w:rsidR="00832721" w:rsidRPr="009B0E1A" w:rsidRDefault="00832721" w:rsidP="00D0282D">
      <w:pPr>
        <w:tabs>
          <w:tab w:val="left" w:pos="360"/>
        </w:tabs>
        <w:spacing w:after="240"/>
        <w:rPr>
          <w:sz w:val="24"/>
          <w:szCs w:val="24"/>
        </w:rPr>
      </w:pPr>
      <w:r w:rsidRPr="009B0E1A">
        <w:rPr>
          <w:sz w:val="24"/>
          <w:szCs w:val="24"/>
        </w:rPr>
        <w:t xml:space="preserve">If your school </w:t>
      </w:r>
      <w:r w:rsidR="009A5C18">
        <w:rPr>
          <w:sz w:val="24"/>
          <w:szCs w:val="24"/>
        </w:rPr>
        <w:t>system</w:t>
      </w:r>
      <w:r w:rsidRPr="009B0E1A">
        <w:rPr>
          <w:sz w:val="24"/>
          <w:szCs w:val="24"/>
        </w:rPr>
        <w:t xml:space="preserve"> requests a hearing and the final decision</w:t>
      </w:r>
      <w:r w:rsidR="00E046CF">
        <w:rPr>
          <w:sz w:val="24"/>
          <w:szCs w:val="24"/>
        </w:rPr>
        <w:t xml:space="preserve"> of </w:t>
      </w:r>
      <w:r w:rsidR="00E046CF" w:rsidRPr="009066BA">
        <w:rPr>
          <w:sz w:val="24"/>
          <w:szCs w:val="24"/>
        </w:rPr>
        <w:t>the administrative law judge</w:t>
      </w:r>
      <w:r w:rsidR="00253DE2">
        <w:rPr>
          <w:sz w:val="24"/>
          <w:szCs w:val="24"/>
        </w:rPr>
        <w:t xml:space="preserve"> (ALJ)</w:t>
      </w:r>
      <w:r w:rsidR="00D70B70">
        <w:rPr>
          <w:sz w:val="24"/>
          <w:szCs w:val="24"/>
        </w:rPr>
        <w:t>/hearing officer</w:t>
      </w:r>
      <w:r w:rsidRPr="009066BA">
        <w:rPr>
          <w:sz w:val="24"/>
          <w:szCs w:val="24"/>
        </w:rPr>
        <w:t xml:space="preserve"> is that</w:t>
      </w:r>
      <w:r w:rsidRPr="009B0E1A">
        <w:rPr>
          <w:sz w:val="24"/>
          <w:szCs w:val="24"/>
        </w:rPr>
        <w:t xml:space="preserve"> your school </w:t>
      </w:r>
      <w:r w:rsidR="009A5C18">
        <w:rPr>
          <w:sz w:val="24"/>
          <w:szCs w:val="24"/>
        </w:rPr>
        <w:t>system</w:t>
      </w:r>
      <w:r w:rsidRPr="009B0E1A">
        <w:rPr>
          <w:sz w:val="24"/>
          <w:szCs w:val="24"/>
        </w:rPr>
        <w:t>’s evaluation of your child is appropriate, you still have the right to an independent educational evaluation, but not at public expense.</w:t>
      </w:r>
    </w:p>
    <w:p w14:paraId="55A6432C" w14:textId="77777777" w:rsidR="00832721" w:rsidRDefault="00832721" w:rsidP="00D0282D">
      <w:pPr>
        <w:tabs>
          <w:tab w:val="left" w:pos="360"/>
        </w:tabs>
        <w:spacing w:after="240"/>
        <w:rPr>
          <w:sz w:val="24"/>
          <w:szCs w:val="24"/>
        </w:rPr>
      </w:pPr>
      <w:r w:rsidRPr="009B0E1A">
        <w:rPr>
          <w:sz w:val="24"/>
          <w:szCs w:val="24"/>
        </w:rPr>
        <w:t xml:space="preserve">If you request an independent educational evaluation of your child, the school </w:t>
      </w:r>
      <w:r w:rsidR="009A5C18">
        <w:rPr>
          <w:sz w:val="24"/>
          <w:szCs w:val="24"/>
        </w:rPr>
        <w:t>system</w:t>
      </w:r>
      <w:r w:rsidRPr="009B0E1A">
        <w:rPr>
          <w:sz w:val="24"/>
          <w:szCs w:val="24"/>
        </w:rPr>
        <w:t xml:space="preserve"> may ask why you object to the evaluation of your child obtained by your school </w:t>
      </w:r>
      <w:r w:rsidR="009A5C18">
        <w:rPr>
          <w:sz w:val="24"/>
          <w:szCs w:val="24"/>
        </w:rPr>
        <w:t>system</w:t>
      </w:r>
      <w:r w:rsidRPr="009B0E1A">
        <w:rPr>
          <w:sz w:val="24"/>
          <w:szCs w:val="24"/>
        </w:rPr>
        <w:t xml:space="preserve">.  However, your school </w:t>
      </w:r>
      <w:r w:rsidR="009A5C18">
        <w:rPr>
          <w:sz w:val="24"/>
          <w:szCs w:val="24"/>
        </w:rPr>
        <w:t>system</w:t>
      </w:r>
      <w:r w:rsidRPr="009B0E1A">
        <w:rPr>
          <w:sz w:val="24"/>
          <w:szCs w:val="24"/>
        </w:rPr>
        <w:t xml:space="preserve"> may not require an explanation and may not unreasonably delay either providing the independent educational evaluation of your child at public expense or filing a due process complaint to request a due process hearing to defend the school </w:t>
      </w:r>
      <w:r w:rsidR="009A5C18">
        <w:rPr>
          <w:sz w:val="24"/>
          <w:szCs w:val="24"/>
        </w:rPr>
        <w:t>system</w:t>
      </w:r>
      <w:r w:rsidRPr="009B0E1A">
        <w:rPr>
          <w:sz w:val="24"/>
          <w:szCs w:val="24"/>
        </w:rPr>
        <w:t>’s evaluation of your child.</w:t>
      </w:r>
    </w:p>
    <w:p w14:paraId="666BE2F9" w14:textId="77777777" w:rsidR="00571F2B" w:rsidRPr="009B0E1A" w:rsidRDefault="00D70B70" w:rsidP="009B0E1A">
      <w:pPr>
        <w:rPr>
          <w:sz w:val="24"/>
          <w:szCs w:val="24"/>
        </w:rPr>
      </w:pPr>
      <w:r>
        <w:rPr>
          <w:sz w:val="24"/>
          <w:szCs w:val="24"/>
        </w:rPr>
        <w:t>Regarding independent educational evaluations</w:t>
      </w:r>
      <w:r w:rsidR="00571F2B">
        <w:rPr>
          <w:sz w:val="24"/>
          <w:szCs w:val="24"/>
        </w:rPr>
        <w:t>, you have the</w:t>
      </w:r>
      <w:r w:rsidR="00AB3631">
        <w:rPr>
          <w:sz w:val="24"/>
          <w:szCs w:val="24"/>
        </w:rPr>
        <w:t xml:space="preserve"> right to:</w:t>
      </w:r>
    </w:p>
    <w:p w14:paraId="53EF4B30" w14:textId="77777777" w:rsidR="00832721" w:rsidRPr="00832721" w:rsidRDefault="00832721" w:rsidP="00CC0B18">
      <w:pPr>
        <w:tabs>
          <w:tab w:val="left" w:pos="450"/>
          <w:tab w:val="left" w:pos="900"/>
        </w:tabs>
        <w:ind w:left="450" w:hanging="450"/>
        <w:rPr>
          <w:rFonts w:ascii="Arial" w:hAnsi="Arial" w:cs="Arial"/>
          <w:b/>
          <w:bCs/>
          <w:color w:val="FF0000"/>
          <w:sz w:val="22"/>
          <w:szCs w:val="22"/>
        </w:rPr>
      </w:pPr>
    </w:p>
    <w:p w14:paraId="1E245D63" w14:textId="77777777" w:rsidR="00FF737A" w:rsidRPr="00B37049" w:rsidRDefault="00B37049" w:rsidP="009066BA">
      <w:pPr>
        <w:tabs>
          <w:tab w:val="left" w:pos="360"/>
        </w:tabs>
        <w:spacing w:after="240"/>
        <w:rPr>
          <w:sz w:val="24"/>
          <w:szCs w:val="24"/>
        </w:rPr>
      </w:pPr>
      <w:r>
        <w:rPr>
          <w:sz w:val="24"/>
          <w:szCs w:val="24"/>
        </w:rPr>
        <w:t>1.</w:t>
      </w:r>
      <w:r>
        <w:rPr>
          <w:sz w:val="24"/>
          <w:szCs w:val="24"/>
        </w:rPr>
        <w:tab/>
      </w:r>
      <w:r w:rsidR="00AB3631">
        <w:rPr>
          <w:sz w:val="24"/>
          <w:szCs w:val="24"/>
        </w:rPr>
        <w:t>O</w:t>
      </w:r>
      <w:r w:rsidR="00FF737A" w:rsidRPr="00B37049">
        <w:rPr>
          <w:sz w:val="24"/>
          <w:szCs w:val="24"/>
        </w:rPr>
        <w:t>btain an independent educational evaluation by a qualified examiner</w:t>
      </w:r>
      <w:r w:rsidR="00D70B70">
        <w:rPr>
          <w:sz w:val="24"/>
          <w:szCs w:val="24"/>
        </w:rPr>
        <w:t>;</w:t>
      </w:r>
    </w:p>
    <w:p w14:paraId="741F567C" w14:textId="77777777" w:rsidR="00FF737A" w:rsidRPr="00B37049" w:rsidRDefault="00B37049" w:rsidP="009066BA">
      <w:pPr>
        <w:tabs>
          <w:tab w:val="left" w:pos="360"/>
        </w:tabs>
        <w:spacing w:after="240"/>
        <w:ind w:left="360" w:hanging="360"/>
        <w:rPr>
          <w:sz w:val="24"/>
          <w:szCs w:val="24"/>
        </w:rPr>
      </w:pPr>
      <w:r>
        <w:rPr>
          <w:sz w:val="24"/>
          <w:szCs w:val="24"/>
        </w:rPr>
        <w:t>2.</w:t>
      </w:r>
      <w:r>
        <w:rPr>
          <w:sz w:val="24"/>
          <w:szCs w:val="24"/>
        </w:rPr>
        <w:tab/>
      </w:r>
      <w:r w:rsidR="00F66008">
        <w:rPr>
          <w:sz w:val="24"/>
          <w:szCs w:val="24"/>
        </w:rPr>
        <w:t>H</w:t>
      </w:r>
      <w:r w:rsidR="00FF737A" w:rsidRPr="00B37049">
        <w:rPr>
          <w:sz w:val="24"/>
          <w:szCs w:val="24"/>
        </w:rPr>
        <w:t xml:space="preserve">ave the independent </w:t>
      </w:r>
      <w:r w:rsidR="00F66008">
        <w:rPr>
          <w:sz w:val="24"/>
          <w:szCs w:val="24"/>
        </w:rPr>
        <w:t xml:space="preserve">educational </w:t>
      </w:r>
      <w:r w:rsidR="00FF737A" w:rsidRPr="00B37049">
        <w:rPr>
          <w:sz w:val="24"/>
          <w:szCs w:val="24"/>
        </w:rPr>
        <w:t>evaluation</w:t>
      </w:r>
      <w:r w:rsidR="00F66008">
        <w:rPr>
          <w:sz w:val="24"/>
          <w:szCs w:val="24"/>
        </w:rPr>
        <w:t>, which was</w:t>
      </w:r>
      <w:r w:rsidR="00FF737A" w:rsidRPr="00B37049">
        <w:rPr>
          <w:sz w:val="24"/>
          <w:szCs w:val="24"/>
        </w:rPr>
        <w:t xml:space="preserve"> obtained at either public or private expense</w:t>
      </w:r>
      <w:r w:rsidR="00F66008">
        <w:rPr>
          <w:sz w:val="24"/>
          <w:szCs w:val="24"/>
        </w:rPr>
        <w:t xml:space="preserve"> and meets the school system’s criteria,</w:t>
      </w:r>
      <w:r w:rsidR="00FF737A" w:rsidRPr="00B37049">
        <w:rPr>
          <w:sz w:val="24"/>
          <w:szCs w:val="24"/>
        </w:rPr>
        <w:t xml:space="preserve"> </w:t>
      </w:r>
      <w:r w:rsidR="00D70B70">
        <w:rPr>
          <w:sz w:val="24"/>
          <w:szCs w:val="24"/>
        </w:rPr>
        <w:t xml:space="preserve">(a) </w:t>
      </w:r>
      <w:r w:rsidR="00FF737A" w:rsidRPr="00B37049">
        <w:rPr>
          <w:sz w:val="24"/>
          <w:szCs w:val="24"/>
        </w:rPr>
        <w:t>considered in meetings where placement or program decisions are made</w:t>
      </w:r>
      <w:r w:rsidR="00F66008" w:rsidRPr="00F66008">
        <w:rPr>
          <w:sz w:val="24"/>
          <w:szCs w:val="24"/>
        </w:rPr>
        <w:t xml:space="preserve"> </w:t>
      </w:r>
      <w:r w:rsidR="00F66008" w:rsidRPr="00B37049">
        <w:rPr>
          <w:sz w:val="24"/>
          <w:szCs w:val="24"/>
        </w:rPr>
        <w:t>regarding a free appropriate public education</w:t>
      </w:r>
      <w:r w:rsidR="00253DE2">
        <w:rPr>
          <w:sz w:val="24"/>
          <w:szCs w:val="24"/>
        </w:rPr>
        <w:t xml:space="preserve"> (FAPE)</w:t>
      </w:r>
      <w:r w:rsidR="00F66008">
        <w:rPr>
          <w:sz w:val="24"/>
          <w:szCs w:val="24"/>
        </w:rPr>
        <w:t xml:space="preserve"> for your child,</w:t>
      </w:r>
      <w:r w:rsidR="00FF737A" w:rsidRPr="00B37049">
        <w:rPr>
          <w:sz w:val="24"/>
          <w:szCs w:val="24"/>
        </w:rPr>
        <w:t xml:space="preserve"> </w:t>
      </w:r>
      <w:r w:rsidR="00F66008">
        <w:rPr>
          <w:sz w:val="24"/>
          <w:szCs w:val="24"/>
        </w:rPr>
        <w:t xml:space="preserve">and </w:t>
      </w:r>
      <w:r w:rsidR="00D70B70">
        <w:rPr>
          <w:sz w:val="24"/>
          <w:szCs w:val="24"/>
        </w:rPr>
        <w:t xml:space="preserve">(b) </w:t>
      </w:r>
      <w:r w:rsidR="00F66008">
        <w:rPr>
          <w:sz w:val="24"/>
          <w:szCs w:val="24"/>
        </w:rPr>
        <w:t>used as evidence</w:t>
      </w:r>
      <w:r w:rsidR="00FF737A" w:rsidRPr="00B37049">
        <w:rPr>
          <w:sz w:val="24"/>
          <w:szCs w:val="24"/>
        </w:rPr>
        <w:t xml:space="preserve"> in a</w:t>
      </w:r>
      <w:r w:rsidR="00F66008">
        <w:rPr>
          <w:sz w:val="24"/>
          <w:szCs w:val="24"/>
        </w:rPr>
        <w:t xml:space="preserve"> due process</w:t>
      </w:r>
      <w:r w:rsidR="00FF737A" w:rsidRPr="00B37049">
        <w:rPr>
          <w:sz w:val="24"/>
          <w:szCs w:val="24"/>
        </w:rPr>
        <w:t xml:space="preserve"> hearing</w:t>
      </w:r>
      <w:r w:rsidR="00D70B70">
        <w:rPr>
          <w:sz w:val="24"/>
          <w:szCs w:val="24"/>
        </w:rPr>
        <w:t>;</w:t>
      </w:r>
    </w:p>
    <w:p w14:paraId="7145C3BD" w14:textId="77777777" w:rsidR="00FF737A" w:rsidRPr="00B37049" w:rsidRDefault="00B37049" w:rsidP="00717D6B">
      <w:pPr>
        <w:tabs>
          <w:tab w:val="left" w:pos="360"/>
        </w:tabs>
        <w:spacing w:after="240"/>
        <w:ind w:left="360" w:hanging="360"/>
        <w:rPr>
          <w:sz w:val="24"/>
          <w:szCs w:val="24"/>
        </w:rPr>
      </w:pPr>
      <w:r>
        <w:rPr>
          <w:sz w:val="24"/>
          <w:szCs w:val="24"/>
        </w:rPr>
        <w:t>3.</w:t>
      </w:r>
      <w:r>
        <w:rPr>
          <w:sz w:val="24"/>
          <w:szCs w:val="24"/>
        </w:rPr>
        <w:tab/>
      </w:r>
      <w:r w:rsidR="00656677">
        <w:rPr>
          <w:sz w:val="24"/>
          <w:szCs w:val="24"/>
        </w:rPr>
        <w:t>B</w:t>
      </w:r>
      <w:r w:rsidR="00FF737A" w:rsidRPr="00B37049">
        <w:rPr>
          <w:sz w:val="24"/>
          <w:szCs w:val="24"/>
        </w:rPr>
        <w:t xml:space="preserve">e told </w:t>
      </w:r>
      <w:r w:rsidR="005059CD">
        <w:rPr>
          <w:sz w:val="24"/>
          <w:szCs w:val="24"/>
        </w:rPr>
        <w:t xml:space="preserve">by your </w:t>
      </w:r>
      <w:r w:rsidR="00F66008">
        <w:rPr>
          <w:sz w:val="24"/>
          <w:szCs w:val="24"/>
        </w:rPr>
        <w:t xml:space="preserve">child’s </w:t>
      </w:r>
      <w:r w:rsidR="005059CD">
        <w:rPr>
          <w:sz w:val="24"/>
          <w:szCs w:val="24"/>
        </w:rPr>
        <w:t xml:space="preserve">school system </w:t>
      </w:r>
      <w:r w:rsidR="00FF737A" w:rsidRPr="00B37049">
        <w:rPr>
          <w:sz w:val="24"/>
          <w:szCs w:val="24"/>
        </w:rPr>
        <w:t xml:space="preserve">where an independent </w:t>
      </w:r>
      <w:r w:rsidR="00F66008">
        <w:rPr>
          <w:sz w:val="24"/>
          <w:szCs w:val="24"/>
        </w:rPr>
        <w:t xml:space="preserve">educational </w:t>
      </w:r>
      <w:r w:rsidR="00FF737A" w:rsidRPr="00B37049">
        <w:rPr>
          <w:sz w:val="24"/>
          <w:szCs w:val="24"/>
        </w:rPr>
        <w:t>evaluation may be obtained at no expense or low expense</w:t>
      </w:r>
      <w:r w:rsidR="00D70B70">
        <w:rPr>
          <w:sz w:val="24"/>
          <w:szCs w:val="24"/>
        </w:rPr>
        <w:t>,</w:t>
      </w:r>
      <w:r w:rsidR="00656677">
        <w:rPr>
          <w:sz w:val="24"/>
          <w:szCs w:val="24"/>
        </w:rPr>
        <w:t xml:space="preserve"> and the school system’s applicable criteria for such evaluation</w:t>
      </w:r>
      <w:r w:rsidR="00D70B70">
        <w:rPr>
          <w:sz w:val="24"/>
          <w:szCs w:val="24"/>
        </w:rPr>
        <w:t>;</w:t>
      </w:r>
    </w:p>
    <w:p w14:paraId="1C730AB2" w14:textId="77777777" w:rsidR="00FF737A" w:rsidRPr="00B37049" w:rsidRDefault="00B37049" w:rsidP="009066BA">
      <w:pPr>
        <w:tabs>
          <w:tab w:val="left" w:pos="360"/>
        </w:tabs>
        <w:spacing w:after="240"/>
        <w:ind w:left="360" w:hanging="360"/>
        <w:rPr>
          <w:sz w:val="24"/>
          <w:szCs w:val="24"/>
        </w:rPr>
      </w:pPr>
      <w:r>
        <w:rPr>
          <w:sz w:val="24"/>
          <w:szCs w:val="24"/>
        </w:rPr>
        <w:lastRenderedPageBreak/>
        <w:t>4.</w:t>
      </w:r>
      <w:r>
        <w:rPr>
          <w:sz w:val="24"/>
          <w:szCs w:val="24"/>
        </w:rPr>
        <w:tab/>
      </w:r>
      <w:r w:rsidR="008F1D06">
        <w:rPr>
          <w:sz w:val="24"/>
          <w:szCs w:val="24"/>
        </w:rPr>
        <w:t>A</w:t>
      </w:r>
      <w:r w:rsidR="00FF737A" w:rsidRPr="00B37049">
        <w:rPr>
          <w:sz w:val="24"/>
          <w:szCs w:val="24"/>
        </w:rPr>
        <w:t>n independent</w:t>
      </w:r>
      <w:r w:rsidR="008F1D06">
        <w:rPr>
          <w:sz w:val="24"/>
          <w:szCs w:val="24"/>
        </w:rPr>
        <w:t xml:space="preserve"> educational</w:t>
      </w:r>
      <w:r w:rsidR="00FF737A" w:rsidRPr="00B37049">
        <w:rPr>
          <w:sz w:val="24"/>
          <w:szCs w:val="24"/>
        </w:rPr>
        <w:t xml:space="preserve"> evaluation at public expense under the same criteria as those used by the public agency under which the evaluation is obtained, including the location of the evaluation </w:t>
      </w:r>
      <w:r w:rsidR="00253DE2">
        <w:rPr>
          <w:sz w:val="24"/>
          <w:szCs w:val="24"/>
        </w:rPr>
        <w:t xml:space="preserve">and the qualifications of the examiner, </w:t>
      </w:r>
      <w:r w:rsidR="00FF737A" w:rsidRPr="00B37049">
        <w:rPr>
          <w:sz w:val="24"/>
          <w:szCs w:val="24"/>
        </w:rPr>
        <w:t>if you disagree with the agency</w:t>
      </w:r>
      <w:r w:rsidR="00253DE2">
        <w:rPr>
          <w:sz w:val="24"/>
          <w:szCs w:val="24"/>
        </w:rPr>
        <w:t>’</w:t>
      </w:r>
      <w:r w:rsidR="00FF737A" w:rsidRPr="00B37049">
        <w:rPr>
          <w:sz w:val="24"/>
          <w:szCs w:val="24"/>
        </w:rPr>
        <w:t xml:space="preserve">s evaluation, except that the public agency has the right to initiate a hearing regarding a </w:t>
      </w:r>
      <w:r w:rsidR="00253DE2">
        <w:rPr>
          <w:sz w:val="24"/>
          <w:szCs w:val="24"/>
        </w:rPr>
        <w:t>FAPE</w:t>
      </w:r>
      <w:r w:rsidR="00FF737A" w:rsidRPr="00B37049">
        <w:rPr>
          <w:sz w:val="24"/>
          <w:szCs w:val="24"/>
        </w:rPr>
        <w:t xml:space="preserve"> to show that its evaluation is appropriate</w:t>
      </w:r>
      <w:r w:rsidR="00D70B70">
        <w:rPr>
          <w:sz w:val="24"/>
          <w:szCs w:val="24"/>
        </w:rPr>
        <w:t>; and</w:t>
      </w:r>
    </w:p>
    <w:p w14:paraId="046E0AD6" w14:textId="77777777" w:rsidR="00DB2F11" w:rsidRPr="00B37049" w:rsidRDefault="00B37049" w:rsidP="00D0282D">
      <w:pPr>
        <w:tabs>
          <w:tab w:val="left" w:pos="360"/>
        </w:tabs>
        <w:spacing w:after="240"/>
        <w:ind w:left="360" w:hanging="360"/>
        <w:rPr>
          <w:sz w:val="24"/>
          <w:szCs w:val="24"/>
        </w:rPr>
      </w:pPr>
      <w:r>
        <w:rPr>
          <w:sz w:val="24"/>
          <w:szCs w:val="24"/>
        </w:rPr>
        <w:t>5.</w:t>
      </w:r>
      <w:r>
        <w:rPr>
          <w:sz w:val="24"/>
          <w:szCs w:val="24"/>
        </w:rPr>
        <w:tab/>
      </w:r>
      <w:r w:rsidR="00FF737A" w:rsidRPr="00B37049">
        <w:rPr>
          <w:sz w:val="24"/>
          <w:szCs w:val="24"/>
        </w:rPr>
        <w:t xml:space="preserve">Right to an independent </w:t>
      </w:r>
      <w:r w:rsidR="00D70B70">
        <w:rPr>
          <w:sz w:val="24"/>
          <w:szCs w:val="24"/>
        </w:rPr>
        <w:t xml:space="preserve">educational </w:t>
      </w:r>
      <w:r w:rsidR="00FF737A" w:rsidRPr="00B37049">
        <w:rPr>
          <w:sz w:val="24"/>
          <w:szCs w:val="24"/>
        </w:rPr>
        <w:t>evaluation at public expense when the evaluation is requested by</w:t>
      </w:r>
      <w:r w:rsidR="004D2D90">
        <w:rPr>
          <w:sz w:val="24"/>
          <w:szCs w:val="24"/>
        </w:rPr>
        <w:t xml:space="preserve"> </w:t>
      </w:r>
      <w:r w:rsidR="00FF737A" w:rsidRPr="00B37049">
        <w:rPr>
          <w:sz w:val="24"/>
          <w:szCs w:val="24"/>
        </w:rPr>
        <w:t>a</w:t>
      </w:r>
      <w:r w:rsidR="00187FA4">
        <w:rPr>
          <w:sz w:val="24"/>
          <w:szCs w:val="24"/>
        </w:rPr>
        <w:t xml:space="preserve">n ALJ/hearing </w:t>
      </w:r>
      <w:r w:rsidR="00FF737A" w:rsidRPr="00B37049">
        <w:rPr>
          <w:sz w:val="24"/>
          <w:szCs w:val="24"/>
        </w:rPr>
        <w:t xml:space="preserve">officer during a hearing. </w:t>
      </w:r>
    </w:p>
    <w:p w14:paraId="0CA261C0" w14:textId="77777777" w:rsidR="00695B53" w:rsidRDefault="00FF737A" w:rsidP="00BE255B">
      <w:pPr>
        <w:ind w:left="450" w:hanging="450"/>
        <w:rPr>
          <w:rFonts w:ascii="Arial" w:hAnsi="Arial" w:cs="Arial"/>
          <w:b/>
          <w:bCs/>
          <w:sz w:val="28"/>
          <w:szCs w:val="28"/>
          <w:u w:val="single"/>
        </w:rPr>
      </w:pPr>
      <w:r w:rsidRPr="00BE255B">
        <w:rPr>
          <w:rFonts w:ascii="Arial" w:hAnsi="Arial" w:cs="Arial"/>
          <w:b/>
          <w:bCs/>
          <w:sz w:val="28"/>
          <w:szCs w:val="28"/>
          <w:u w:val="single"/>
        </w:rPr>
        <w:t>NOTICE:</w:t>
      </w:r>
      <w:r w:rsidR="00695B53" w:rsidRPr="00BE255B">
        <w:rPr>
          <w:rFonts w:ascii="Arial" w:hAnsi="Arial" w:cs="Arial"/>
          <w:b/>
          <w:bCs/>
          <w:sz w:val="28"/>
          <w:szCs w:val="28"/>
          <w:u w:val="single"/>
        </w:rPr>
        <w:t xml:space="preserve"> </w:t>
      </w:r>
    </w:p>
    <w:p w14:paraId="4C8CCA75" w14:textId="77777777" w:rsidR="00D70B70" w:rsidRPr="00BE255B" w:rsidRDefault="00D70B70" w:rsidP="00BE255B">
      <w:pPr>
        <w:ind w:left="450" w:hanging="450"/>
        <w:rPr>
          <w:rFonts w:ascii="Arial" w:hAnsi="Arial" w:cs="Arial"/>
          <w:b/>
          <w:bCs/>
          <w:sz w:val="28"/>
          <w:szCs w:val="28"/>
          <w:u w:val="single"/>
        </w:rPr>
      </w:pPr>
    </w:p>
    <w:p w14:paraId="503FBDD3" w14:textId="77777777" w:rsidR="00253DE2" w:rsidRDefault="00217E5C" w:rsidP="00695B53">
      <w:pPr>
        <w:tabs>
          <w:tab w:val="left" w:pos="450"/>
          <w:tab w:val="left" w:pos="900"/>
        </w:tabs>
        <w:spacing w:after="240"/>
        <w:rPr>
          <w:sz w:val="24"/>
          <w:szCs w:val="24"/>
        </w:rPr>
      </w:pPr>
      <w:r>
        <w:rPr>
          <w:sz w:val="24"/>
          <w:szCs w:val="24"/>
        </w:rPr>
        <w:t>“</w:t>
      </w:r>
      <w:r w:rsidR="009066BA">
        <w:rPr>
          <w:sz w:val="24"/>
          <w:szCs w:val="24"/>
        </w:rPr>
        <w:t>Notice</w:t>
      </w:r>
      <w:r>
        <w:rPr>
          <w:sz w:val="24"/>
          <w:szCs w:val="24"/>
        </w:rPr>
        <w:t>”</w:t>
      </w:r>
      <w:r w:rsidR="009066BA">
        <w:rPr>
          <w:sz w:val="24"/>
          <w:szCs w:val="24"/>
        </w:rPr>
        <w:t xml:space="preserve"> means written information provided to the parent about proposed evaluations, meetings, and/or changes in program or eligibility or any other information related to the identification, evaluation</w:t>
      </w:r>
      <w:r w:rsidR="00D70B70">
        <w:rPr>
          <w:sz w:val="24"/>
          <w:szCs w:val="24"/>
        </w:rPr>
        <w:t>,</w:t>
      </w:r>
      <w:r w:rsidR="009066BA">
        <w:rPr>
          <w:sz w:val="24"/>
          <w:szCs w:val="24"/>
        </w:rPr>
        <w:t xml:space="preserve"> and services provided to a child with a disability under the IDEA.  Written notice is provided to give you information and the opportunity to respond prior to the changes being made.</w:t>
      </w:r>
    </w:p>
    <w:p w14:paraId="386220E5" w14:textId="77777777" w:rsidR="009066BA" w:rsidRPr="00D0282D" w:rsidRDefault="00D70B70" w:rsidP="00695B53">
      <w:pPr>
        <w:tabs>
          <w:tab w:val="left" w:pos="450"/>
          <w:tab w:val="left" w:pos="900"/>
        </w:tabs>
        <w:spacing w:after="240"/>
        <w:rPr>
          <w:sz w:val="24"/>
          <w:szCs w:val="24"/>
        </w:rPr>
      </w:pPr>
      <w:r>
        <w:rPr>
          <w:sz w:val="24"/>
          <w:szCs w:val="24"/>
        </w:rPr>
        <w:t>Regarding notice</w:t>
      </w:r>
      <w:r w:rsidR="00253DE2">
        <w:rPr>
          <w:sz w:val="24"/>
          <w:szCs w:val="24"/>
        </w:rPr>
        <w:t>, you have the right</w:t>
      </w:r>
      <w:r w:rsidR="00D848E4">
        <w:rPr>
          <w:sz w:val="24"/>
          <w:szCs w:val="24"/>
        </w:rPr>
        <w:t xml:space="preserve"> to:</w:t>
      </w:r>
      <w:r w:rsidR="00EC2042">
        <w:rPr>
          <w:sz w:val="24"/>
          <w:szCs w:val="24"/>
        </w:rPr>
        <w:tab/>
      </w:r>
    </w:p>
    <w:p w14:paraId="2794B17B" w14:textId="77777777" w:rsidR="00D70B70" w:rsidRPr="00EC2042" w:rsidRDefault="00D848E4" w:rsidP="00E74F7A">
      <w:pPr>
        <w:numPr>
          <w:ilvl w:val="0"/>
          <w:numId w:val="12"/>
        </w:numPr>
        <w:tabs>
          <w:tab w:val="left" w:pos="360"/>
        </w:tabs>
        <w:spacing w:after="240"/>
        <w:rPr>
          <w:sz w:val="24"/>
          <w:szCs w:val="24"/>
        </w:rPr>
      </w:pPr>
      <w:r>
        <w:rPr>
          <w:sz w:val="24"/>
          <w:szCs w:val="24"/>
        </w:rPr>
        <w:t>Be</w:t>
      </w:r>
      <w:r w:rsidR="00FF737A" w:rsidRPr="00EC2042">
        <w:rPr>
          <w:sz w:val="24"/>
          <w:szCs w:val="24"/>
        </w:rPr>
        <w:t xml:space="preserve"> notified and present at all meetings before the </w:t>
      </w:r>
      <w:r>
        <w:rPr>
          <w:sz w:val="24"/>
          <w:szCs w:val="24"/>
        </w:rPr>
        <w:t>school system</w:t>
      </w:r>
      <w:r w:rsidRPr="00EC2042">
        <w:rPr>
          <w:sz w:val="24"/>
          <w:szCs w:val="24"/>
        </w:rPr>
        <w:t xml:space="preserve"> </w:t>
      </w:r>
      <w:r w:rsidR="00FF737A" w:rsidRPr="00EC2042">
        <w:rPr>
          <w:sz w:val="24"/>
          <w:szCs w:val="24"/>
        </w:rPr>
        <w:t>initiates or changes (or refuses to initiate or change) the identification, evaluation, placement</w:t>
      </w:r>
      <w:r>
        <w:rPr>
          <w:sz w:val="24"/>
          <w:szCs w:val="24"/>
        </w:rPr>
        <w:t>,</w:t>
      </w:r>
      <w:r w:rsidR="00FF737A" w:rsidRPr="00EC2042">
        <w:rPr>
          <w:sz w:val="24"/>
          <w:szCs w:val="24"/>
        </w:rPr>
        <w:t xml:space="preserve"> or provision of a </w:t>
      </w:r>
      <w:r>
        <w:rPr>
          <w:sz w:val="24"/>
          <w:szCs w:val="24"/>
        </w:rPr>
        <w:t>FAPE</w:t>
      </w:r>
      <w:r w:rsidR="005059CD">
        <w:rPr>
          <w:sz w:val="24"/>
          <w:szCs w:val="24"/>
        </w:rPr>
        <w:t xml:space="preserve"> for your child</w:t>
      </w:r>
      <w:r>
        <w:rPr>
          <w:sz w:val="24"/>
          <w:szCs w:val="24"/>
        </w:rPr>
        <w:t>;</w:t>
      </w:r>
    </w:p>
    <w:p w14:paraId="0E698FAE" w14:textId="77777777" w:rsidR="00FF737A" w:rsidRPr="00EC2042" w:rsidRDefault="00D848E4" w:rsidP="00D0282D">
      <w:pPr>
        <w:numPr>
          <w:ilvl w:val="0"/>
          <w:numId w:val="12"/>
        </w:numPr>
        <w:tabs>
          <w:tab w:val="left" w:pos="360"/>
        </w:tabs>
        <w:spacing w:after="240"/>
        <w:rPr>
          <w:sz w:val="24"/>
          <w:szCs w:val="24"/>
        </w:rPr>
      </w:pPr>
      <w:r w:rsidRPr="00D70B70">
        <w:rPr>
          <w:sz w:val="24"/>
          <w:szCs w:val="24"/>
        </w:rPr>
        <w:t>Have</w:t>
      </w:r>
      <w:r w:rsidR="00FF737A" w:rsidRPr="00D70B70">
        <w:rPr>
          <w:sz w:val="24"/>
          <w:szCs w:val="24"/>
        </w:rPr>
        <w:t xml:space="preserve"> that notice in writing, in your native language, or other principal mode of communication, at a level understandable to the general public</w:t>
      </w:r>
      <w:r w:rsidRPr="00FD075E">
        <w:rPr>
          <w:sz w:val="24"/>
          <w:szCs w:val="24"/>
        </w:rPr>
        <w:t xml:space="preserve">; </w:t>
      </w:r>
    </w:p>
    <w:p w14:paraId="02B9D171" w14:textId="77777777" w:rsidR="00FF737A" w:rsidRDefault="00D70B70" w:rsidP="00E74F7A">
      <w:pPr>
        <w:numPr>
          <w:ilvl w:val="0"/>
          <w:numId w:val="12"/>
        </w:numPr>
        <w:tabs>
          <w:tab w:val="left" w:pos="360"/>
        </w:tabs>
        <w:spacing w:after="240"/>
        <w:rPr>
          <w:sz w:val="24"/>
          <w:szCs w:val="24"/>
        </w:rPr>
      </w:pPr>
      <w:r w:rsidRPr="00D70B70">
        <w:rPr>
          <w:sz w:val="24"/>
          <w:szCs w:val="24"/>
        </w:rPr>
        <w:t>Have the notice translated orally or by other means in your</w:t>
      </w:r>
      <w:r w:rsidRPr="00C13BDC">
        <w:rPr>
          <w:sz w:val="24"/>
          <w:szCs w:val="24"/>
        </w:rPr>
        <w:t xml:space="preserve"> native language or other mode of communication, if your ’s native language or other mode of communication is not a written language;</w:t>
      </w:r>
      <w:r w:rsidR="00D848E4">
        <w:rPr>
          <w:sz w:val="24"/>
          <w:szCs w:val="24"/>
        </w:rPr>
        <w:t>;</w:t>
      </w:r>
    </w:p>
    <w:p w14:paraId="2DA49D9D" w14:textId="77777777" w:rsidR="00D70B70" w:rsidRPr="00EC2042" w:rsidRDefault="00D70B70" w:rsidP="00E74F7A">
      <w:pPr>
        <w:numPr>
          <w:ilvl w:val="0"/>
          <w:numId w:val="12"/>
        </w:numPr>
        <w:tabs>
          <w:tab w:val="left" w:pos="360"/>
        </w:tabs>
        <w:spacing w:after="240"/>
        <w:rPr>
          <w:sz w:val="24"/>
          <w:szCs w:val="24"/>
        </w:rPr>
      </w:pPr>
      <w:r>
        <w:rPr>
          <w:sz w:val="24"/>
          <w:szCs w:val="24"/>
        </w:rPr>
        <w:t>Have</w:t>
      </w:r>
      <w:r w:rsidRPr="00EC2042">
        <w:rPr>
          <w:sz w:val="24"/>
          <w:szCs w:val="24"/>
        </w:rPr>
        <w:t xml:space="preserve"> the notice describe the proposed action, explain why it is proposed, describe the options considered </w:t>
      </w:r>
      <w:r>
        <w:rPr>
          <w:sz w:val="24"/>
          <w:szCs w:val="24"/>
        </w:rPr>
        <w:t xml:space="preserve">by the school system, </w:t>
      </w:r>
      <w:r w:rsidRPr="00EC2042">
        <w:rPr>
          <w:sz w:val="24"/>
          <w:szCs w:val="24"/>
        </w:rPr>
        <w:t>and explain why those other options were rejected</w:t>
      </w:r>
      <w:r>
        <w:rPr>
          <w:sz w:val="24"/>
          <w:szCs w:val="24"/>
        </w:rPr>
        <w:t>;</w:t>
      </w:r>
    </w:p>
    <w:p w14:paraId="1F3F6768" w14:textId="77777777" w:rsidR="00FF737A" w:rsidRPr="00EC2042" w:rsidRDefault="00D848E4" w:rsidP="00E74F7A">
      <w:pPr>
        <w:numPr>
          <w:ilvl w:val="0"/>
          <w:numId w:val="12"/>
        </w:numPr>
        <w:tabs>
          <w:tab w:val="left" w:pos="360"/>
        </w:tabs>
        <w:spacing w:after="240"/>
        <w:rPr>
          <w:sz w:val="24"/>
          <w:szCs w:val="24"/>
        </w:rPr>
      </w:pPr>
      <w:r>
        <w:rPr>
          <w:sz w:val="24"/>
          <w:szCs w:val="24"/>
        </w:rPr>
        <w:t>Be</w:t>
      </w:r>
      <w:r w:rsidR="00FF737A" w:rsidRPr="00EC2042">
        <w:rPr>
          <w:sz w:val="24"/>
          <w:szCs w:val="24"/>
        </w:rPr>
        <w:t xml:space="preserve"> notified of each evaluation procedure, test, assessment, record</w:t>
      </w:r>
      <w:r>
        <w:rPr>
          <w:sz w:val="24"/>
          <w:szCs w:val="24"/>
        </w:rPr>
        <w:t>,</w:t>
      </w:r>
      <w:r w:rsidR="00FF737A" w:rsidRPr="00EC2042">
        <w:rPr>
          <w:sz w:val="24"/>
          <w:szCs w:val="24"/>
        </w:rPr>
        <w:t xml:space="preserve"> or report the </w:t>
      </w:r>
      <w:r>
        <w:rPr>
          <w:sz w:val="24"/>
          <w:szCs w:val="24"/>
        </w:rPr>
        <w:t>school system</w:t>
      </w:r>
      <w:r w:rsidRPr="00EC2042">
        <w:rPr>
          <w:sz w:val="24"/>
          <w:szCs w:val="24"/>
        </w:rPr>
        <w:t xml:space="preserve"> </w:t>
      </w:r>
      <w:r w:rsidR="00FF737A" w:rsidRPr="00EC2042">
        <w:rPr>
          <w:sz w:val="24"/>
          <w:szCs w:val="24"/>
        </w:rPr>
        <w:t xml:space="preserve">has used as a basis for any </w:t>
      </w:r>
      <w:r>
        <w:rPr>
          <w:sz w:val="24"/>
          <w:szCs w:val="24"/>
        </w:rPr>
        <w:t>system</w:t>
      </w:r>
      <w:r w:rsidR="00FF737A" w:rsidRPr="00EC2042">
        <w:rPr>
          <w:sz w:val="24"/>
          <w:szCs w:val="24"/>
        </w:rPr>
        <w:t>-proposed action or basis for refusal</w:t>
      </w:r>
      <w:r>
        <w:rPr>
          <w:sz w:val="24"/>
          <w:szCs w:val="24"/>
        </w:rPr>
        <w:t>;</w:t>
      </w:r>
    </w:p>
    <w:p w14:paraId="5E6EC351" w14:textId="77777777" w:rsidR="00FF737A" w:rsidRPr="00EC2042" w:rsidRDefault="00D848E4" w:rsidP="00E74F7A">
      <w:pPr>
        <w:numPr>
          <w:ilvl w:val="0"/>
          <w:numId w:val="12"/>
        </w:numPr>
        <w:tabs>
          <w:tab w:val="left" w:pos="360"/>
        </w:tabs>
        <w:spacing w:after="240"/>
        <w:rPr>
          <w:sz w:val="24"/>
          <w:szCs w:val="24"/>
        </w:rPr>
      </w:pPr>
      <w:r>
        <w:rPr>
          <w:sz w:val="24"/>
          <w:szCs w:val="24"/>
        </w:rPr>
        <w:t>A</w:t>
      </w:r>
      <w:r w:rsidR="00FF737A" w:rsidRPr="00EC2042">
        <w:rPr>
          <w:sz w:val="24"/>
          <w:szCs w:val="24"/>
        </w:rPr>
        <w:t xml:space="preserve"> description of any other factors which are relevant to the agency</w:t>
      </w:r>
      <w:r>
        <w:rPr>
          <w:sz w:val="24"/>
          <w:szCs w:val="24"/>
        </w:rPr>
        <w:t>’</w:t>
      </w:r>
      <w:r w:rsidR="00FF737A" w:rsidRPr="00EC2042">
        <w:rPr>
          <w:sz w:val="24"/>
          <w:szCs w:val="24"/>
        </w:rPr>
        <w:t>s proposed action or basis for refusal</w:t>
      </w:r>
      <w:r>
        <w:rPr>
          <w:sz w:val="24"/>
          <w:szCs w:val="24"/>
        </w:rPr>
        <w:t>;</w:t>
      </w:r>
    </w:p>
    <w:p w14:paraId="5A47DFA7" w14:textId="77777777" w:rsidR="00FF737A" w:rsidRPr="00590AD7" w:rsidRDefault="00D848E4" w:rsidP="00E74F7A">
      <w:pPr>
        <w:numPr>
          <w:ilvl w:val="0"/>
          <w:numId w:val="12"/>
        </w:numPr>
        <w:tabs>
          <w:tab w:val="left" w:pos="360"/>
        </w:tabs>
        <w:spacing w:after="240"/>
        <w:rPr>
          <w:sz w:val="24"/>
          <w:szCs w:val="24"/>
        </w:rPr>
      </w:pPr>
      <w:r>
        <w:rPr>
          <w:sz w:val="24"/>
          <w:szCs w:val="24"/>
        </w:rPr>
        <w:t>A</w:t>
      </w:r>
      <w:r w:rsidR="00FF737A" w:rsidRPr="00590AD7">
        <w:rPr>
          <w:sz w:val="24"/>
          <w:szCs w:val="24"/>
        </w:rPr>
        <w:t xml:space="preserve"> notice that includes a full explanation of all the procedural safeguards available to </w:t>
      </w:r>
      <w:r w:rsidR="00D70B70">
        <w:rPr>
          <w:sz w:val="24"/>
          <w:szCs w:val="24"/>
        </w:rPr>
        <w:t>you</w:t>
      </w:r>
      <w:r>
        <w:rPr>
          <w:sz w:val="24"/>
          <w:szCs w:val="24"/>
        </w:rPr>
        <w:t>;</w:t>
      </w:r>
    </w:p>
    <w:p w14:paraId="125BF2B8" w14:textId="77777777" w:rsidR="00FF737A" w:rsidRDefault="00D848E4" w:rsidP="00E74F7A">
      <w:pPr>
        <w:numPr>
          <w:ilvl w:val="0"/>
          <w:numId w:val="12"/>
        </w:numPr>
        <w:tabs>
          <w:tab w:val="left" w:pos="360"/>
        </w:tabs>
        <w:spacing w:after="240"/>
        <w:rPr>
          <w:sz w:val="24"/>
          <w:szCs w:val="24"/>
        </w:rPr>
      </w:pPr>
      <w:r>
        <w:rPr>
          <w:sz w:val="24"/>
          <w:szCs w:val="24"/>
        </w:rPr>
        <w:t>Be</w:t>
      </w:r>
      <w:r w:rsidR="00FF737A" w:rsidRPr="00590AD7">
        <w:rPr>
          <w:sz w:val="24"/>
          <w:szCs w:val="24"/>
        </w:rPr>
        <w:t xml:space="preserve"> notified of sources to contact to obtain assistance in understanding provisions of the IDEA</w:t>
      </w:r>
      <w:r>
        <w:rPr>
          <w:sz w:val="24"/>
          <w:szCs w:val="24"/>
        </w:rPr>
        <w:t>;</w:t>
      </w:r>
    </w:p>
    <w:p w14:paraId="6C7B49A5" w14:textId="77777777" w:rsidR="00B15A31" w:rsidRPr="00590AD7" w:rsidRDefault="00D848E4" w:rsidP="00E74F7A">
      <w:pPr>
        <w:numPr>
          <w:ilvl w:val="0"/>
          <w:numId w:val="12"/>
        </w:numPr>
        <w:tabs>
          <w:tab w:val="left" w:pos="360"/>
        </w:tabs>
        <w:spacing w:after="240"/>
        <w:rPr>
          <w:sz w:val="24"/>
          <w:szCs w:val="24"/>
        </w:rPr>
      </w:pPr>
      <w:r>
        <w:rPr>
          <w:sz w:val="24"/>
          <w:szCs w:val="24"/>
        </w:rPr>
        <w:t>Notice</w:t>
      </w:r>
      <w:r w:rsidR="00B15A31">
        <w:rPr>
          <w:sz w:val="24"/>
          <w:szCs w:val="24"/>
        </w:rPr>
        <w:t xml:space="preserve"> before </w:t>
      </w:r>
      <w:r>
        <w:rPr>
          <w:sz w:val="24"/>
          <w:szCs w:val="24"/>
        </w:rPr>
        <w:t xml:space="preserve">a school system </w:t>
      </w:r>
      <w:r w:rsidR="00B15A31">
        <w:rPr>
          <w:sz w:val="24"/>
          <w:szCs w:val="24"/>
        </w:rPr>
        <w:t>access</w:t>
      </w:r>
      <w:r>
        <w:rPr>
          <w:sz w:val="24"/>
          <w:szCs w:val="24"/>
        </w:rPr>
        <w:t>es</w:t>
      </w:r>
      <w:r w:rsidR="00B15A31">
        <w:rPr>
          <w:sz w:val="24"/>
          <w:szCs w:val="24"/>
        </w:rPr>
        <w:t xml:space="preserve"> </w:t>
      </w:r>
      <w:r w:rsidR="00D70B70">
        <w:rPr>
          <w:sz w:val="24"/>
          <w:szCs w:val="24"/>
        </w:rPr>
        <w:t>your</w:t>
      </w:r>
      <w:r w:rsidR="00B15A31">
        <w:rPr>
          <w:sz w:val="24"/>
          <w:szCs w:val="24"/>
        </w:rPr>
        <w:t xml:space="preserve"> child’s or </w:t>
      </w:r>
      <w:r w:rsidR="00D70B70">
        <w:rPr>
          <w:sz w:val="24"/>
          <w:szCs w:val="24"/>
        </w:rPr>
        <w:t>your</w:t>
      </w:r>
      <w:r w:rsidR="00B15A31">
        <w:rPr>
          <w:sz w:val="24"/>
          <w:szCs w:val="24"/>
        </w:rPr>
        <w:t xml:space="preserve"> public benefits or insurance for the first time</w:t>
      </w:r>
      <w:r w:rsidR="00D70B70">
        <w:rPr>
          <w:sz w:val="24"/>
          <w:szCs w:val="24"/>
        </w:rPr>
        <w:t>,</w:t>
      </w:r>
      <w:r w:rsidR="00B15A31">
        <w:rPr>
          <w:sz w:val="24"/>
          <w:szCs w:val="24"/>
        </w:rPr>
        <w:t xml:space="preserve"> and prior to obtaining the one-time parental consent and annually thereafter</w:t>
      </w:r>
      <w:r>
        <w:rPr>
          <w:sz w:val="24"/>
          <w:szCs w:val="24"/>
        </w:rPr>
        <w:t>;</w:t>
      </w:r>
    </w:p>
    <w:p w14:paraId="50C51FC0" w14:textId="77777777" w:rsidR="00FF737A" w:rsidRPr="00590AD7" w:rsidRDefault="00D848E4" w:rsidP="00E74F7A">
      <w:pPr>
        <w:numPr>
          <w:ilvl w:val="0"/>
          <w:numId w:val="12"/>
        </w:numPr>
        <w:tabs>
          <w:tab w:val="left" w:pos="360"/>
        </w:tabs>
        <w:spacing w:after="240"/>
        <w:rPr>
          <w:sz w:val="24"/>
          <w:szCs w:val="24"/>
        </w:rPr>
      </w:pPr>
      <w:r>
        <w:rPr>
          <w:sz w:val="24"/>
          <w:szCs w:val="24"/>
          <w:u w:val="single"/>
        </w:rPr>
        <w:t>P</w:t>
      </w:r>
      <w:r w:rsidR="00FF737A" w:rsidRPr="00C71351">
        <w:rPr>
          <w:sz w:val="24"/>
          <w:szCs w:val="24"/>
          <w:u w:val="single"/>
        </w:rPr>
        <w:t>rior written notice</w:t>
      </w:r>
      <w:r w:rsidR="00FF737A" w:rsidRPr="00590AD7">
        <w:rPr>
          <w:sz w:val="24"/>
          <w:szCs w:val="24"/>
        </w:rPr>
        <w:t xml:space="preserve"> that contains all information in items 2 through </w:t>
      </w:r>
      <w:r w:rsidR="00BC5757">
        <w:rPr>
          <w:sz w:val="24"/>
          <w:szCs w:val="24"/>
        </w:rPr>
        <w:t>8</w:t>
      </w:r>
      <w:r w:rsidR="00FF737A" w:rsidRPr="00590AD7">
        <w:rPr>
          <w:sz w:val="24"/>
          <w:szCs w:val="24"/>
        </w:rPr>
        <w:t xml:space="preserve"> above </w:t>
      </w:r>
      <w:r w:rsidR="00FF737A" w:rsidRPr="005059CD">
        <w:rPr>
          <w:sz w:val="24"/>
          <w:szCs w:val="24"/>
          <w:u w:val="single"/>
        </w:rPr>
        <w:t>before</w:t>
      </w:r>
      <w:r w:rsidR="00FF737A" w:rsidRPr="00590AD7">
        <w:rPr>
          <w:sz w:val="24"/>
          <w:szCs w:val="24"/>
        </w:rPr>
        <w:t xml:space="preserve"> the agency initiates or changes or refuses to initiate or change the identification, evaluation, placement</w:t>
      </w:r>
      <w:r>
        <w:rPr>
          <w:sz w:val="24"/>
          <w:szCs w:val="24"/>
        </w:rPr>
        <w:t>,</w:t>
      </w:r>
      <w:r w:rsidR="00FF737A" w:rsidRPr="00590AD7">
        <w:rPr>
          <w:sz w:val="24"/>
          <w:szCs w:val="24"/>
        </w:rPr>
        <w:t xml:space="preserve"> or provision of a </w:t>
      </w:r>
      <w:r>
        <w:rPr>
          <w:sz w:val="24"/>
          <w:szCs w:val="24"/>
        </w:rPr>
        <w:t>FAPE</w:t>
      </w:r>
      <w:r w:rsidR="00D70B70">
        <w:rPr>
          <w:sz w:val="24"/>
          <w:szCs w:val="24"/>
        </w:rPr>
        <w:t xml:space="preserve"> for your child</w:t>
      </w:r>
      <w:r>
        <w:rPr>
          <w:sz w:val="24"/>
          <w:szCs w:val="24"/>
        </w:rPr>
        <w:t>;</w:t>
      </w:r>
    </w:p>
    <w:p w14:paraId="355FD64D" w14:textId="77777777" w:rsidR="00FF737A" w:rsidRPr="003E75E8" w:rsidRDefault="00D848E4" w:rsidP="00E74F7A">
      <w:pPr>
        <w:numPr>
          <w:ilvl w:val="0"/>
          <w:numId w:val="12"/>
        </w:numPr>
        <w:tabs>
          <w:tab w:val="left" w:pos="360"/>
        </w:tabs>
        <w:spacing w:after="240"/>
        <w:rPr>
          <w:sz w:val="24"/>
          <w:szCs w:val="24"/>
        </w:rPr>
      </w:pPr>
      <w:r>
        <w:rPr>
          <w:sz w:val="24"/>
          <w:szCs w:val="24"/>
        </w:rPr>
        <w:lastRenderedPageBreak/>
        <w:t>To</w:t>
      </w:r>
      <w:r w:rsidR="00FF737A" w:rsidRPr="003E75E8">
        <w:rPr>
          <w:sz w:val="24"/>
          <w:szCs w:val="24"/>
        </w:rPr>
        <w:t xml:space="preserve"> be present at all IEP </w:t>
      </w:r>
      <w:r>
        <w:rPr>
          <w:sz w:val="24"/>
          <w:szCs w:val="24"/>
        </w:rPr>
        <w:t xml:space="preserve">Team </w:t>
      </w:r>
      <w:r w:rsidR="00FF737A" w:rsidRPr="003E75E8">
        <w:rPr>
          <w:sz w:val="24"/>
          <w:szCs w:val="24"/>
        </w:rPr>
        <w:t>meetings</w:t>
      </w:r>
      <w:r>
        <w:rPr>
          <w:sz w:val="24"/>
          <w:szCs w:val="24"/>
        </w:rPr>
        <w:t xml:space="preserve">, including </w:t>
      </w:r>
      <w:r w:rsidR="00C71351" w:rsidRPr="003E75E8">
        <w:rPr>
          <w:sz w:val="24"/>
          <w:szCs w:val="24"/>
        </w:rPr>
        <w:t xml:space="preserve">the right to </w:t>
      </w:r>
      <w:r w:rsidR="00D70B70">
        <w:rPr>
          <w:sz w:val="24"/>
          <w:szCs w:val="24"/>
        </w:rPr>
        <w:t xml:space="preserve">(a) </w:t>
      </w:r>
      <w:r w:rsidR="00C71351" w:rsidRPr="003E75E8">
        <w:rPr>
          <w:sz w:val="24"/>
          <w:szCs w:val="24"/>
        </w:rPr>
        <w:t xml:space="preserve">have the meeting at </w:t>
      </w:r>
      <w:r w:rsidR="00D70B70">
        <w:rPr>
          <w:sz w:val="24"/>
          <w:szCs w:val="24"/>
        </w:rPr>
        <w:t xml:space="preserve">a </w:t>
      </w:r>
      <w:r w:rsidR="00C71351" w:rsidRPr="003E75E8">
        <w:rPr>
          <w:sz w:val="24"/>
          <w:szCs w:val="24"/>
        </w:rPr>
        <w:t xml:space="preserve">mutually agreeable time and location, </w:t>
      </w:r>
      <w:r w:rsidR="00D70B70">
        <w:rPr>
          <w:sz w:val="24"/>
          <w:szCs w:val="24"/>
        </w:rPr>
        <w:t>(b)</w:t>
      </w:r>
      <w:r w:rsidR="00D70B70" w:rsidRPr="003E75E8">
        <w:rPr>
          <w:sz w:val="24"/>
          <w:szCs w:val="24"/>
        </w:rPr>
        <w:t xml:space="preserve"> </w:t>
      </w:r>
      <w:r w:rsidR="00C71351" w:rsidRPr="003E75E8">
        <w:rPr>
          <w:sz w:val="24"/>
          <w:szCs w:val="24"/>
        </w:rPr>
        <w:t>be notified of whom will be in attendance</w:t>
      </w:r>
      <w:r w:rsidR="005F7454">
        <w:rPr>
          <w:sz w:val="24"/>
          <w:szCs w:val="24"/>
        </w:rPr>
        <w:t>,</w:t>
      </w:r>
      <w:r w:rsidR="00C71351" w:rsidRPr="003E75E8">
        <w:rPr>
          <w:sz w:val="24"/>
          <w:szCs w:val="24"/>
        </w:rPr>
        <w:t xml:space="preserve"> and </w:t>
      </w:r>
      <w:r w:rsidR="00D70B70">
        <w:rPr>
          <w:sz w:val="24"/>
          <w:szCs w:val="24"/>
        </w:rPr>
        <w:t>(c)</w:t>
      </w:r>
      <w:r w:rsidR="00D70B70" w:rsidRPr="003E75E8">
        <w:rPr>
          <w:sz w:val="24"/>
          <w:szCs w:val="24"/>
        </w:rPr>
        <w:t xml:space="preserve"> </w:t>
      </w:r>
      <w:r w:rsidR="00C71351" w:rsidRPr="003E75E8">
        <w:rPr>
          <w:sz w:val="24"/>
          <w:szCs w:val="24"/>
        </w:rPr>
        <w:t>bring anyone with you that has knowledge or expertise about your child with a disability</w:t>
      </w:r>
      <w:r w:rsidR="00D70B70">
        <w:rPr>
          <w:sz w:val="24"/>
          <w:szCs w:val="24"/>
        </w:rPr>
        <w:t>; and</w:t>
      </w:r>
    </w:p>
    <w:p w14:paraId="38AD21BD" w14:textId="77777777" w:rsidR="003921CA" w:rsidRPr="0046050C" w:rsidRDefault="005F7454" w:rsidP="0046050C">
      <w:pPr>
        <w:numPr>
          <w:ilvl w:val="0"/>
          <w:numId w:val="12"/>
        </w:numPr>
        <w:tabs>
          <w:tab w:val="left" w:pos="360"/>
        </w:tabs>
        <w:spacing w:after="240"/>
        <w:rPr>
          <w:sz w:val="24"/>
          <w:szCs w:val="24"/>
        </w:rPr>
      </w:pPr>
      <w:r>
        <w:rPr>
          <w:sz w:val="24"/>
          <w:szCs w:val="24"/>
        </w:rPr>
        <w:t>C</w:t>
      </w:r>
      <w:r w:rsidRPr="003E75E8">
        <w:rPr>
          <w:sz w:val="24"/>
          <w:szCs w:val="24"/>
        </w:rPr>
        <w:t>hoose to receive all notices by email</w:t>
      </w:r>
      <w:r>
        <w:rPr>
          <w:sz w:val="24"/>
          <w:szCs w:val="24"/>
        </w:rPr>
        <w:t>, i</w:t>
      </w:r>
      <w:r w:rsidR="00C71351" w:rsidRPr="003E75E8">
        <w:rPr>
          <w:sz w:val="24"/>
          <w:szCs w:val="24"/>
        </w:rPr>
        <w:t>f available in your school system</w:t>
      </w:r>
      <w:r>
        <w:rPr>
          <w:sz w:val="24"/>
          <w:szCs w:val="24"/>
        </w:rPr>
        <w:t xml:space="preserve">. </w:t>
      </w:r>
      <w:r w:rsidR="00C71351" w:rsidRPr="003E75E8">
        <w:rPr>
          <w:sz w:val="24"/>
          <w:szCs w:val="24"/>
        </w:rPr>
        <w:t xml:space="preserve">  These include prior written notice, the procedural safeguards (parents</w:t>
      </w:r>
      <w:r w:rsidR="00717D6B">
        <w:rPr>
          <w:sz w:val="24"/>
          <w:szCs w:val="24"/>
        </w:rPr>
        <w:t>’</w:t>
      </w:r>
      <w:r w:rsidR="00C71351" w:rsidRPr="003E75E8">
        <w:rPr>
          <w:sz w:val="24"/>
          <w:szCs w:val="24"/>
        </w:rPr>
        <w:t xml:space="preserve"> </w:t>
      </w:r>
      <w:r w:rsidR="00717D6B" w:rsidRPr="003E75E8">
        <w:rPr>
          <w:sz w:val="24"/>
          <w:szCs w:val="24"/>
        </w:rPr>
        <w:t>rights)</w:t>
      </w:r>
      <w:r w:rsidR="00C71351" w:rsidRPr="003E75E8">
        <w:rPr>
          <w:sz w:val="24"/>
          <w:szCs w:val="24"/>
        </w:rPr>
        <w:t xml:space="preserve"> notice, and notices related to due process complaints.</w:t>
      </w:r>
    </w:p>
    <w:p w14:paraId="64F41A5D" w14:textId="77777777" w:rsidR="00C71351" w:rsidRPr="00C71351" w:rsidRDefault="00FF737A" w:rsidP="00C71351">
      <w:pPr>
        <w:tabs>
          <w:tab w:val="left" w:pos="450"/>
          <w:tab w:val="left" w:pos="900"/>
        </w:tabs>
        <w:ind w:left="450" w:hanging="450"/>
        <w:rPr>
          <w:rFonts w:ascii="Arial" w:hAnsi="Arial" w:cs="Arial"/>
          <w:b/>
          <w:bCs/>
          <w:sz w:val="28"/>
          <w:szCs w:val="28"/>
          <w:u w:val="single"/>
        </w:rPr>
      </w:pPr>
      <w:r w:rsidRPr="00C249E0">
        <w:rPr>
          <w:rFonts w:ascii="Arial" w:hAnsi="Arial" w:cs="Arial"/>
          <w:b/>
          <w:bCs/>
          <w:sz w:val="28"/>
          <w:szCs w:val="28"/>
          <w:u w:val="single"/>
        </w:rPr>
        <w:t>CONSENT:</w:t>
      </w:r>
    </w:p>
    <w:p w14:paraId="03A43F4D" w14:textId="77777777" w:rsidR="004D2D90" w:rsidRDefault="004D2D90" w:rsidP="00590AD7">
      <w:pPr>
        <w:rPr>
          <w:iCs/>
          <w:sz w:val="24"/>
          <w:szCs w:val="24"/>
        </w:rPr>
      </w:pPr>
    </w:p>
    <w:p w14:paraId="4F1D1476" w14:textId="77777777" w:rsidR="009E584E" w:rsidRDefault="00ED7EA2" w:rsidP="00590AD7">
      <w:pPr>
        <w:rPr>
          <w:sz w:val="24"/>
          <w:szCs w:val="24"/>
        </w:rPr>
      </w:pPr>
      <w:r>
        <w:rPr>
          <w:iCs/>
          <w:sz w:val="24"/>
          <w:szCs w:val="24"/>
        </w:rPr>
        <w:t>“</w:t>
      </w:r>
      <w:r w:rsidR="009E584E" w:rsidRPr="00D0282D">
        <w:rPr>
          <w:iCs/>
          <w:sz w:val="24"/>
          <w:szCs w:val="24"/>
        </w:rPr>
        <w:t>Consent</w:t>
      </w:r>
      <w:r>
        <w:rPr>
          <w:iCs/>
          <w:sz w:val="24"/>
          <w:szCs w:val="24"/>
        </w:rPr>
        <w:t>”</w:t>
      </w:r>
      <w:r w:rsidR="009E584E" w:rsidRPr="00ED7EA2">
        <w:rPr>
          <w:sz w:val="24"/>
          <w:szCs w:val="24"/>
        </w:rPr>
        <w:t xml:space="preserve"> </w:t>
      </w:r>
      <w:r w:rsidR="009E584E" w:rsidRPr="00590AD7">
        <w:rPr>
          <w:sz w:val="24"/>
          <w:szCs w:val="24"/>
        </w:rPr>
        <w:t>means:</w:t>
      </w:r>
    </w:p>
    <w:p w14:paraId="29A6C225" w14:textId="77777777" w:rsidR="00ED7EA2" w:rsidRPr="00590AD7" w:rsidRDefault="00ED7EA2" w:rsidP="00590AD7">
      <w:pPr>
        <w:rPr>
          <w:sz w:val="24"/>
          <w:szCs w:val="24"/>
        </w:rPr>
      </w:pPr>
    </w:p>
    <w:p w14:paraId="7D72BFA8" w14:textId="77777777" w:rsidR="009E584E" w:rsidRPr="00590AD7" w:rsidRDefault="009E584E" w:rsidP="00E74F7A">
      <w:pPr>
        <w:numPr>
          <w:ilvl w:val="0"/>
          <w:numId w:val="1"/>
        </w:numPr>
        <w:tabs>
          <w:tab w:val="left" w:pos="360"/>
        </w:tabs>
        <w:spacing w:after="240"/>
        <w:rPr>
          <w:sz w:val="24"/>
          <w:szCs w:val="24"/>
        </w:rPr>
      </w:pPr>
      <w:r w:rsidRPr="00590AD7">
        <w:rPr>
          <w:color w:val="000000"/>
          <w:sz w:val="24"/>
          <w:szCs w:val="24"/>
        </w:rPr>
        <w:t>You have been fully informed in your native language or other mode of communication (</w:t>
      </w:r>
      <w:r w:rsidRPr="00590AD7">
        <w:rPr>
          <w:sz w:val="24"/>
          <w:szCs w:val="24"/>
        </w:rPr>
        <w:t xml:space="preserve">such as sign language, </w:t>
      </w:r>
      <w:r w:rsidR="00487D00">
        <w:rPr>
          <w:sz w:val="24"/>
          <w:szCs w:val="24"/>
        </w:rPr>
        <w:t>b</w:t>
      </w:r>
      <w:r w:rsidRPr="00590AD7">
        <w:rPr>
          <w:sz w:val="24"/>
          <w:szCs w:val="24"/>
        </w:rPr>
        <w:t xml:space="preserve">raille, or oral communication) </w:t>
      </w:r>
      <w:r w:rsidRPr="00590AD7">
        <w:rPr>
          <w:color w:val="000000"/>
          <w:sz w:val="24"/>
          <w:szCs w:val="24"/>
        </w:rPr>
        <w:t xml:space="preserve">of all </w:t>
      </w:r>
      <w:r w:rsidR="00DF3A54">
        <w:rPr>
          <w:color w:val="000000"/>
          <w:sz w:val="24"/>
          <w:szCs w:val="24"/>
        </w:rPr>
        <w:t xml:space="preserve">relevant </w:t>
      </w:r>
      <w:r w:rsidRPr="00590AD7">
        <w:rPr>
          <w:color w:val="000000"/>
          <w:sz w:val="24"/>
          <w:szCs w:val="24"/>
        </w:rPr>
        <w:t>information about the action for which you are giving consent</w:t>
      </w:r>
      <w:r w:rsidR="00FD075E">
        <w:rPr>
          <w:sz w:val="24"/>
          <w:szCs w:val="24"/>
        </w:rPr>
        <w:t>;</w:t>
      </w:r>
    </w:p>
    <w:p w14:paraId="362F9568" w14:textId="77777777" w:rsidR="009E584E" w:rsidRPr="00590AD7" w:rsidRDefault="009E584E" w:rsidP="00E74F7A">
      <w:pPr>
        <w:numPr>
          <w:ilvl w:val="0"/>
          <w:numId w:val="1"/>
        </w:numPr>
        <w:tabs>
          <w:tab w:val="left" w:pos="360"/>
        </w:tabs>
        <w:spacing w:after="240"/>
        <w:rPr>
          <w:sz w:val="24"/>
          <w:szCs w:val="24"/>
        </w:rPr>
      </w:pPr>
      <w:r w:rsidRPr="00590AD7">
        <w:rPr>
          <w:color w:val="000000"/>
          <w:sz w:val="24"/>
          <w:szCs w:val="24"/>
        </w:rPr>
        <w:t xml:space="preserve">You understand and agree in writing to that </w:t>
      </w:r>
      <w:r w:rsidR="00C71351">
        <w:rPr>
          <w:color w:val="000000"/>
          <w:sz w:val="24"/>
          <w:szCs w:val="24"/>
        </w:rPr>
        <w:t xml:space="preserve">described </w:t>
      </w:r>
      <w:r w:rsidRPr="00590AD7">
        <w:rPr>
          <w:color w:val="000000"/>
          <w:sz w:val="24"/>
          <w:szCs w:val="24"/>
        </w:rPr>
        <w:t xml:space="preserve">action, and the consent describes that action and lists the records (if any) that will be released and to whom; </w:t>
      </w:r>
      <w:r w:rsidRPr="00590AD7">
        <w:rPr>
          <w:b/>
          <w:bCs/>
          <w:color w:val="000000"/>
          <w:sz w:val="24"/>
          <w:szCs w:val="24"/>
          <w:u w:val="single"/>
        </w:rPr>
        <w:t>and</w:t>
      </w:r>
    </w:p>
    <w:p w14:paraId="5A83768B" w14:textId="77777777" w:rsidR="001A4F97" w:rsidRPr="001A4F97" w:rsidRDefault="009E584E" w:rsidP="001A4F97">
      <w:pPr>
        <w:numPr>
          <w:ilvl w:val="0"/>
          <w:numId w:val="1"/>
        </w:numPr>
        <w:tabs>
          <w:tab w:val="left" w:pos="360"/>
        </w:tabs>
        <w:spacing w:after="240"/>
        <w:rPr>
          <w:sz w:val="24"/>
          <w:szCs w:val="24"/>
        </w:rPr>
      </w:pPr>
      <w:r w:rsidRPr="00C71351">
        <w:rPr>
          <w:color w:val="000000"/>
          <w:sz w:val="24"/>
          <w:szCs w:val="24"/>
        </w:rPr>
        <w:t>You understand that the consent is voluntary on your part and you may withdraw your consent at any</w:t>
      </w:r>
      <w:r w:rsidR="00ED7EA2">
        <w:rPr>
          <w:color w:val="000000"/>
          <w:sz w:val="24"/>
          <w:szCs w:val="24"/>
        </w:rPr>
        <w:t xml:space="preserve"> </w:t>
      </w:r>
      <w:r w:rsidRPr="00C71351">
        <w:rPr>
          <w:color w:val="000000"/>
          <w:sz w:val="24"/>
          <w:szCs w:val="24"/>
        </w:rPr>
        <w:t>time.</w:t>
      </w:r>
      <w:r w:rsidR="00C71351" w:rsidRPr="00C71351">
        <w:rPr>
          <w:color w:val="000000"/>
          <w:sz w:val="24"/>
          <w:szCs w:val="24"/>
        </w:rPr>
        <w:t xml:space="preserve">  </w:t>
      </w:r>
      <w:r w:rsidRPr="00C71351">
        <w:rPr>
          <w:sz w:val="24"/>
          <w:szCs w:val="24"/>
        </w:rPr>
        <w:t>Your withdrawal of consent does not negate (undo) an action that has occurred after you gave your consent and before you</w:t>
      </w:r>
      <w:r w:rsidR="007C04DA" w:rsidRPr="00C71351">
        <w:rPr>
          <w:sz w:val="24"/>
          <w:szCs w:val="24"/>
        </w:rPr>
        <w:t xml:space="preserve"> </w:t>
      </w:r>
      <w:r w:rsidRPr="00C71351">
        <w:rPr>
          <w:sz w:val="24"/>
          <w:szCs w:val="24"/>
        </w:rPr>
        <w:t>withdrew it.</w:t>
      </w:r>
    </w:p>
    <w:p w14:paraId="0067A271" w14:textId="77777777" w:rsidR="001A4F97" w:rsidRDefault="00FD075E" w:rsidP="00D0282D">
      <w:pPr>
        <w:tabs>
          <w:tab w:val="left" w:pos="360"/>
        </w:tabs>
        <w:spacing w:after="240"/>
        <w:rPr>
          <w:sz w:val="24"/>
          <w:szCs w:val="24"/>
        </w:rPr>
      </w:pPr>
      <w:r>
        <w:rPr>
          <w:sz w:val="24"/>
          <w:szCs w:val="24"/>
        </w:rPr>
        <w:t>Regarding consent</w:t>
      </w:r>
      <w:r w:rsidR="001A4F97">
        <w:rPr>
          <w:sz w:val="24"/>
          <w:szCs w:val="24"/>
        </w:rPr>
        <w:t>, you have the right to:</w:t>
      </w:r>
    </w:p>
    <w:p w14:paraId="22CF8AC4" w14:textId="77777777" w:rsidR="00AE73EA" w:rsidRDefault="001A4F97" w:rsidP="00D0282D">
      <w:pPr>
        <w:numPr>
          <w:ilvl w:val="0"/>
          <w:numId w:val="2"/>
        </w:numPr>
        <w:tabs>
          <w:tab w:val="left" w:pos="360"/>
        </w:tabs>
        <w:rPr>
          <w:sz w:val="24"/>
          <w:szCs w:val="24"/>
        </w:rPr>
      </w:pPr>
      <w:r>
        <w:rPr>
          <w:sz w:val="24"/>
          <w:szCs w:val="24"/>
        </w:rPr>
        <w:t>Give</w:t>
      </w:r>
      <w:r w:rsidR="00CB1CDA" w:rsidRPr="008A2584">
        <w:rPr>
          <w:sz w:val="24"/>
          <w:szCs w:val="24"/>
        </w:rPr>
        <w:t xml:space="preserve"> consent before an </w:t>
      </w:r>
      <w:r w:rsidR="00CB1CDA" w:rsidRPr="00675FFD">
        <w:rPr>
          <w:i/>
          <w:sz w:val="24"/>
          <w:szCs w:val="24"/>
          <w:u w:val="single"/>
        </w:rPr>
        <w:t>initial</w:t>
      </w:r>
      <w:r w:rsidR="00CB1CDA" w:rsidRPr="00090939">
        <w:rPr>
          <w:sz w:val="24"/>
          <w:szCs w:val="24"/>
        </w:rPr>
        <w:t xml:space="preserve"> </w:t>
      </w:r>
      <w:r w:rsidR="00CB1CDA" w:rsidRPr="008A2584">
        <w:rPr>
          <w:sz w:val="24"/>
          <w:szCs w:val="24"/>
        </w:rPr>
        <w:t>evaluation of your child to determine whether your child is eligible under the IDEA to receive special education and related services.  You must also receive prior written notice of the proposed action</w:t>
      </w:r>
      <w:r w:rsidR="005C158F">
        <w:rPr>
          <w:sz w:val="24"/>
          <w:szCs w:val="24"/>
        </w:rPr>
        <w:t xml:space="preserve"> from the school system</w:t>
      </w:r>
      <w:r w:rsidR="00CB1CDA" w:rsidRPr="008A2584">
        <w:rPr>
          <w:sz w:val="24"/>
          <w:szCs w:val="24"/>
        </w:rPr>
        <w:t>.</w:t>
      </w:r>
    </w:p>
    <w:p w14:paraId="0F0B4026" w14:textId="77777777" w:rsidR="004D2D90" w:rsidRDefault="004D2D90" w:rsidP="00D0282D">
      <w:pPr>
        <w:tabs>
          <w:tab w:val="left" w:pos="360"/>
        </w:tabs>
        <w:ind w:left="720"/>
        <w:rPr>
          <w:sz w:val="24"/>
          <w:szCs w:val="24"/>
        </w:rPr>
      </w:pPr>
    </w:p>
    <w:p w14:paraId="3DA8A37C" w14:textId="77777777" w:rsidR="00675FFD" w:rsidRDefault="00675FFD" w:rsidP="00E74F7A">
      <w:pPr>
        <w:numPr>
          <w:ilvl w:val="1"/>
          <w:numId w:val="2"/>
        </w:numPr>
        <w:tabs>
          <w:tab w:val="left" w:pos="360"/>
        </w:tabs>
        <w:rPr>
          <w:sz w:val="24"/>
          <w:szCs w:val="24"/>
        </w:rPr>
      </w:pPr>
      <w:r>
        <w:rPr>
          <w:sz w:val="24"/>
          <w:szCs w:val="24"/>
        </w:rPr>
        <w:t xml:space="preserve">If you refuse to provide consent or fail to respond to a request for consent, the </w:t>
      </w:r>
      <w:r w:rsidR="006838AD">
        <w:rPr>
          <w:sz w:val="24"/>
          <w:szCs w:val="24"/>
        </w:rPr>
        <w:t xml:space="preserve">school system </w:t>
      </w:r>
      <w:r>
        <w:rPr>
          <w:sz w:val="24"/>
          <w:szCs w:val="24"/>
        </w:rPr>
        <w:t>may, but is not required to</w:t>
      </w:r>
      <w:r w:rsidR="005059CD">
        <w:rPr>
          <w:sz w:val="24"/>
          <w:szCs w:val="24"/>
        </w:rPr>
        <w:t>,</w:t>
      </w:r>
      <w:r>
        <w:rPr>
          <w:sz w:val="24"/>
          <w:szCs w:val="24"/>
        </w:rPr>
        <w:t xml:space="preserve"> pursue the </w:t>
      </w:r>
      <w:r w:rsidR="005C158F">
        <w:rPr>
          <w:sz w:val="24"/>
          <w:szCs w:val="24"/>
        </w:rPr>
        <w:t xml:space="preserve">initial </w:t>
      </w:r>
      <w:r>
        <w:rPr>
          <w:sz w:val="24"/>
          <w:szCs w:val="24"/>
        </w:rPr>
        <w:t xml:space="preserve">evaluation by using mediation or due process </w:t>
      </w:r>
      <w:r w:rsidR="00FD075E">
        <w:rPr>
          <w:sz w:val="24"/>
          <w:szCs w:val="24"/>
        </w:rPr>
        <w:t xml:space="preserve">hearing </w:t>
      </w:r>
      <w:r>
        <w:rPr>
          <w:sz w:val="24"/>
          <w:szCs w:val="24"/>
        </w:rPr>
        <w:t>procedures to obtain that evaluation.</w:t>
      </w:r>
    </w:p>
    <w:p w14:paraId="09948FF0" w14:textId="77777777" w:rsidR="004D2D90" w:rsidRDefault="004D2D90" w:rsidP="00D0282D">
      <w:pPr>
        <w:tabs>
          <w:tab w:val="left" w:pos="360"/>
        </w:tabs>
        <w:ind w:left="1440"/>
        <w:rPr>
          <w:sz w:val="24"/>
          <w:szCs w:val="24"/>
        </w:rPr>
      </w:pPr>
    </w:p>
    <w:p w14:paraId="23628D08" w14:textId="77777777" w:rsidR="00675FFD" w:rsidRDefault="00675FFD" w:rsidP="00E74F7A">
      <w:pPr>
        <w:numPr>
          <w:ilvl w:val="1"/>
          <w:numId w:val="2"/>
        </w:numPr>
        <w:tabs>
          <w:tab w:val="left" w:pos="360"/>
        </w:tabs>
        <w:rPr>
          <w:sz w:val="24"/>
          <w:szCs w:val="24"/>
        </w:rPr>
      </w:pPr>
      <w:r>
        <w:rPr>
          <w:sz w:val="24"/>
          <w:szCs w:val="24"/>
        </w:rPr>
        <w:t>Consent to an initial evaluation is NOT consent to provide services under the IDEA.</w:t>
      </w:r>
    </w:p>
    <w:p w14:paraId="16C93125" w14:textId="77777777" w:rsidR="004D2D90" w:rsidRDefault="004D2D90" w:rsidP="00D0282D">
      <w:pPr>
        <w:tabs>
          <w:tab w:val="left" w:pos="360"/>
        </w:tabs>
        <w:rPr>
          <w:sz w:val="24"/>
          <w:szCs w:val="24"/>
        </w:rPr>
      </w:pPr>
    </w:p>
    <w:p w14:paraId="3F6F05A0" w14:textId="77777777" w:rsidR="00FD075E" w:rsidRDefault="00FD075E" w:rsidP="00E74F7A">
      <w:pPr>
        <w:numPr>
          <w:ilvl w:val="1"/>
          <w:numId w:val="2"/>
        </w:numPr>
        <w:tabs>
          <w:tab w:val="left" w:pos="360"/>
        </w:tabs>
        <w:rPr>
          <w:sz w:val="24"/>
          <w:szCs w:val="24"/>
        </w:rPr>
      </w:pPr>
      <w:r>
        <w:rPr>
          <w:sz w:val="24"/>
          <w:szCs w:val="24"/>
        </w:rPr>
        <w:t>The public agency does not violate its child find obligations if it does not pursue the evaluation if you do not provide consent.</w:t>
      </w:r>
    </w:p>
    <w:p w14:paraId="213792E9" w14:textId="77777777" w:rsidR="00FD075E" w:rsidRPr="00DF3A54" w:rsidRDefault="00FD075E" w:rsidP="00DF3A54">
      <w:pPr>
        <w:ind w:left="1440"/>
        <w:rPr>
          <w:sz w:val="24"/>
          <w:szCs w:val="24"/>
        </w:rPr>
      </w:pPr>
    </w:p>
    <w:p w14:paraId="6C0BA891" w14:textId="77777777" w:rsidR="00746D56" w:rsidRDefault="001A4F97" w:rsidP="00E74F7A">
      <w:pPr>
        <w:numPr>
          <w:ilvl w:val="0"/>
          <w:numId w:val="2"/>
        </w:numPr>
        <w:tabs>
          <w:tab w:val="left" w:pos="360"/>
        </w:tabs>
        <w:rPr>
          <w:sz w:val="24"/>
          <w:szCs w:val="24"/>
        </w:rPr>
      </w:pPr>
      <w:r>
        <w:rPr>
          <w:sz w:val="24"/>
          <w:szCs w:val="24"/>
        </w:rPr>
        <w:t>Give</w:t>
      </w:r>
      <w:r w:rsidR="00FF737A" w:rsidRPr="008A2584">
        <w:rPr>
          <w:sz w:val="24"/>
          <w:szCs w:val="24"/>
        </w:rPr>
        <w:t xml:space="preserve"> consent before a reevaluation is conducted.</w:t>
      </w:r>
      <w:r w:rsidR="00A67136" w:rsidRPr="008A2584">
        <w:rPr>
          <w:sz w:val="24"/>
          <w:szCs w:val="24"/>
        </w:rPr>
        <w:t xml:space="preserve">  </w:t>
      </w:r>
      <w:r w:rsidR="00AE73EA" w:rsidRPr="008A2584">
        <w:rPr>
          <w:sz w:val="24"/>
          <w:szCs w:val="24"/>
        </w:rPr>
        <w:t xml:space="preserve">This is true </w:t>
      </w:r>
      <w:r w:rsidR="00A67136" w:rsidRPr="008A2584">
        <w:rPr>
          <w:sz w:val="24"/>
          <w:szCs w:val="24"/>
        </w:rPr>
        <w:t xml:space="preserve">unless your school </w:t>
      </w:r>
      <w:r w:rsidR="009A5C18">
        <w:rPr>
          <w:sz w:val="24"/>
          <w:szCs w:val="24"/>
        </w:rPr>
        <w:t>system</w:t>
      </w:r>
      <w:r w:rsidR="00A67136" w:rsidRPr="008A2584">
        <w:rPr>
          <w:sz w:val="24"/>
          <w:szCs w:val="24"/>
        </w:rPr>
        <w:t xml:space="preserve"> can demonstrate that</w:t>
      </w:r>
      <w:r w:rsidR="00FD075E">
        <w:rPr>
          <w:sz w:val="24"/>
          <w:szCs w:val="24"/>
        </w:rPr>
        <w:t>:</w:t>
      </w:r>
      <w:r w:rsidR="00AE73EA" w:rsidRPr="008A2584">
        <w:rPr>
          <w:sz w:val="24"/>
          <w:szCs w:val="24"/>
        </w:rPr>
        <w:t xml:space="preserve"> (</w:t>
      </w:r>
      <w:r w:rsidR="006838AD">
        <w:rPr>
          <w:sz w:val="24"/>
          <w:szCs w:val="24"/>
        </w:rPr>
        <w:t>1</w:t>
      </w:r>
      <w:r w:rsidR="00AE73EA" w:rsidRPr="008A2584">
        <w:rPr>
          <w:sz w:val="24"/>
          <w:szCs w:val="24"/>
        </w:rPr>
        <w:t xml:space="preserve">) </w:t>
      </w:r>
      <w:r w:rsidR="00C249E0">
        <w:rPr>
          <w:color w:val="000000"/>
          <w:sz w:val="24"/>
          <w:szCs w:val="24"/>
        </w:rPr>
        <w:t>i</w:t>
      </w:r>
      <w:r w:rsidR="00A67136" w:rsidRPr="008A2584">
        <w:rPr>
          <w:color w:val="000000"/>
          <w:sz w:val="24"/>
          <w:szCs w:val="24"/>
        </w:rPr>
        <w:t>t took reasonable steps to obtain your consent for your child</w:t>
      </w:r>
      <w:r>
        <w:rPr>
          <w:color w:val="000000"/>
          <w:sz w:val="24"/>
          <w:szCs w:val="24"/>
        </w:rPr>
        <w:t>’</w:t>
      </w:r>
      <w:r w:rsidR="00A67136" w:rsidRPr="008A2584">
        <w:rPr>
          <w:color w:val="000000"/>
          <w:sz w:val="24"/>
          <w:szCs w:val="24"/>
        </w:rPr>
        <w:t>s reevaluation</w:t>
      </w:r>
      <w:r w:rsidR="006838AD">
        <w:rPr>
          <w:color w:val="000000"/>
          <w:sz w:val="24"/>
          <w:szCs w:val="24"/>
        </w:rPr>
        <w:t>,</w:t>
      </w:r>
      <w:r w:rsidR="00A67136" w:rsidRPr="008A2584">
        <w:rPr>
          <w:color w:val="000000"/>
          <w:sz w:val="24"/>
          <w:szCs w:val="24"/>
        </w:rPr>
        <w:t xml:space="preserve"> </w:t>
      </w:r>
      <w:r w:rsidR="00A67136" w:rsidRPr="00D0282D">
        <w:rPr>
          <w:b/>
          <w:bCs/>
          <w:color w:val="000000"/>
          <w:sz w:val="24"/>
          <w:szCs w:val="24"/>
        </w:rPr>
        <w:t>and</w:t>
      </w:r>
      <w:r w:rsidR="00AE73EA" w:rsidRPr="00D0282D">
        <w:rPr>
          <w:bCs/>
          <w:color w:val="000000"/>
          <w:sz w:val="24"/>
          <w:szCs w:val="24"/>
        </w:rPr>
        <w:t xml:space="preserve"> (</w:t>
      </w:r>
      <w:r w:rsidR="006838AD">
        <w:rPr>
          <w:bCs/>
          <w:color w:val="000000"/>
          <w:sz w:val="24"/>
          <w:szCs w:val="24"/>
        </w:rPr>
        <w:t>2</w:t>
      </w:r>
      <w:r w:rsidR="00AE73EA" w:rsidRPr="00D0282D">
        <w:rPr>
          <w:bCs/>
          <w:color w:val="000000"/>
          <w:sz w:val="24"/>
          <w:szCs w:val="24"/>
        </w:rPr>
        <w:t xml:space="preserve">) </w:t>
      </w:r>
      <w:r w:rsidR="00C249E0">
        <w:rPr>
          <w:sz w:val="24"/>
          <w:szCs w:val="24"/>
        </w:rPr>
        <w:t>y</w:t>
      </w:r>
      <w:r w:rsidR="00A67136" w:rsidRPr="008A2584">
        <w:rPr>
          <w:sz w:val="24"/>
          <w:szCs w:val="24"/>
        </w:rPr>
        <w:t>ou did not respond.</w:t>
      </w:r>
      <w:r w:rsidR="00AE73EA" w:rsidRPr="008A2584">
        <w:rPr>
          <w:sz w:val="24"/>
          <w:szCs w:val="24"/>
        </w:rPr>
        <w:t xml:space="preserve">  </w:t>
      </w:r>
    </w:p>
    <w:p w14:paraId="164EBE29" w14:textId="77777777" w:rsidR="004D2D90" w:rsidRDefault="004D2D90" w:rsidP="00D0282D">
      <w:pPr>
        <w:tabs>
          <w:tab w:val="left" w:pos="360"/>
        </w:tabs>
        <w:ind w:left="720"/>
        <w:rPr>
          <w:sz w:val="24"/>
          <w:szCs w:val="24"/>
        </w:rPr>
      </w:pPr>
    </w:p>
    <w:p w14:paraId="65E1EB8E" w14:textId="77777777" w:rsidR="00746D56" w:rsidRDefault="00A67136" w:rsidP="00E74F7A">
      <w:pPr>
        <w:numPr>
          <w:ilvl w:val="1"/>
          <w:numId w:val="2"/>
        </w:numPr>
        <w:tabs>
          <w:tab w:val="left" w:pos="360"/>
        </w:tabs>
        <w:rPr>
          <w:sz w:val="24"/>
          <w:szCs w:val="24"/>
        </w:rPr>
      </w:pPr>
      <w:r w:rsidRPr="008A2584">
        <w:rPr>
          <w:sz w:val="24"/>
          <w:szCs w:val="24"/>
        </w:rPr>
        <w:t>If you refuse to consent to your child</w:t>
      </w:r>
      <w:r w:rsidR="001A4F97">
        <w:rPr>
          <w:sz w:val="24"/>
          <w:szCs w:val="24"/>
        </w:rPr>
        <w:t>’</w:t>
      </w:r>
      <w:r w:rsidRPr="008A2584">
        <w:rPr>
          <w:sz w:val="24"/>
          <w:szCs w:val="24"/>
        </w:rPr>
        <w:t xml:space="preserve">s reevaluation, the school </w:t>
      </w:r>
      <w:r w:rsidR="009A5C18">
        <w:rPr>
          <w:sz w:val="24"/>
          <w:szCs w:val="24"/>
        </w:rPr>
        <w:t>system</w:t>
      </w:r>
      <w:r w:rsidRPr="008A2584">
        <w:rPr>
          <w:sz w:val="24"/>
          <w:szCs w:val="24"/>
        </w:rPr>
        <w:t xml:space="preserve"> may, but is not required to, pursue your child</w:t>
      </w:r>
      <w:r w:rsidR="001A4F97">
        <w:rPr>
          <w:sz w:val="24"/>
          <w:szCs w:val="24"/>
        </w:rPr>
        <w:t>’</w:t>
      </w:r>
      <w:r w:rsidRPr="008A2584">
        <w:rPr>
          <w:sz w:val="24"/>
          <w:szCs w:val="24"/>
        </w:rPr>
        <w:t xml:space="preserve">s reevaluation by using mediation </w:t>
      </w:r>
      <w:r w:rsidR="00F50E33">
        <w:rPr>
          <w:sz w:val="24"/>
          <w:szCs w:val="24"/>
        </w:rPr>
        <w:t>or</w:t>
      </w:r>
      <w:r w:rsidR="00F50E33" w:rsidRPr="008A2584">
        <w:rPr>
          <w:sz w:val="24"/>
          <w:szCs w:val="24"/>
        </w:rPr>
        <w:t xml:space="preserve"> </w:t>
      </w:r>
      <w:r w:rsidRPr="008A2584">
        <w:rPr>
          <w:sz w:val="24"/>
          <w:szCs w:val="24"/>
        </w:rPr>
        <w:t>due process hearing procedures to seek to override your refusal to consent to your child</w:t>
      </w:r>
      <w:r w:rsidR="00F50E33">
        <w:rPr>
          <w:sz w:val="24"/>
          <w:szCs w:val="24"/>
        </w:rPr>
        <w:t>’</w:t>
      </w:r>
      <w:r w:rsidRPr="008A2584">
        <w:rPr>
          <w:sz w:val="24"/>
          <w:szCs w:val="24"/>
        </w:rPr>
        <w:t xml:space="preserve">s reevaluation. </w:t>
      </w:r>
    </w:p>
    <w:p w14:paraId="27169D6D" w14:textId="77777777" w:rsidR="004D2D90" w:rsidRDefault="004D2D90" w:rsidP="00D0282D">
      <w:pPr>
        <w:tabs>
          <w:tab w:val="left" w:pos="360"/>
        </w:tabs>
        <w:ind w:left="1440"/>
        <w:rPr>
          <w:sz w:val="24"/>
          <w:szCs w:val="24"/>
        </w:rPr>
      </w:pPr>
    </w:p>
    <w:p w14:paraId="29A21539" w14:textId="77777777" w:rsidR="003D67EF" w:rsidRDefault="00A67136" w:rsidP="00E74F7A">
      <w:pPr>
        <w:numPr>
          <w:ilvl w:val="1"/>
          <w:numId w:val="2"/>
        </w:numPr>
        <w:tabs>
          <w:tab w:val="left" w:pos="360"/>
        </w:tabs>
        <w:rPr>
          <w:sz w:val="24"/>
          <w:szCs w:val="24"/>
        </w:rPr>
      </w:pPr>
      <w:r w:rsidRPr="008A2584">
        <w:rPr>
          <w:sz w:val="24"/>
          <w:szCs w:val="24"/>
        </w:rPr>
        <w:t xml:space="preserve">As with initial evaluations, your school </w:t>
      </w:r>
      <w:r w:rsidR="009A5C18">
        <w:rPr>
          <w:sz w:val="24"/>
          <w:szCs w:val="24"/>
        </w:rPr>
        <w:t>system</w:t>
      </w:r>
      <w:r w:rsidRPr="008A2584">
        <w:rPr>
          <w:sz w:val="24"/>
          <w:szCs w:val="24"/>
        </w:rPr>
        <w:t xml:space="preserve"> does not violate its obligations under the IDEA if it declines to pursue the reevaluation in this manner. </w:t>
      </w:r>
    </w:p>
    <w:p w14:paraId="4A14EF24" w14:textId="77777777" w:rsidR="00A67136" w:rsidRPr="008A2584" w:rsidRDefault="00A67136" w:rsidP="003D67EF">
      <w:pPr>
        <w:ind w:left="1440"/>
        <w:rPr>
          <w:sz w:val="24"/>
          <w:szCs w:val="24"/>
        </w:rPr>
      </w:pPr>
    </w:p>
    <w:p w14:paraId="20272434" w14:textId="77777777" w:rsidR="004D2D90" w:rsidRDefault="00F50E33" w:rsidP="00887509">
      <w:pPr>
        <w:numPr>
          <w:ilvl w:val="0"/>
          <w:numId w:val="2"/>
        </w:numPr>
        <w:tabs>
          <w:tab w:val="left" w:pos="360"/>
        </w:tabs>
        <w:rPr>
          <w:sz w:val="24"/>
          <w:szCs w:val="24"/>
        </w:rPr>
      </w:pPr>
      <w:r>
        <w:rPr>
          <w:sz w:val="24"/>
          <w:szCs w:val="24"/>
        </w:rPr>
        <w:t xml:space="preserve">NOT be subject to </w:t>
      </w:r>
      <w:r w:rsidR="008D6BC9">
        <w:rPr>
          <w:sz w:val="24"/>
          <w:szCs w:val="24"/>
        </w:rPr>
        <w:t>the procedures of mediation or a due process hearing to obtain consent</w:t>
      </w:r>
      <w:r>
        <w:rPr>
          <w:sz w:val="24"/>
          <w:szCs w:val="24"/>
        </w:rPr>
        <w:t xml:space="preserve"> if you are the </w:t>
      </w:r>
      <w:r w:rsidR="00887509">
        <w:rPr>
          <w:sz w:val="24"/>
          <w:szCs w:val="24"/>
        </w:rPr>
        <w:t xml:space="preserve">parent of a child </w:t>
      </w:r>
      <w:r>
        <w:rPr>
          <w:sz w:val="24"/>
          <w:szCs w:val="24"/>
        </w:rPr>
        <w:t xml:space="preserve">who is </w:t>
      </w:r>
      <w:r w:rsidR="00887509">
        <w:rPr>
          <w:sz w:val="24"/>
          <w:szCs w:val="24"/>
        </w:rPr>
        <w:t xml:space="preserve">in home school or placed in private school at parental expense </w:t>
      </w:r>
      <w:r>
        <w:rPr>
          <w:sz w:val="24"/>
          <w:szCs w:val="24"/>
        </w:rPr>
        <w:t>and you do not</w:t>
      </w:r>
      <w:r w:rsidR="00887509">
        <w:rPr>
          <w:sz w:val="24"/>
          <w:szCs w:val="24"/>
        </w:rPr>
        <w:t xml:space="preserve"> provide consent for the </w:t>
      </w:r>
      <w:r>
        <w:rPr>
          <w:sz w:val="24"/>
          <w:szCs w:val="24"/>
        </w:rPr>
        <w:t xml:space="preserve">initial </w:t>
      </w:r>
      <w:r w:rsidR="00887509">
        <w:rPr>
          <w:sz w:val="24"/>
          <w:szCs w:val="24"/>
        </w:rPr>
        <w:t>evaluation or reevaluation</w:t>
      </w:r>
      <w:r w:rsidR="008D6BC9">
        <w:rPr>
          <w:sz w:val="24"/>
          <w:szCs w:val="24"/>
        </w:rPr>
        <w:t xml:space="preserve"> of your child</w:t>
      </w:r>
      <w:r w:rsidR="00887509">
        <w:rPr>
          <w:sz w:val="24"/>
          <w:szCs w:val="24"/>
        </w:rPr>
        <w:t xml:space="preserve">, or </w:t>
      </w:r>
      <w:r>
        <w:rPr>
          <w:sz w:val="24"/>
          <w:szCs w:val="24"/>
        </w:rPr>
        <w:t>you fail</w:t>
      </w:r>
      <w:r w:rsidR="00887509">
        <w:rPr>
          <w:sz w:val="24"/>
          <w:szCs w:val="24"/>
        </w:rPr>
        <w:t xml:space="preserve"> to respond to the request to provide </w:t>
      </w:r>
      <w:r w:rsidR="008D6BC9">
        <w:rPr>
          <w:sz w:val="24"/>
          <w:szCs w:val="24"/>
        </w:rPr>
        <w:t xml:space="preserve">such </w:t>
      </w:r>
      <w:r w:rsidR="00887509">
        <w:rPr>
          <w:sz w:val="24"/>
          <w:szCs w:val="24"/>
        </w:rPr>
        <w:t>consent</w:t>
      </w:r>
      <w:r>
        <w:rPr>
          <w:sz w:val="24"/>
          <w:szCs w:val="24"/>
        </w:rPr>
        <w:t>.</w:t>
      </w:r>
    </w:p>
    <w:p w14:paraId="18A4967D" w14:textId="77777777" w:rsidR="00887509" w:rsidRDefault="00887509" w:rsidP="00D0282D">
      <w:pPr>
        <w:tabs>
          <w:tab w:val="left" w:pos="360"/>
        </w:tabs>
        <w:ind w:left="720"/>
        <w:rPr>
          <w:sz w:val="24"/>
          <w:szCs w:val="24"/>
        </w:rPr>
      </w:pPr>
    </w:p>
    <w:p w14:paraId="7D2E0AB4" w14:textId="77777777" w:rsidR="00887509" w:rsidRPr="008A2584" w:rsidRDefault="00887509" w:rsidP="00887509">
      <w:pPr>
        <w:numPr>
          <w:ilvl w:val="1"/>
          <w:numId w:val="2"/>
        </w:numPr>
        <w:tabs>
          <w:tab w:val="left" w:pos="360"/>
        </w:tabs>
        <w:rPr>
          <w:sz w:val="24"/>
          <w:szCs w:val="24"/>
        </w:rPr>
      </w:pPr>
      <w:r>
        <w:rPr>
          <w:sz w:val="24"/>
          <w:szCs w:val="24"/>
        </w:rPr>
        <w:t>The public agency is not required to consider the child eligible for services.</w:t>
      </w:r>
    </w:p>
    <w:p w14:paraId="6A5D9EAA" w14:textId="77777777" w:rsidR="00887509" w:rsidRDefault="00887509" w:rsidP="00887509">
      <w:pPr>
        <w:tabs>
          <w:tab w:val="left" w:pos="360"/>
        </w:tabs>
        <w:ind w:left="720"/>
        <w:rPr>
          <w:sz w:val="24"/>
          <w:szCs w:val="24"/>
        </w:rPr>
      </w:pPr>
    </w:p>
    <w:p w14:paraId="249CC297" w14:textId="77777777" w:rsidR="00FF737A" w:rsidRDefault="008D6BC9" w:rsidP="00E74F7A">
      <w:pPr>
        <w:numPr>
          <w:ilvl w:val="0"/>
          <w:numId w:val="2"/>
        </w:numPr>
        <w:tabs>
          <w:tab w:val="left" w:pos="360"/>
        </w:tabs>
        <w:rPr>
          <w:sz w:val="24"/>
          <w:szCs w:val="24"/>
        </w:rPr>
      </w:pPr>
      <w:r>
        <w:rPr>
          <w:sz w:val="24"/>
          <w:szCs w:val="24"/>
        </w:rPr>
        <w:t>G</w:t>
      </w:r>
      <w:r w:rsidR="00FF737A" w:rsidRPr="008A2584">
        <w:rPr>
          <w:sz w:val="24"/>
          <w:szCs w:val="24"/>
        </w:rPr>
        <w:t>ive consent before initial placement can be made in special education.</w:t>
      </w:r>
      <w:r w:rsidR="00746D56">
        <w:rPr>
          <w:sz w:val="24"/>
          <w:szCs w:val="24"/>
        </w:rPr>
        <w:t xml:space="preserve"> The </w:t>
      </w:r>
      <w:r w:rsidR="003A3A4D">
        <w:rPr>
          <w:sz w:val="24"/>
          <w:szCs w:val="24"/>
        </w:rPr>
        <w:t>school system</w:t>
      </w:r>
      <w:r w:rsidR="00746D56">
        <w:rPr>
          <w:sz w:val="24"/>
          <w:szCs w:val="24"/>
        </w:rPr>
        <w:t xml:space="preserve"> must make reasonable efforts to obtain informed consent from the parent for the initial provision of special education and related services.</w:t>
      </w:r>
    </w:p>
    <w:p w14:paraId="2CE1E4BC" w14:textId="77777777" w:rsidR="004D2D90" w:rsidRDefault="004D2D90" w:rsidP="00D0282D">
      <w:pPr>
        <w:tabs>
          <w:tab w:val="left" w:pos="360"/>
        </w:tabs>
        <w:ind w:left="720"/>
        <w:rPr>
          <w:sz w:val="24"/>
          <w:szCs w:val="24"/>
        </w:rPr>
      </w:pPr>
    </w:p>
    <w:p w14:paraId="7110DDE1" w14:textId="77777777" w:rsidR="00746D56" w:rsidRDefault="00746D56" w:rsidP="00E74F7A">
      <w:pPr>
        <w:numPr>
          <w:ilvl w:val="1"/>
          <w:numId w:val="2"/>
        </w:numPr>
        <w:tabs>
          <w:tab w:val="left" w:pos="360"/>
        </w:tabs>
        <w:rPr>
          <w:sz w:val="24"/>
          <w:szCs w:val="24"/>
        </w:rPr>
      </w:pPr>
      <w:r>
        <w:rPr>
          <w:sz w:val="24"/>
          <w:szCs w:val="24"/>
        </w:rPr>
        <w:t>If the parent fails to respond or refuses to provide consent</w:t>
      </w:r>
      <w:r w:rsidR="00C325AD">
        <w:rPr>
          <w:sz w:val="24"/>
          <w:szCs w:val="24"/>
        </w:rPr>
        <w:t xml:space="preserve"> for the initial provision of special education and related services, the </w:t>
      </w:r>
      <w:r w:rsidR="003A3A4D">
        <w:rPr>
          <w:sz w:val="24"/>
          <w:szCs w:val="24"/>
        </w:rPr>
        <w:t>school system</w:t>
      </w:r>
      <w:r w:rsidR="00C325AD">
        <w:rPr>
          <w:sz w:val="24"/>
          <w:szCs w:val="24"/>
        </w:rPr>
        <w:t xml:space="preserve"> </w:t>
      </w:r>
      <w:r w:rsidR="003D67EF">
        <w:rPr>
          <w:sz w:val="24"/>
          <w:szCs w:val="24"/>
        </w:rPr>
        <w:t>may</w:t>
      </w:r>
      <w:r w:rsidR="00C325AD">
        <w:rPr>
          <w:sz w:val="24"/>
          <w:szCs w:val="24"/>
        </w:rPr>
        <w:t xml:space="preserve"> NOT use mediation or due process hearing procedures to obtain that consent.</w:t>
      </w:r>
    </w:p>
    <w:p w14:paraId="2F1CFBEC" w14:textId="77777777" w:rsidR="004D2D90" w:rsidRDefault="004D2D90" w:rsidP="00D0282D">
      <w:pPr>
        <w:tabs>
          <w:tab w:val="left" w:pos="360"/>
        </w:tabs>
        <w:ind w:left="1440"/>
        <w:rPr>
          <w:sz w:val="24"/>
          <w:szCs w:val="24"/>
        </w:rPr>
      </w:pPr>
    </w:p>
    <w:p w14:paraId="05F957E4" w14:textId="77777777" w:rsidR="00C325AD" w:rsidRDefault="00C325AD" w:rsidP="00E74F7A">
      <w:pPr>
        <w:numPr>
          <w:ilvl w:val="1"/>
          <w:numId w:val="2"/>
        </w:numPr>
        <w:tabs>
          <w:tab w:val="left" w:pos="360"/>
        </w:tabs>
        <w:rPr>
          <w:sz w:val="24"/>
          <w:szCs w:val="24"/>
        </w:rPr>
      </w:pPr>
      <w:r>
        <w:rPr>
          <w:sz w:val="24"/>
          <w:szCs w:val="24"/>
        </w:rPr>
        <w:t xml:space="preserve">The </w:t>
      </w:r>
      <w:r w:rsidR="003A3A4D">
        <w:rPr>
          <w:sz w:val="24"/>
          <w:szCs w:val="24"/>
        </w:rPr>
        <w:t>school system</w:t>
      </w:r>
      <w:r>
        <w:rPr>
          <w:sz w:val="24"/>
          <w:szCs w:val="24"/>
        </w:rPr>
        <w:t xml:space="preserve"> will not be in violation of its child find responsibilities nor its obligation to make a </w:t>
      </w:r>
      <w:r w:rsidR="008D6BC9">
        <w:rPr>
          <w:sz w:val="24"/>
          <w:szCs w:val="24"/>
        </w:rPr>
        <w:t>FAPE available to your child</w:t>
      </w:r>
      <w:r>
        <w:rPr>
          <w:sz w:val="24"/>
          <w:szCs w:val="24"/>
        </w:rPr>
        <w:t xml:space="preserve"> </w:t>
      </w:r>
      <w:r w:rsidR="005059CD">
        <w:rPr>
          <w:sz w:val="24"/>
          <w:szCs w:val="24"/>
        </w:rPr>
        <w:t>if you do not consent.</w:t>
      </w:r>
    </w:p>
    <w:p w14:paraId="49AD806C" w14:textId="77777777" w:rsidR="004D2D90" w:rsidRDefault="004D2D90" w:rsidP="00D0282D">
      <w:pPr>
        <w:tabs>
          <w:tab w:val="left" w:pos="360"/>
        </w:tabs>
        <w:rPr>
          <w:sz w:val="24"/>
          <w:szCs w:val="24"/>
        </w:rPr>
      </w:pPr>
    </w:p>
    <w:p w14:paraId="20248AB9" w14:textId="77777777" w:rsidR="00C325AD" w:rsidRDefault="00C325AD" w:rsidP="00E74F7A">
      <w:pPr>
        <w:numPr>
          <w:ilvl w:val="1"/>
          <w:numId w:val="2"/>
        </w:numPr>
        <w:tabs>
          <w:tab w:val="left" w:pos="360"/>
        </w:tabs>
        <w:rPr>
          <w:sz w:val="24"/>
          <w:szCs w:val="24"/>
        </w:rPr>
      </w:pPr>
      <w:r>
        <w:rPr>
          <w:sz w:val="24"/>
          <w:szCs w:val="24"/>
        </w:rPr>
        <w:t xml:space="preserve">The </w:t>
      </w:r>
      <w:r w:rsidR="003A3A4D">
        <w:rPr>
          <w:sz w:val="24"/>
          <w:szCs w:val="24"/>
        </w:rPr>
        <w:t>school system</w:t>
      </w:r>
      <w:r>
        <w:rPr>
          <w:sz w:val="24"/>
          <w:szCs w:val="24"/>
        </w:rPr>
        <w:t xml:space="preserve"> is not required to convene an IEP </w:t>
      </w:r>
      <w:r w:rsidR="00FD075E">
        <w:rPr>
          <w:sz w:val="24"/>
          <w:szCs w:val="24"/>
        </w:rPr>
        <w:t>T</w:t>
      </w:r>
      <w:r>
        <w:rPr>
          <w:sz w:val="24"/>
          <w:szCs w:val="24"/>
        </w:rPr>
        <w:t>eam meeting or to develop an IEP for a child for which consent for special education and related services has not been provided.</w:t>
      </w:r>
    </w:p>
    <w:p w14:paraId="34EAACBB" w14:textId="77777777" w:rsidR="00400ADE" w:rsidRDefault="00400ADE" w:rsidP="00400ADE">
      <w:pPr>
        <w:tabs>
          <w:tab w:val="left" w:pos="360"/>
        </w:tabs>
        <w:rPr>
          <w:sz w:val="24"/>
          <w:szCs w:val="24"/>
        </w:rPr>
      </w:pPr>
    </w:p>
    <w:p w14:paraId="29F14D63" w14:textId="77777777" w:rsidR="00B425CE" w:rsidRDefault="008C43DA" w:rsidP="00E74F7A">
      <w:pPr>
        <w:numPr>
          <w:ilvl w:val="0"/>
          <w:numId w:val="2"/>
        </w:numPr>
        <w:tabs>
          <w:tab w:val="left" w:pos="360"/>
        </w:tabs>
        <w:rPr>
          <w:sz w:val="24"/>
          <w:szCs w:val="24"/>
        </w:rPr>
      </w:pPr>
      <w:r>
        <w:rPr>
          <w:sz w:val="24"/>
          <w:szCs w:val="24"/>
        </w:rPr>
        <w:t>O</w:t>
      </w:r>
      <w:r w:rsidR="00B425CE">
        <w:rPr>
          <w:sz w:val="24"/>
          <w:szCs w:val="24"/>
        </w:rPr>
        <w:t>ne-time written consent before</w:t>
      </w:r>
      <w:r>
        <w:rPr>
          <w:sz w:val="24"/>
          <w:szCs w:val="24"/>
        </w:rPr>
        <w:t xml:space="preserve"> the school system</w:t>
      </w:r>
      <w:r w:rsidR="00B425CE">
        <w:rPr>
          <w:sz w:val="24"/>
          <w:szCs w:val="24"/>
        </w:rPr>
        <w:t xml:space="preserve"> access</w:t>
      </w:r>
      <w:r>
        <w:rPr>
          <w:sz w:val="24"/>
          <w:szCs w:val="24"/>
        </w:rPr>
        <w:t>es</w:t>
      </w:r>
      <w:r w:rsidR="00B425CE">
        <w:rPr>
          <w:sz w:val="24"/>
          <w:szCs w:val="24"/>
        </w:rPr>
        <w:t xml:space="preserve"> </w:t>
      </w:r>
      <w:r>
        <w:rPr>
          <w:sz w:val="24"/>
          <w:szCs w:val="24"/>
        </w:rPr>
        <w:t>your</w:t>
      </w:r>
      <w:r w:rsidR="00B425CE">
        <w:rPr>
          <w:sz w:val="24"/>
          <w:szCs w:val="24"/>
        </w:rPr>
        <w:t xml:space="preserve"> child’s or </w:t>
      </w:r>
      <w:r>
        <w:rPr>
          <w:sz w:val="24"/>
          <w:szCs w:val="24"/>
        </w:rPr>
        <w:t>your</w:t>
      </w:r>
      <w:r w:rsidR="00B425CE">
        <w:rPr>
          <w:sz w:val="24"/>
          <w:szCs w:val="24"/>
        </w:rPr>
        <w:t xml:space="preserve"> public benefits or insurance for the first time</w:t>
      </w:r>
      <w:r w:rsidR="0087129A">
        <w:rPr>
          <w:sz w:val="24"/>
          <w:szCs w:val="24"/>
        </w:rPr>
        <w:t>.</w:t>
      </w:r>
      <w:r>
        <w:rPr>
          <w:sz w:val="24"/>
          <w:szCs w:val="24"/>
        </w:rPr>
        <w:t xml:space="preserve">  You also have the right to written notification before the school system assesses your child’s or your public benefits or insurance for the first time, and each year thereafter.</w:t>
      </w:r>
    </w:p>
    <w:p w14:paraId="2932A56F" w14:textId="77777777" w:rsidR="00777563" w:rsidRDefault="00777563" w:rsidP="00D0282D">
      <w:pPr>
        <w:tabs>
          <w:tab w:val="left" w:pos="360"/>
        </w:tabs>
        <w:ind w:left="720"/>
        <w:rPr>
          <w:sz w:val="24"/>
          <w:szCs w:val="24"/>
        </w:rPr>
      </w:pPr>
    </w:p>
    <w:p w14:paraId="17015E55" w14:textId="77777777" w:rsidR="00400ADE" w:rsidRDefault="00415355" w:rsidP="00E74F7A">
      <w:pPr>
        <w:numPr>
          <w:ilvl w:val="0"/>
          <w:numId w:val="2"/>
        </w:numPr>
        <w:tabs>
          <w:tab w:val="left" w:pos="360"/>
        </w:tabs>
        <w:rPr>
          <w:sz w:val="24"/>
          <w:szCs w:val="24"/>
        </w:rPr>
      </w:pPr>
      <w:r>
        <w:rPr>
          <w:sz w:val="24"/>
          <w:szCs w:val="24"/>
        </w:rPr>
        <w:t>R</w:t>
      </w:r>
      <w:r w:rsidR="003D67EF" w:rsidRPr="008A2584">
        <w:rPr>
          <w:sz w:val="24"/>
          <w:szCs w:val="24"/>
        </w:rPr>
        <w:t>evoke consent at any time.</w:t>
      </w:r>
      <w:r w:rsidR="003D67EF">
        <w:rPr>
          <w:sz w:val="24"/>
          <w:szCs w:val="24"/>
        </w:rPr>
        <w:t xml:space="preserve">  </w:t>
      </w:r>
      <w:r w:rsidR="00400ADE">
        <w:rPr>
          <w:sz w:val="24"/>
          <w:szCs w:val="24"/>
        </w:rPr>
        <w:t xml:space="preserve">If at any time subsequent to the consent for initial provision of services, </w:t>
      </w:r>
      <w:r w:rsidR="00FD075E">
        <w:rPr>
          <w:sz w:val="24"/>
          <w:szCs w:val="24"/>
        </w:rPr>
        <w:t>you</w:t>
      </w:r>
      <w:r w:rsidR="00400ADE">
        <w:rPr>
          <w:sz w:val="24"/>
          <w:szCs w:val="24"/>
        </w:rPr>
        <w:t xml:space="preserve"> revoke consent </w:t>
      </w:r>
      <w:r w:rsidR="00400ADE" w:rsidRPr="00400ADE">
        <w:rPr>
          <w:i/>
          <w:sz w:val="24"/>
          <w:szCs w:val="24"/>
          <w:u w:val="single"/>
        </w:rPr>
        <w:t>in writing</w:t>
      </w:r>
      <w:r w:rsidR="00400ADE" w:rsidRPr="00520E3F">
        <w:rPr>
          <w:sz w:val="24"/>
          <w:szCs w:val="24"/>
        </w:rPr>
        <w:t xml:space="preserve"> </w:t>
      </w:r>
      <w:r w:rsidR="00400ADE">
        <w:rPr>
          <w:sz w:val="24"/>
          <w:szCs w:val="24"/>
        </w:rPr>
        <w:t>for the continued provision of special education and related services</w:t>
      </w:r>
      <w:r w:rsidR="00FD075E">
        <w:rPr>
          <w:sz w:val="24"/>
          <w:szCs w:val="24"/>
        </w:rPr>
        <w:t xml:space="preserve"> to your child</w:t>
      </w:r>
      <w:r w:rsidR="00400ADE">
        <w:rPr>
          <w:sz w:val="24"/>
          <w:szCs w:val="24"/>
        </w:rPr>
        <w:t xml:space="preserve">, the </w:t>
      </w:r>
      <w:r w:rsidR="003A3A4D">
        <w:rPr>
          <w:sz w:val="24"/>
          <w:szCs w:val="24"/>
        </w:rPr>
        <w:t>school system</w:t>
      </w:r>
      <w:r w:rsidR="007B4251">
        <w:rPr>
          <w:sz w:val="24"/>
          <w:szCs w:val="24"/>
        </w:rPr>
        <w:t>:</w:t>
      </w:r>
    </w:p>
    <w:p w14:paraId="2A8C8F8A" w14:textId="77777777" w:rsidR="004D2D90" w:rsidRDefault="004D2D90" w:rsidP="00D0282D">
      <w:pPr>
        <w:tabs>
          <w:tab w:val="left" w:pos="360"/>
        </w:tabs>
        <w:ind w:left="720"/>
        <w:rPr>
          <w:sz w:val="24"/>
          <w:szCs w:val="24"/>
        </w:rPr>
      </w:pPr>
    </w:p>
    <w:p w14:paraId="6D6B5E7F" w14:textId="77777777" w:rsidR="004D2D90" w:rsidRDefault="00400ADE" w:rsidP="00167218">
      <w:pPr>
        <w:numPr>
          <w:ilvl w:val="1"/>
          <w:numId w:val="2"/>
        </w:numPr>
        <w:tabs>
          <w:tab w:val="left" w:pos="360"/>
        </w:tabs>
        <w:rPr>
          <w:sz w:val="24"/>
          <w:szCs w:val="24"/>
        </w:rPr>
      </w:pPr>
      <w:r>
        <w:rPr>
          <w:sz w:val="24"/>
          <w:szCs w:val="24"/>
        </w:rPr>
        <w:t xml:space="preserve">May </w:t>
      </w:r>
      <w:r w:rsidR="00730A47">
        <w:rPr>
          <w:sz w:val="24"/>
          <w:szCs w:val="24"/>
        </w:rPr>
        <w:t xml:space="preserve">decide </w:t>
      </w:r>
      <w:r>
        <w:rPr>
          <w:sz w:val="24"/>
          <w:szCs w:val="24"/>
        </w:rPr>
        <w:t xml:space="preserve">not </w:t>
      </w:r>
      <w:r w:rsidR="001971FD">
        <w:rPr>
          <w:sz w:val="24"/>
          <w:szCs w:val="24"/>
        </w:rPr>
        <w:t xml:space="preserve">to </w:t>
      </w:r>
      <w:r>
        <w:rPr>
          <w:sz w:val="24"/>
          <w:szCs w:val="24"/>
        </w:rPr>
        <w:t xml:space="preserve">continue to provide special education and related services to </w:t>
      </w:r>
      <w:r w:rsidR="00FD075E">
        <w:rPr>
          <w:sz w:val="24"/>
          <w:szCs w:val="24"/>
        </w:rPr>
        <w:t xml:space="preserve">your </w:t>
      </w:r>
      <w:r>
        <w:rPr>
          <w:sz w:val="24"/>
          <w:szCs w:val="24"/>
        </w:rPr>
        <w:t>child</w:t>
      </w:r>
      <w:r w:rsidR="001971FD">
        <w:rPr>
          <w:sz w:val="24"/>
          <w:szCs w:val="24"/>
        </w:rPr>
        <w:t>,</w:t>
      </w:r>
      <w:r>
        <w:rPr>
          <w:sz w:val="24"/>
          <w:szCs w:val="24"/>
        </w:rPr>
        <w:t xml:space="preserve"> but</w:t>
      </w:r>
      <w:r w:rsidR="001971FD">
        <w:rPr>
          <w:sz w:val="24"/>
          <w:szCs w:val="24"/>
        </w:rPr>
        <w:t xml:space="preserve"> m</w:t>
      </w:r>
      <w:r w:rsidRPr="00167218">
        <w:rPr>
          <w:sz w:val="24"/>
          <w:szCs w:val="24"/>
        </w:rPr>
        <w:t>ust, prior to ceasing the provision of services, provide prior written notice</w:t>
      </w:r>
      <w:r w:rsidR="00FD075E">
        <w:rPr>
          <w:sz w:val="24"/>
          <w:szCs w:val="24"/>
        </w:rPr>
        <w:t>;</w:t>
      </w:r>
    </w:p>
    <w:p w14:paraId="4B152546" w14:textId="77777777" w:rsidR="00400ADE" w:rsidRPr="00167218" w:rsidRDefault="00400ADE" w:rsidP="00D0282D">
      <w:pPr>
        <w:tabs>
          <w:tab w:val="left" w:pos="360"/>
        </w:tabs>
        <w:ind w:left="1440"/>
        <w:rPr>
          <w:sz w:val="24"/>
          <w:szCs w:val="24"/>
        </w:rPr>
      </w:pPr>
    </w:p>
    <w:p w14:paraId="0543C114" w14:textId="77777777" w:rsidR="004D2D90" w:rsidRDefault="00327B48" w:rsidP="00E74F7A">
      <w:pPr>
        <w:numPr>
          <w:ilvl w:val="1"/>
          <w:numId w:val="2"/>
        </w:numPr>
        <w:tabs>
          <w:tab w:val="left" w:pos="360"/>
        </w:tabs>
        <w:rPr>
          <w:sz w:val="24"/>
          <w:szCs w:val="24"/>
        </w:rPr>
      </w:pPr>
      <w:r>
        <w:rPr>
          <w:sz w:val="24"/>
          <w:szCs w:val="24"/>
        </w:rPr>
        <w:t>May not use mediation or due process hearing procedures to obtain consent</w:t>
      </w:r>
      <w:r w:rsidR="00FD075E">
        <w:rPr>
          <w:sz w:val="24"/>
          <w:szCs w:val="24"/>
        </w:rPr>
        <w:t>;</w:t>
      </w:r>
    </w:p>
    <w:p w14:paraId="1352DD28" w14:textId="77777777" w:rsidR="00327B48" w:rsidRDefault="00327B48" w:rsidP="00D0282D">
      <w:pPr>
        <w:tabs>
          <w:tab w:val="left" w:pos="360"/>
        </w:tabs>
        <w:rPr>
          <w:sz w:val="24"/>
          <w:szCs w:val="24"/>
        </w:rPr>
      </w:pPr>
    </w:p>
    <w:p w14:paraId="6CFB068B" w14:textId="77777777" w:rsidR="004D2D90" w:rsidRDefault="00327B48" w:rsidP="00475304">
      <w:pPr>
        <w:numPr>
          <w:ilvl w:val="1"/>
          <w:numId w:val="2"/>
        </w:numPr>
        <w:tabs>
          <w:tab w:val="left" w:pos="360"/>
        </w:tabs>
        <w:rPr>
          <w:sz w:val="24"/>
          <w:szCs w:val="24"/>
        </w:rPr>
      </w:pPr>
      <w:r>
        <w:rPr>
          <w:sz w:val="24"/>
          <w:szCs w:val="24"/>
        </w:rPr>
        <w:t xml:space="preserve">Will not be in violation of the provision of </w:t>
      </w:r>
      <w:r w:rsidR="00390145">
        <w:rPr>
          <w:sz w:val="24"/>
          <w:szCs w:val="24"/>
        </w:rPr>
        <w:t xml:space="preserve">a </w:t>
      </w:r>
      <w:r w:rsidR="00FD075E">
        <w:rPr>
          <w:sz w:val="24"/>
          <w:szCs w:val="24"/>
        </w:rPr>
        <w:t>FAPE</w:t>
      </w:r>
      <w:r w:rsidR="001971FD">
        <w:rPr>
          <w:sz w:val="24"/>
          <w:szCs w:val="24"/>
        </w:rPr>
        <w:t xml:space="preserve"> </w:t>
      </w:r>
      <w:r w:rsidR="007B4251">
        <w:rPr>
          <w:sz w:val="24"/>
          <w:szCs w:val="24"/>
        </w:rPr>
        <w:t>if you withdraw consent</w:t>
      </w:r>
      <w:r w:rsidR="00FD075E">
        <w:rPr>
          <w:sz w:val="24"/>
          <w:szCs w:val="24"/>
        </w:rPr>
        <w:t>;</w:t>
      </w:r>
    </w:p>
    <w:p w14:paraId="7536F97B" w14:textId="77777777" w:rsidR="00327B48" w:rsidRPr="00475304" w:rsidRDefault="00327B48" w:rsidP="00D0282D">
      <w:pPr>
        <w:tabs>
          <w:tab w:val="left" w:pos="360"/>
        </w:tabs>
        <w:rPr>
          <w:sz w:val="24"/>
          <w:szCs w:val="24"/>
        </w:rPr>
      </w:pPr>
    </w:p>
    <w:p w14:paraId="590DCE9B" w14:textId="77777777" w:rsidR="004D2D90" w:rsidRDefault="00327B48" w:rsidP="00E74F7A">
      <w:pPr>
        <w:numPr>
          <w:ilvl w:val="1"/>
          <w:numId w:val="2"/>
        </w:numPr>
        <w:tabs>
          <w:tab w:val="left" w:pos="360"/>
        </w:tabs>
        <w:rPr>
          <w:sz w:val="24"/>
          <w:szCs w:val="24"/>
        </w:rPr>
      </w:pPr>
      <w:r>
        <w:rPr>
          <w:sz w:val="24"/>
          <w:szCs w:val="24"/>
        </w:rPr>
        <w:t xml:space="preserve">Is not required to convene an IEP </w:t>
      </w:r>
      <w:r w:rsidR="00FD075E">
        <w:rPr>
          <w:sz w:val="24"/>
          <w:szCs w:val="24"/>
        </w:rPr>
        <w:t>T</w:t>
      </w:r>
      <w:r>
        <w:rPr>
          <w:sz w:val="24"/>
          <w:szCs w:val="24"/>
        </w:rPr>
        <w:t>eam meeting or develop an IEP for further provision of service</w:t>
      </w:r>
      <w:r w:rsidR="00FD075E">
        <w:rPr>
          <w:sz w:val="24"/>
          <w:szCs w:val="24"/>
        </w:rPr>
        <w:t>s; and</w:t>
      </w:r>
    </w:p>
    <w:p w14:paraId="01BBF1F2" w14:textId="77777777" w:rsidR="00327B48" w:rsidRDefault="00327B48" w:rsidP="00D0282D">
      <w:pPr>
        <w:tabs>
          <w:tab w:val="left" w:pos="360"/>
        </w:tabs>
        <w:rPr>
          <w:sz w:val="24"/>
          <w:szCs w:val="24"/>
        </w:rPr>
      </w:pPr>
    </w:p>
    <w:p w14:paraId="223D7807" w14:textId="77777777" w:rsidR="00FB4F00" w:rsidRDefault="00FB4F00" w:rsidP="00E74F7A">
      <w:pPr>
        <w:numPr>
          <w:ilvl w:val="1"/>
          <w:numId w:val="2"/>
        </w:numPr>
        <w:tabs>
          <w:tab w:val="left" w:pos="360"/>
        </w:tabs>
        <w:rPr>
          <w:sz w:val="24"/>
          <w:szCs w:val="24"/>
        </w:rPr>
      </w:pPr>
      <w:r>
        <w:rPr>
          <w:sz w:val="24"/>
          <w:szCs w:val="24"/>
        </w:rPr>
        <w:t>I</w:t>
      </w:r>
      <w:r w:rsidRPr="005B12A0">
        <w:rPr>
          <w:sz w:val="24"/>
          <w:szCs w:val="24"/>
        </w:rPr>
        <w:t>s not required to amend your child’s education records to remove any references to your child’s receipt of special education and related services.</w:t>
      </w:r>
    </w:p>
    <w:p w14:paraId="2B327758" w14:textId="77777777" w:rsidR="003D67EF" w:rsidRPr="008A2584" w:rsidRDefault="003D67EF" w:rsidP="003D67EF">
      <w:pPr>
        <w:ind w:left="1440"/>
        <w:rPr>
          <w:sz w:val="24"/>
          <w:szCs w:val="24"/>
        </w:rPr>
      </w:pPr>
    </w:p>
    <w:p w14:paraId="4A192A6F" w14:textId="77777777" w:rsidR="00FF737A" w:rsidRPr="0046050C" w:rsidRDefault="00FD075E" w:rsidP="00D0282D">
      <w:pPr>
        <w:tabs>
          <w:tab w:val="left" w:pos="360"/>
        </w:tabs>
        <w:rPr>
          <w:sz w:val="24"/>
          <w:szCs w:val="24"/>
        </w:rPr>
      </w:pPr>
      <w:r>
        <w:rPr>
          <w:sz w:val="24"/>
          <w:szCs w:val="24"/>
        </w:rPr>
        <w:t>N</w:t>
      </w:r>
      <w:r w:rsidR="004D2D90">
        <w:rPr>
          <w:sz w:val="24"/>
          <w:szCs w:val="24"/>
        </w:rPr>
        <w:t>OTE</w:t>
      </w:r>
      <w:r>
        <w:rPr>
          <w:sz w:val="24"/>
          <w:szCs w:val="24"/>
        </w:rPr>
        <w:t xml:space="preserve">: </w:t>
      </w:r>
      <w:r w:rsidR="00C325AD">
        <w:rPr>
          <w:sz w:val="24"/>
          <w:szCs w:val="24"/>
        </w:rPr>
        <w:t xml:space="preserve">Consent is not required prior to </w:t>
      </w:r>
      <w:r w:rsidR="00400ADE">
        <w:rPr>
          <w:sz w:val="24"/>
          <w:szCs w:val="24"/>
        </w:rPr>
        <w:t>reviewing existing data as part of an evaluation or reevaluation or prior to administering a test that is administered to all children unless consent is required for all children.</w:t>
      </w:r>
    </w:p>
    <w:p w14:paraId="427DB865" w14:textId="77777777" w:rsidR="00FF737A" w:rsidRDefault="00FF56DB">
      <w:pPr>
        <w:tabs>
          <w:tab w:val="left" w:pos="450"/>
          <w:tab w:val="left" w:pos="576"/>
          <w:tab w:val="left" w:pos="900"/>
        </w:tabs>
        <w:ind w:left="450" w:hanging="450"/>
        <w:rPr>
          <w:rFonts w:ascii="Arial" w:hAnsi="Arial" w:cs="Arial"/>
          <w:b/>
          <w:sz w:val="28"/>
          <w:szCs w:val="28"/>
          <w:u w:val="single"/>
        </w:rPr>
      </w:pPr>
      <w:r w:rsidRPr="00655AB2">
        <w:rPr>
          <w:rFonts w:ascii="Arial" w:hAnsi="Arial" w:cs="Arial"/>
          <w:b/>
          <w:sz w:val="28"/>
          <w:szCs w:val="28"/>
          <w:u w:val="single"/>
        </w:rPr>
        <w:lastRenderedPageBreak/>
        <w:t>DISPUTE RESOLUTION</w:t>
      </w:r>
      <w:r w:rsidR="00695B53">
        <w:rPr>
          <w:rFonts w:ascii="Arial" w:hAnsi="Arial" w:cs="Arial"/>
          <w:b/>
          <w:sz w:val="28"/>
          <w:szCs w:val="28"/>
          <w:u w:val="single"/>
        </w:rPr>
        <w:t>:</w:t>
      </w:r>
    </w:p>
    <w:p w14:paraId="6C17CCE3" w14:textId="77777777" w:rsidR="00BE5E37" w:rsidRPr="00655AB2" w:rsidRDefault="00BE5E37">
      <w:pPr>
        <w:tabs>
          <w:tab w:val="left" w:pos="450"/>
          <w:tab w:val="left" w:pos="576"/>
          <w:tab w:val="left" w:pos="900"/>
        </w:tabs>
        <w:ind w:left="450" w:hanging="450"/>
        <w:rPr>
          <w:rFonts w:ascii="Arial" w:hAnsi="Arial" w:cs="Arial"/>
          <w:b/>
          <w:sz w:val="28"/>
          <w:szCs w:val="28"/>
          <w:u w:val="single"/>
        </w:rPr>
      </w:pPr>
    </w:p>
    <w:p w14:paraId="681C0444" w14:textId="77777777" w:rsidR="00B25408" w:rsidRDefault="00346897" w:rsidP="008A2584">
      <w:pPr>
        <w:rPr>
          <w:sz w:val="24"/>
          <w:szCs w:val="24"/>
        </w:rPr>
      </w:pPr>
      <w:r>
        <w:rPr>
          <w:sz w:val="24"/>
          <w:szCs w:val="24"/>
        </w:rPr>
        <w:t xml:space="preserve">IDEA </w:t>
      </w:r>
      <w:r w:rsidR="00FF56DB" w:rsidRPr="008A2584">
        <w:rPr>
          <w:sz w:val="24"/>
          <w:szCs w:val="24"/>
        </w:rPr>
        <w:t xml:space="preserve">regulations set forth separate procedures for State complaints and for due process complaints and hearings.  </w:t>
      </w:r>
      <w:r w:rsidR="00B25408">
        <w:rPr>
          <w:sz w:val="24"/>
          <w:szCs w:val="24"/>
        </w:rPr>
        <w:t>While a detailed explanation and description of all dispute resolution is contained in State Board Rule 160-4-7-.12 Dispute Resolution, both complaint procedures are explained below:</w:t>
      </w:r>
    </w:p>
    <w:p w14:paraId="15DCA2CF" w14:textId="77777777" w:rsidR="00B25408" w:rsidRDefault="00B25408" w:rsidP="008A2584">
      <w:pPr>
        <w:rPr>
          <w:sz w:val="24"/>
          <w:szCs w:val="24"/>
        </w:rPr>
      </w:pPr>
    </w:p>
    <w:p w14:paraId="4C5EAD93" w14:textId="77777777" w:rsidR="00B25408" w:rsidRDefault="00B25408" w:rsidP="008A2584">
      <w:pPr>
        <w:rPr>
          <w:b/>
          <w:sz w:val="24"/>
          <w:szCs w:val="24"/>
        </w:rPr>
      </w:pPr>
      <w:r>
        <w:rPr>
          <w:b/>
          <w:sz w:val="24"/>
          <w:szCs w:val="24"/>
        </w:rPr>
        <w:t>State Complaint Process</w:t>
      </w:r>
    </w:p>
    <w:p w14:paraId="6735BA17" w14:textId="77777777" w:rsidR="00BE5E37" w:rsidRDefault="00BE5E37" w:rsidP="008A2584">
      <w:pPr>
        <w:rPr>
          <w:sz w:val="24"/>
          <w:szCs w:val="24"/>
        </w:rPr>
      </w:pPr>
    </w:p>
    <w:p w14:paraId="1330EE75" w14:textId="77777777" w:rsidR="00BE5E37" w:rsidRDefault="00B25408" w:rsidP="00D0282D">
      <w:pPr>
        <w:rPr>
          <w:sz w:val="24"/>
          <w:szCs w:val="24"/>
        </w:rPr>
      </w:pPr>
      <w:r>
        <w:rPr>
          <w:sz w:val="24"/>
          <w:szCs w:val="24"/>
        </w:rPr>
        <w:t>A</w:t>
      </w:r>
      <w:r w:rsidR="00FF56DB" w:rsidRPr="008A2584">
        <w:rPr>
          <w:sz w:val="24"/>
          <w:szCs w:val="24"/>
        </w:rPr>
        <w:t xml:space="preserve">ny individual or organization may file a </w:t>
      </w:r>
      <w:r w:rsidR="00BE5E37">
        <w:rPr>
          <w:sz w:val="24"/>
          <w:szCs w:val="24"/>
        </w:rPr>
        <w:t>formal written s</w:t>
      </w:r>
      <w:r w:rsidR="00FF56DB" w:rsidRPr="008A2584">
        <w:rPr>
          <w:sz w:val="24"/>
          <w:szCs w:val="24"/>
        </w:rPr>
        <w:t>tate complaint</w:t>
      </w:r>
      <w:r w:rsidR="00777563">
        <w:rPr>
          <w:sz w:val="24"/>
          <w:szCs w:val="24"/>
        </w:rPr>
        <w:t xml:space="preserve"> (state complaint)</w:t>
      </w:r>
      <w:r w:rsidR="00FF56DB" w:rsidRPr="008A2584">
        <w:rPr>
          <w:sz w:val="24"/>
          <w:szCs w:val="24"/>
        </w:rPr>
        <w:t xml:space="preserve"> alleging a violation of any </w:t>
      </w:r>
      <w:r w:rsidR="00655AB2">
        <w:rPr>
          <w:sz w:val="24"/>
          <w:szCs w:val="24"/>
        </w:rPr>
        <w:t>IDEA</w:t>
      </w:r>
      <w:r w:rsidR="00FF56DB" w:rsidRPr="008A2584">
        <w:rPr>
          <w:sz w:val="24"/>
          <w:szCs w:val="24"/>
        </w:rPr>
        <w:t xml:space="preserve"> requirement by a school </w:t>
      </w:r>
      <w:r w:rsidR="009A5C18">
        <w:rPr>
          <w:sz w:val="24"/>
          <w:szCs w:val="24"/>
        </w:rPr>
        <w:t>system</w:t>
      </w:r>
      <w:r w:rsidR="00FF56DB" w:rsidRPr="008A2584">
        <w:rPr>
          <w:sz w:val="24"/>
          <w:szCs w:val="24"/>
        </w:rPr>
        <w:t>, the State Educational Agency</w:t>
      </w:r>
      <w:r w:rsidR="00BE5E37">
        <w:rPr>
          <w:sz w:val="24"/>
          <w:szCs w:val="24"/>
        </w:rPr>
        <w:t xml:space="preserve"> (SEA)</w:t>
      </w:r>
      <w:r w:rsidR="00FF56DB" w:rsidRPr="008A2584">
        <w:rPr>
          <w:sz w:val="24"/>
          <w:szCs w:val="24"/>
        </w:rPr>
        <w:t xml:space="preserve">, or any other public agency.  </w:t>
      </w:r>
      <w:r w:rsidR="00777563">
        <w:rPr>
          <w:sz w:val="24"/>
          <w:szCs w:val="24"/>
        </w:rPr>
        <w:t>A s</w:t>
      </w:r>
      <w:r>
        <w:rPr>
          <w:sz w:val="24"/>
          <w:szCs w:val="24"/>
        </w:rPr>
        <w:t>tate complaint must be resolved by t</w:t>
      </w:r>
      <w:r w:rsidRPr="008A2584">
        <w:rPr>
          <w:sz w:val="24"/>
          <w:szCs w:val="24"/>
        </w:rPr>
        <w:t xml:space="preserve">he </w:t>
      </w:r>
      <w:r w:rsidR="00BE5E37">
        <w:rPr>
          <w:sz w:val="24"/>
          <w:szCs w:val="24"/>
        </w:rPr>
        <w:t>SEA</w:t>
      </w:r>
      <w:r w:rsidRPr="008A2584">
        <w:rPr>
          <w:sz w:val="24"/>
          <w:szCs w:val="24"/>
        </w:rPr>
        <w:t xml:space="preserve"> within a 60-calendar-day timeline, unless the timeline is properly extended</w:t>
      </w:r>
      <w:r>
        <w:rPr>
          <w:sz w:val="24"/>
          <w:szCs w:val="24"/>
        </w:rPr>
        <w:t>.</w:t>
      </w:r>
    </w:p>
    <w:p w14:paraId="5738B9C5" w14:textId="77777777" w:rsidR="00BE5E37" w:rsidRDefault="00BE5E37" w:rsidP="00D0282D">
      <w:pPr>
        <w:rPr>
          <w:sz w:val="24"/>
          <w:szCs w:val="24"/>
        </w:rPr>
      </w:pPr>
    </w:p>
    <w:p w14:paraId="363BAE68" w14:textId="77777777" w:rsidR="00B25408" w:rsidRDefault="00BE5E37" w:rsidP="00D0282D">
      <w:r>
        <w:rPr>
          <w:sz w:val="24"/>
          <w:szCs w:val="24"/>
          <w:u w:val="single"/>
        </w:rPr>
        <w:t xml:space="preserve">State </w:t>
      </w:r>
      <w:r w:rsidR="00B25408" w:rsidRPr="005B12A0">
        <w:rPr>
          <w:sz w:val="24"/>
          <w:szCs w:val="24"/>
          <w:u w:val="single"/>
        </w:rPr>
        <w:t>Complaint</w:t>
      </w:r>
      <w:r w:rsidR="00B25408" w:rsidRPr="008A2584">
        <w:rPr>
          <w:sz w:val="24"/>
          <w:szCs w:val="24"/>
        </w:rPr>
        <w:t xml:space="preserve">:  </w:t>
      </w:r>
      <w:r w:rsidR="00B25408">
        <w:rPr>
          <w:sz w:val="24"/>
          <w:szCs w:val="24"/>
        </w:rPr>
        <w:t>T</w:t>
      </w:r>
      <w:r w:rsidR="00B25408" w:rsidRPr="008A2584">
        <w:rPr>
          <w:sz w:val="24"/>
          <w:szCs w:val="24"/>
        </w:rPr>
        <w:t xml:space="preserve">he complaint </w:t>
      </w:r>
      <w:r w:rsidR="00B25408">
        <w:rPr>
          <w:sz w:val="24"/>
          <w:szCs w:val="24"/>
        </w:rPr>
        <w:t>must be</w:t>
      </w:r>
      <w:r w:rsidR="00B25408" w:rsidRPr="008A2584">
        <w:rPr>
          <w:sz w:val="24"/>
          <w:szCs w:val="24"/>
        </w:rPr>
        <w:t xml:space="preserve"> a signed, written complaint that sets forth an alleged violation </w:t>
      </w:r>
      <w:r w:rsidR="00B25408">
        <w:rPr>
          <w:sz w:val="24"/>
          <w:szCs w:val="24"/>
        </w:rPr>
        <w:t>of the IDEA</w:t>
      </w:r>
      <w:r w:rsidR="00B25408" w:rsidRPr="008A2584">
        <w:rPr>
          <w:sz w:val="24"/>
          <w:szCs w:val="24"/>
        </w:rPr>
        <w:t xml:space="preserve">.  The complaint shall include a statement that the local system has violated the requirements of IDEA and the facts on which the statement is based.  The complaint must allege a violation that occurred not more than </w:t>
      </w:r>
      <w:r w:rsidR="00B25408" w:rsidRPr="00E717C8">
        <w:rPr>
          <w:b/>
          <w:bCs/>
          <w:sz w:val="24"/>
          <w:szCs w:val="24"/>
          <w:u w:val="single"/>
        </w:rPr>
        <w:t>one (1)</w:t>
      </w:r>
      <w:r w:rsidR="00B25408" w:rsidRPr="005B12A0">
        <w:rPr>
          <w:b/>
          <w:bCs/>
          <w:sz w:val="24"/>
          <w:szCs w:val="24"/>
        </w:rPr>
        <w:t xml:space="preserve"> </w:t>
      </w:r>
      <w:r w:rsidR="00B25408" w:rsidRPr="005B12A0">
        <w:rPr>
          <w:sz w:val="24"/>
          <w:szCs w:val="24"/>
        </w:rPr>
        <w:t>year</w:t>
      </w:r>
      <w:r w:rsidR="00B25408" w:rsidRPr="008A2584">
        <w:rPr>
          <w:sz w:val="24"/>
          <w:szCs w:val="24"/>
        </w:rPr>
        <w:t xml:space="preserve"> prior to the date the complaint is received</w:t>
      </w:r>
      <w:r w:rsidR="00B25408" w:rsidRPr="008A2584">
        <w:t>.</w:t>
      </w:r>
    </w:p>
    <w:p w14:paraId="2A9E9E94" w14:textId="77777777" w:rsidR="00777563" w:rsidRPr="00D0282D" w:rsidRDefault="00777563" w:rsidP="00D0282D">
      <w:pPr>
        <w:rPr>
          <w:sz w:val="24"/>
          <w:szCs w:val="24"/>
        </w:rPr>
      </w:pPr>
    </w:p>
    <w:p w14:paraId="22366298" w14:textId="77777777" w:rsidR="00B25408" w:rsidRPr="00D0282D" w:rsidRDefault="00BE5E37" w:rsidP="00B25408">
      <w:pPr>
        <w:numPr>
          <w:ilvl w:val="0"/>
          <w:numId w:val="4"/>
        </w:numPr>
        <w:rPr>
          <w:color w:val="000000"/>
          <w:sz w:val="24"/>
          <w:szCs w:val="24"/>
        </w:rPr>
      </w:pPr>
      <w:r>
        <w:rPr>
          <w:sz w:val="24"/>
          <w:szCs w:val="24"/>
        </w:rPr>
        <w:t xml:space="preserve">Whenever a state complaint </w:t>
      </w:r>
      <w:r w:rsidR="00777563">
        <w:rPr>
          <w:sz w:val="24"/>
          <w:szCs w:val="24"/>
        </w:rPr>
        <w:t>is filed, t</w:t>
      </w:r>
      <w:r>
        <w:rPr>
          <w:sz w:val="24"/>
          <w:szCs w:val="24"/>
        </w:rPr>
        <w:t>here is a r</w:t>
      </w:r>
      <w:r w:rsidR="00B25408">
        <w:rPr>
          <w:sz w:val="24"/>
          <w:szCs w:val="24"/>
        </w:rPr>
        <w:t>ight to mediation, if both parties agree.</w:t>
      </w:r>
    </w:p>
    <w:p w14:paraId="1B7117FE" w14:textId="77777777" w:rsidR="00777563" w:rsidRDefault="00777563" w:rsidP="00D0282D">
      <w:pPr>
        <w:ind w:left="360"/>
        <w:rPr>
          <w:color w:val="000000"/>
          <w:sz w:val="24"/>
          <w:szCs w:val="24"/>
        </w:rPr>
      </w:pPr>
    </w:p>
    <w:p w14:paraId="5CB23CA5" w14:textId="77777777" w:rsidR="00B25408" w:rsidRPr="00D0282D" w:rsidRDefault="00777563" w:rsidP="00B25408">
      <w:pPr>
        <w:numPr>
          <w:ilvl w:val="0"/>
          <w:numId w:val="4"/>
        </w:numPr>
        <w:rPr>
          <w:color w:val="000000"/>
          <w:sz w:val="24"/>
          <w:szCs w:val="24"/>
        </w:rPr>
      </w:pPr>
      <w:r>
        <w:rPr>
          <w:sz w:val="24"/>
          <w:szCs w:val="24"/>
        </w:rPr>
        <w:t>State</w:t>
      </w:r>
      <w:r w:rsidR="00B25408" w:rsidRPr="007C4272">
        <w:rPr>
          <w:sz w:val="24"/>
          <w:szCs w:val="24"/>
        </w:rPr>
        <w:t xml:space="preserve"> complaints are investigated by the Georgia Department of </w:t>
      </w:r>
      <w:r w:rsidR="00B25408">
        <w:rPr>
          <w:sz w:val="24"/>
          <w:szCs w:val="24"/>
        </w:rPr>
        <w:t>E</w:t>
      </w:r>
      <w:r w:rsidR="00B25408" w:rsidRPr="007C4272">
        <w:rPr>
          <w:sz w:val="24"/>
          <w:szCs w:val="24"/>
        </w:rPr>
        <w:t xml:space="preserve">ducation </w:t>
      </w:r>
      <w:r>
        <w:rPr>
          <w:sz w:val="24"/>
          <w:szCs w:val="24"/>
        </w:rPr>
        <w:t>(</w:t>
      </w:r>
      <w:proofErr w:type="spellStart"/>
      <w:r>
        <w:rPr>
          <w:sz w:val="24"/>
          <w:szCs w:val="24"/>
        </w:rPr>
        <w:t>GaDOE</w:t>
      </w:r>
      <w:proofErr w:type="spellEnd"/>
      <w:r>
        <w:rPr>
          <w:sz w:val="24"/>
          <w:szCs w:val="24"/>
        </w:rPr>
        <w:t xml:space="preserve">) </w:t>
      </w:r>
      <w:r w:rsidR="00B25408" w:rsidRPr="007C4272">
        <w:rPr>
          <w:sz w:val="24"/>
          <w:szCs w:val="24"/>
        </w:rPr>
        <w:t>or its contractors.</w:t>
      </w:r>
      <w:r w:rsidR="00B25408">
        <w:rPr>
          <w:sz w:val="24"/>
          <w:szCs w:val="24"/>
        </w:rPr>
        <w:t xml:space="preserve">  Both the </w:t>
      </w:r>
      <w:r>
        <w:rPr>
          <w:sz w:val="24"/>
          <w:szCs w:val="24"/>
        </w:rPr>
        <w:t>complaining party</w:t>
      </w:r>
      <w:r w:rsidR="00B25408">
        <w:rPr>
          <w:sz w:val="24"/>
          <w:szCs w:val="24"/>
        </w:rPr>
        <w:t xml:space="preserve"> and the public agency involved have the opportunity to provide information to the </w:t>
      </w:r>
      <w:proofErr w:type="spellStart"/>
      <w:r>
        <w:rPr>
          <w:sz w:val="24"/>
          <w:szCs w:val="24"/>
        </w:rPr>
        <w:t>GaDOE</w:t>
      </w:r>
      <w:proofErr w:type="spellEnd"/>
      <w:r w:rsidR="00B25408">
        <w:rPr>
          <w:sz w:val="24"/>
          <w:szCs w:val="24"/>
        </w:rPr>
        <w:t xml:space="preserve"> during the investigation.</w:t>
      </w:r>
    </w:p>
    <w:p w14:paraId="3CCD69D2" w14:textId="77777777" w:rsidR="00777563" w:rsidRDefault="00777563" w:rsidP="00D0282D">
      <w:pPr>
        <w:pStyle w:val="ListParagraph"/>
        <w:rPr>
          <w:color w:val="000000"/>
          <w:sz w:val="24"/>
          <w:szCs w:val="24"/>
        </w:rPr>
      </w:pPr>
    </w:p>
    <w:p w14:paraId="2F617C00" w14:textId="77777777" w:rsidR="00777563" w:rsidRPr="007C4272" w:rsidRDefault="00777563" w:rsidP="00D0282D">
      <w:pPr>
        <w:ind w:left="360"/>
        <w:rPr>
          <w:color w:val="000000"/>
          <w:sz w:val="24"/>
          <w:szCs w:val="24"/>
        </w:rPr>
      </w:pPr>
    </w:p>
    <w:p w14:paraId="49DED641" w14:textId="77777777" w:rsidR="00B25408" w:rsidRPr="00D0282D" w:rsidRDefault="00B25408" w:rsidP="00B25408">
      <w:pPr>
        <w:numPr>
          <w:ilvl w:val="0"/>
          <w:numId w:val="4"/>
        </w:numPr>
        <w:rPr>
          <w:color w:val="000000"/>
          <w:sz w:val="24"/>
          <w:szCs w:val="24"/>
        </w:rPr>
      </w:pPr>
      <w:r>
        <w:rPr>
          <w:sz w:val="24"/>
          <w:szCs w:val="24"/>
        </w:rPr>
        <w:t xml:space="preserve">Decisions of </w:t>
      </w:r>
      <w:r w:rsidR="00777563">
        <w:rPr>
          <w:sz w:val="24"/>
          <w:szCs w:val="24"/>
        </w:rPr>
        <w:t>state</w:t>
      </w:r>
      <w:r>
        <w:rPr>
          <w:sz w:val="24"/>
          <w:szCs w:val="24"/>
        </w:rPr>
        <w:t xml:space="preserve"> complaints are issued by the </w:t>
      </w:r>
      <w:proofErr w:type="spellStart"/>
      <w:r w:rsidR="00777563">
        <w:rPr>
          <w:sz w:val="24"/>
          <w:szCs w:val="24"/>
        </w:rPr>
        <w:t>GaDOE</w:t>
      </w:r>
      <w:proofErr w:type="spellEnd"/>
      <w:r>
        <w:rPr>
          <w:sz w:val="24"/>
          <w:szCs w:val="24"/>
        </w:rPr>
        <w:t xml:space="preserve"> within 60 calendar days, unless extended for extenuating circumstances.</w:t>
      </w:r>
    </w:p>
    <w:p w14:paraId="04CE55AE" w14:textId="77777777" w:rsidR="00777563" w:rsidRPr="007B4251" w:rsidRDefault="00777563" w:rsidP="00D0282D">
      <w:pPr>
        <w:ind w:left="360"/>
        <w:rPr>
          <w:color w:val="000000"/>
          <w:sz w:val="24"/>
          <w:szCs w:val="24"/>
        </w:rPr>
      </w:pPr>
    </w:p>
    <w:p w14:paraId="7AB9B46C" w14:textId="77777777" w:rsidR="00D43597" w:rsidRPr="00D43597" w:rsidRDefault="00B25408" w:rsidP="00D43597">
      <w:pPr>
        <w:numPr>
          <w:ilvl w:val="0"/>
          <w:numId w:val="4"/>
        </w:numPr>
        <w:rPr>
          <w:color w:val="000000"/>
          <w:sz w:val="24"/>
          <w:szCs w:val="24"/>
        </w:rPr>
      </w:pPr>
      <w:r>
        <w:rPr>
          <w:sz w:val="24"/>
          <w:szCs w:val="24"/>
        </w:rPr>
        <w:t>The decision</w:t>
      </w:r>
      <w:r w:rsidR="00777563">
        <w:rPr>
          <w:sz w:val="24"/>
          <w:szCs w:val="24"/>
        </w:rPr>
        <w:t>s</w:t>
      </w:r>
      <w:r>
        <w:rPr>
          <w:sz w:val="24"/>
          <w:szCs w:val="24"/>
        </w:rPr>
        <w:t xml:space="preserve"> of </w:t>
      </w:r>
      <w:r w:rsidR="00777563">
        <w:rPr>
          <w:sz w:val="24"/>
          <w:szCs w:val="24"/>
        </w:rPr>
        <w:t>state</w:t>
      </w:r>
      <w:r>
        <w:rPr>
          <w:sz w:val="24"/>
          <w:szCs w:val="24"/>
        </w:rPr>
        <w:t xml:space="preserve"> complaint</w:t>
      </w:r>
      <w:r w:rsidR="00777563">
        <w:rPr>
          <w:sz w:val="24"/>
          <w:szCs w:val="24"/>
        </w:rPr>
        <w:t>s</w:t>
      </w:r>
      <w:r>
        <w:rPr>
          <w:sz w:val="24"/>
          <w:szCs w:val="24"/>
        </w:rPr>
        <w:t xml:space="preserve"> cannot be appealed.</w:t>
      </w:r>
    </w:p>
    <w:p w14:paraId="414B86A0" w14:textId="77777777" w:rsidR="00B25408" w:rsidRDefault="00B25408" w:rsidP="008A2584">
      <w:pPr>
        <w:rPr>
          <w:sz w:val="24"/>
          <w:szCs w:val="24"/>
        </w:rPr>
      </w:pPr>
    </w:p>
    <w:p w14:paraId="0978777A" w14:textId="77777777" w:rsidR="00B25408" w:rsidRDefault="00B25408" w:rsidP="008A2584">
      <w:pPr>
        <w:rPr>
          <w:b/>
          <w:sz w:val="24"/>
          <w:szCs w:val="24"/>
        </w:rPr>
      </w:pPr>
      <w:r>
        <w:rPr>
          <w:b/>
          <w:sz w:val="24"/>
          <w:szCs w:val="24"/>
        </w:rPr>
        <w:t>Due Process Complaint Process</w:t>
      </w:r>
    </w:p>
    <w:p w14:paraId="6D8C4481" w14:textId="77777777" w:rsidR="00777563" w:rsidRPr="00D0282D" w:rsidRDefault="00777563" w:rsidP="008A2584">
      <w:pPr>
        <w:rPr>
          <w:b/>
          <w:sz w:val="24"/>
          <w:szCs w:val="24"/>
        </w:rPr>
      </w:pPr>
    </w:p>
    <w:p w14:paraId="392D0A1E" w14:textId="77777777" w:rsidR="00FF56DB" w:rsidRPr="008A2584" w:rsidRDefault="00FF56DB" w:rsidP="008A2584">
      <w:pPr>
        <w:rPr>
          <w:rFonts w:cs="Arial"/>
          <w:sz w:val="24"/>
          <w:szCs w:val="24"/>
        </w:rPr>
      </w:pPr>
      <w:r w:rsidRPr="008A2584">
        <w:rPr>
          <w:sz w:val="24"/>
          <w:szCs w:val="24"/>
        </w:rPr>
        <w:t xml:space="preserve">Only </w:t>
      </w:r>
      <w:r w:rsidR="003D67EF">
        <w:rPr>
          <w:sz w:val="24"/>
          <w:szCs w:val="24"/>
        </w:rPr>
        <w:t>a parent</w:t>
      </w:r>
      <w:r w:rsidR="002125E3">
        <w:rPr>
          <w:sz w:val="24"/>
          <w:szCs w:val="24"/>
        </w:rPr>
        <w:t>, a child with a disability who has reached the age of majority,</w:t>
      </w:r>
      <w:r w:rsidRPr="008A2584">
        <w:rPr>
          <w:sz w:val="24"/>
          <w:szCs w:val="24"/>
        </w:rPr>
        <w:t xml:space="preserve"> or a school </w:t>
      </w:r>
      <w:r w:rsidR="009A5C18">
        <w:rPr>
          <w:sz w:val="24"/>
          <w:szCs w:val="24"/>
        </w:rPr>
        <w:t>system</w:t>
      </w:r>
      <w:r w:rsidRPr="008A2584">
        <w:rPr>
          <w:sz w:val="24"/>
          <w:szCs w:val="24"/>
        </w:rPr>
        <w:t xml:space="preserve"> may file a due process complaint on any matter relating to a proposal or a refusal to initiate or change the identification, evaluation</w:t>
      </w:r>
      <w:r w:rsidR="00B25408">
        <w:rPr>
          <w:sz w:val="24"/>
          <w:szCs w:val="24"/>
        </w:rPr>
        <w:t>,</w:t>
      </w:r>
      <w:r w:rsidRPr="008A2584">
        <w:rPr>
          <w:sz w:val="24"/>
          <w:szCs w:val="24"/>
        </w:rPr>
        <w:t xml:space="preserve"> or educational placement of a child with a disability, or the provision of a </w:t>
      </w:r>
      <w:r w:rsidR="00B25408">
        <w:rPr>
          <w:sz w:val="24"/>
          <w:szCs w:val="24"/>
        </w:rPr>
        <w:t>FAPE</w:t>
      </w:r>
      <w:r w:rsidRPr="008A2584">
        <w:rPr>
          <w:sz w:val="24"/>
          <w:szCs w:val="24"/>
        </w:rPr>
        <w:t xml:space="preserve"> to the child.  </w:t>
      </w:r>
      <w:r w:rsidR="00056C65">
        <w:rPr>
          <w:sz w:val="24"/>
          <w:szCs w:val="24"/>
        </w:rPr>
        <w:t>For a due process complaint</w:t>
      </w:r>
      <w:r w:rsidRPr="008A2584">
        <w:rPr>
          <w:sz w:val="24"/>
          <w:szCs w:val="24"/>
        </w:rPr>
        <w:t xml:space="preserve">, an impartial due process hearing officer must hear </w:t>
      </w:r>
      <w:r w:rsidR="00056C65">
        <w:rPr>
          <w:sz w:val="24"/>
          <w:szCs w:val="24"/>
        </w:rPr>
        <w:t xml:space="preserve">the </w:t>
      </w:r>
      <w:r w:rsidRPr="008A2584">
        <w:rPr>
          <w:sz w:val="24"/>
          <w:szCs w:val="24"/>
        </w:rPr>
        <w:t xml:space="preserve">complaint (if </w:t>
      </w:r>
      <w:r w:rsidR="00E27007">
        <w:rPr>
          <w:sz w:val="24"/>
          <w:szCs w:val="24"/>
        </w:rPr>
        <w:t xml:space="preserve">it is </w:t>
      </w:r>
      <w:r w:rsidRPr="008A2584">
        <w:rPr>
          <w:sz w:val="24"/>
          <w:szCs w:val="24"/>
        </w:rPr>
        <w:t xml:space="preserve">not resolved through a resolution meeting or mediation) and issue a written decision within 45-calendar-days after the end of the resolution period, as described in this document </w:t>
      </w:r>
      <w:r w:rsidR="00D57722">
        <w:rPr>
          <w:sz w:val="24"/>
          <w:szCs w:val="24"/>
        </w:rPr>
        <w:t>in the section entitled “</w:t>
      </w:r>
      <w:r w:rsidRPr="008A2584">
        <w:rPr>
          <w:sz w:val="24"/>
          <w:szCs w:val="24"/>
        </w:rPr>
        <w:t>Resolution Process,</w:t>
      </w:r>
      <w:r w:rsidR="00D57722">
        <w:rPr>
          <w:sz w:val="24"/>
          <w:szCs w:val="24"/>
        </w:rPr>
        <w:t>”</w:t>
      </w:r>
      <w:r w:rsidRPr="008A2584">
        <w:rPr>
          <w:sz w:val="24"/>
          <w:szCs w:val="24"/>
        </w:rPr>
        <w:t xml:space="preserve"> unless the hearing officer grants a specific extension of the timeline at request </w:t>
      </w:r>
      <w:r w:rsidR="0069361D">
        <w:rPr>
          <w:sz w:val="24"/>
          <w:szCs w:val="24"/>
        </w:rPr>
        <w:t xml:space="preserve">of either you </w:t>
      </w:r>
      <w:r w:rsidRPr="008A2584">
        <w:rPr>
          <w:sz w:val="24"/>
          <w:szCs w:val="24"/>
        </w:rPr>
        <w:t xml:space="preserve">or the school </w:t>
      </w:r>
      <w:r w:rsidR="009A5C18">
        <w:rPr>
          <w:sz w:val="24"/>
          <w:szCs w:val="24"/>
        </w:rPr>
        <w:t>system</w:t>
      </w:r>
      <w:r w:rsidRPr="008A2584">
        <w:rPr>
          <w:sz w:val="24"/>
          <w:szCs w:val="24"/>
        </w:rPr>
        <w:t xml:space="preserve">.  </w:t>
      </w:r>
    </w:p>
    <w:p w14:paraId="0FE9E11E" w14:textId="77777777" w:rsidR="005A6345" w:rsidRDefault="005A6345" w:rsidP="007B2A04">
      <w:pPr>
        <w:ind w:left="360"/>
        <w:rPr>
          <w:sz w:val="24"/>
          <w:szCs w:val="24"/>
        </w:rPr>
      </w:pPr>
    </w:p>
    <w:p w14:paraId="1A6DE290" w14:textId="77777777" w:rsidR="00AB04B3" w:rsidRPr="00D0282D" w:rsidRDefault="00FF737A" w:rsidP="00D0282D">
      <w:pPr>
        <w:rPr>
          <w:sz w:val="24"/>
          <w:szCs w:val="24"/>
        </w:rPr>
      </w:pPr>
      <w:r w:rsidRPr="00D0282D">
        <w:rPr>
          <w:sz w:val="24"/>
          <w:szCs w:val="24"/>
          <w:u w:val="single"/>
        </w:rPr>
        <w:t>Due Process Complaint</w:t>
      </w:r>
      <w:r w:rsidRPr="00D0282D">
        <w:rPr>
          <w:sz w:val="24"/>
          <w:szCs w:val="24"/>
        </w:rPr>
        <w:t xml:space="preserve">:  </w:t>
      </w:r>
      <w:r w:rsidR="00583FC9" w:rsidRPr="00D0282D">
        <w:rPr>
          <w:sz w:val="24"/>
          <w:szCs w:val="24"/>
        </w:rPr>
        <w:t xml:space="preserve">The </w:t>
      </w:r>
      <w:r w:rsidRPr="00D0282D">
        <w:rPr>
          <w:sz w:val="24"/>
          <w:szCs w:val="24"/>
        </w:rPr>
        <w:t xml:space="preserve">complaint must set forth an alleged violation that occurred not more than </w:t>
      </w:r>
      <w:r w:rsidRPr="00D0282D">
        <w:rPr>
          <w:b/>
          <w:bCs/>
          <w:sz w:val="24"/>
          <w:szCs w:val="24"/>
          <w:u w:val="single"/>
        </w:rPr>
        <w:t>two (2)</w:t>
      </w:r>
      <w:r w:rsidRPr="00D0282D">
        <w:rPr>
          <w:sz w:val="24"/>
          <w:szCs w:val="24"/>
        </w:rPr>
        <w:t xml:space="preserve"> years before the date the </w:t>
      </w:r>
      <w:r w:rsidR="00777563">
        <w:rPr>
          <w:sz w:val="24"/>
          <w:szCs w:val="24"/>
        </w:rPr>
        <w:t>complaining party</w:t>
      </w:r>
      <w:r w:rsidR="00D43597" w:rsidRPr="00D0282D">
        <w:rPr>
          <w:sz w:val="24"/>
          <w:szCs w:val="24"/>
        </w:rPr>
        <w:t xml:space="preserve"> </w:t>
      </w:r>
      <w:r w:rsidRPr="00D0282D">
        <w:rPr>
          <w:sz w:val="24"/>
          <w:szCs w:val="24"/>
        </w:rPr>
        <w:t>knew or should have know</w:t>
      </w:r>
      <w:r w:rsidR="00CF7828" w:rsidRPr="00D0282D">
        <w:rPr>
          <w:sz w:val="24"/>
          <w:szCs w:val="24"/>
        </w:rPr>
        <w:t>n</w:t>
      </w:r>
      <w:r w:rsidRPr="00D0282D">
        <w:rPr>
          <w:sz w:val="24"/>
          <w:szCs w:val="24"/>
        </w:rPr>
        <w:t xml:space="preserve"> about </w:t>
      </w:r>
      <w:r w:rsidR="00CF7828" w:rsidRPr="00D0282D">
        <w:rPr>
          <w:sz w:val="24"/>
          <w:szCs w:val="24"/>
        </w:rPr>
        <w:t>the</w:t>
      </w:r>
      <w:r w:rsidRPr="00D0282D">
        <w:rPr>
          <w:sz w:val="24"/>
          <w:szCs w:val="24"/>
        </w:rPr>
        <w:t xml:space="preserve"> alleged action that forms the </w:t>
      </w:r>
      <w:r w:rsidR="00CF7828" w:rsidRPr="00D0282D">
        <w:rPr>
          <w:sz w:val="24"/>
          <w:szCs w:val="24"/>
        </w:rPr>
        <w:t>basis</w:t>
      </w:r>
      <w:r w:rsidRPr="00D0282D">
        <w:rPr>
          <w:sz w:val="24"/>
          <w:szCs w:val="24"/>
        </w:rPr>
        <w:t xml:space="preserve"> for the complaint.  A due process complaint is a request for a hearing to occur to resolve the matter.</w:t>
      </w:r>
      <w:r w:rsidR="00AB04B3" w:rsidRPr="00D0282D">
        <w:rPr>
          <w:sz w:val="24"/>
          <w:szCs w:val="24"/>
        </w:rPr>
        <w:t xml:space="preserve">  The two</w:t>
      </w:r>
      <w:r w:rsidR="00D43597" w:rsidRPr="00D0282D">
        <w:rPr>
          <w:sz w:val="24"/>
          <w:szCs w:val="24"/>
        </w:rPr>
        <w:t>-</w:t>
      </w:r>
      <w:r w:rsidR="00AB04B3" w:rsidRPr="00D0282D">
        <w:rPr>
          <w:sz w:val="24"/>
          <w:szCs w:val="24"/>
        </w:rPr>
        <w:t xml:space="preserve">year time limitation does not apply if </w:t>
      </w:r>
      <w:r w:rsidR="00777563">
        <w:rPr>
          <w:sz w:val="24"/>
          <w:szCs w:val="24"/>
        </w:rPr>
        <w:t>the complaining party</w:t>
      </w:r>
      <w:r w:rsidR="00777563" w:rsidRPr="00D0282D">
        <w:rPr>
          <w:sz w:val="24"/>
          <w:szCs w:val="24"/>
        </w:rPr>
        <w:t xml:space="preserve"> </w:t>
      </w:r>
      <w:r w:rsidR="00AB04B3" w:rsidRPr="00D0282D">
        <w:rPr>
          <w:sz w:val="24"/>
          <w:szCs w:val="24"/>
        </w:rPr>
        <w:t>could not file a due process complaint within the timeline because</w:t>
      </w:r>
      <w:r w:rsidR="00777563">
        <w:rPr>
          <w:sz w:val="24"/>
          <w:szCs w:val="24"/>
        </w:rPr>
        <w:t>:</w:t>
      </w:r>
      <w:r w:rsidR="00AB04B3" w:rsidRPr="00D0282D">
        <w:rPr>
          <w:sz w:val="24"/>
          <w:szCs w:val="24"/>
        </w:rPr>
        <w:t xml:space="preserve"> (1) </w:t>
      </w:r>
      <w:r w:rsidR="009C0878" w:rsidRPr="00D0282D">
        <w:rPr>
          <w:sz w:val="24"/>
          <w:szCs w:val="24"/>
        </w:rPr>
        <w:t xml:space="preserve">the </w:t>
      </w:r>
      <w:r w:rsidR="00AB04B3" w:rsidRPr="00D0282D">
        <w:rPr>
          <w:sz w:val="24"/>
          <w:szCs w:val="24"/>
        </w:rPr>
        <w:t xml:space="preserve">school </w:t>
      </w:r>
      <w:r w:rsidR="009A5C18" w:rsidRPr="00D0282D">
        <w:rPr>
          <w:sz w:val="24"/>
          <w:szCs w:val="24"/>
        </w:rPr>
        <w:t>system</w:t>
      </w:r>
      <w:r w:rsidR="00AB04B3" w:rsidRPr="00D0282D">
        <w:rPr>
          <w:sz w:val="24"/>
          <w:szCs w:val="24"/>
        </w:rPr>
        <w:t xml:space="preserve"> specifically misrepresented that </w:t>
      </w:r>
      <w:r w:rsidR="00AB04B3" w:rsidRPr="00D0282D">
        <w:rPr>
          <w:sz w:val="24"/>
          <w:szCs w:val="24"/>
        </w:rPr>
        <w:lastRenderedPageBreak/>
        <w:t xml:space="preserve">it had resolved the issues identified in the complaint; </w:t>
      </w:r>
      <w:r w:rsidR="00AB04B3" w:rsidRPr="00D0282D">
        <w:rPr>
          <w:bCs/>
          <w:sz w:val="24"/>
          <w:szCs w:val="24"/>
        </w:rPr>
        <w:t xml:space="preserve">or (2) </w:t>
      </w:r>
      <w:r w:rsidR="009C0878" w:rsidRPr="00D0282D">
        <w:rPr>
          <w:sz w:val="24"/>
          <w:szCs w:val="24"/>
        </w:rPr>
        <w:t>t</w:t>
      </w:r>
      <w:r w:rsidR="00AB04B3" w:rsidRPr="00D0282D">
        <w:rPr>
          <w:sz w:val="24"/>
          <w:szCs w:val="24"/>
        </w:rPr>
        <w:t xml:space="preserve">he school </w:t>
      </w:r>
      <w:r w:rsidR="009A5C18" w:rsidRPr="00D0282D">
        <w:rPr>
          <w:sz w:val="24"/>
          <w:szCs w:val="24"/>
        </w:rPr>
        <w:t>system</w:t>
      </w:r>
      <w:r w:rsidR="00AB04B3" w:rsidRPr="00D0282D">
        <w:rPr>
          <w:sz w:val="24"/>
          <w:szCs w:val="24"/>
        </w:rPr>
        <w:t xml:space="preserve"> withheld information from </w:t>
      </w:r>
      <w:r w:rsidR="00777563">
        <w:rPr>
          <w:sz w:val="24"/>
          <w:szCs w:val="24"/>
        </w:rPr>
        <w:t>the complaining party</w:t>
      </w:r>
      <w:r w:rsidR="00777563" w:rsidRPr="00D0282D">
        <w:rPr>
          <w:sz w:val="24"/>
          <w:szCs w:val="24"/>
        </w:rPr>
        <w:t xml:space="preserve"> </w:t>
      </w:r>
      <w:r w:rsidR="00AB04B3" w:rsidRPr="00D0282D">
        <w:rPr>
          <w:sz w:val="24"/>
          <w:szCs w:val="24"/>
        </w:rPr>
        <w:t xml:space="preserve">that it was required to provide </w:t>
      </w:r>
      <w:r w:rsidR="00777563">
        <w:rPr>
          <w:sz w:val="24"/>
          <w:szCs w:val="24"/>
        </w:rPr>
        <w:t>to the complaining party</w:t>
      </w:r>
      <w:r w:rsidR="00777563" w:rsidRPr="00D0282D">
        <w:rPr>
          <w:sz w:val="24"/>
          <w:szCs w:val="24"/>
        </w:rPr>
        <w:t xml:space="preserve"> </w:t>
      </w:r>
      <w:r w:rsidR="00AB04B3" w:rsidRPr="00D0282D">
        <w:rPr>
          <w:sz w:val="24"/>
          <w:szCs w:val="24"/>
        </w:rPr>
        <w:t xml:space="preserve">under Part B of the IDEA. </w:t>
      </w:r>
    </w:p>
    <w:p w14:paraId="04997DAA" w14:textId="77777777" w:rsidR="00C36C38" w:rsidRDefault="00C36C38" w:rsidP="008A2584">
      <w:pPr>
        <w:rPr>
          <w:sz w:val="22"/>
        </w:rPr>
      </w:pPr>
    </w:p>
    <w:p w14:paraId="0F76A3F3" w14:textId="77777777" w:rsidR="007254CA" w:rsidRDefault="000C3E8B" w:rsidP="00D0282D">
      <w:pPr>
        <w:pStyle w:val="ListParagraph"/>
        <w:numPr>
          <w:ilvl w:val="0"/>
          <w:numId w:val="42"/>
        </w:numPr>
        <w:rPr>
          <w:sz w:val="24"/>
          <w:szCs w:val="24"/>
        </w:rPr>
      </w:pPr>
      <w:r w:rsidRPr="00D0282D">
        <w:rPr>
          <w:b/>
          <w:sz w:val="24"/>
          <w:szCs w:val="24"/>
        </w:rPr>
        <w:t>Re</w:t>
      </w:r>
      <w:r w:rsidR="008268EA" w:rsidRPr="00D0282D">
        <w:rPr>
          <w:b/>
          <w:sz w:val="24"/>
          <w:szCs w:val="24"/>
        </w:rPr>
        <w:t>s</w:t>
      </w:r>
      <w:r w:rsidRPr="00D0282D">
        <w:rPr>
          <w:b/>
          <w:sz w:val="24"/>
          <w:szCs w:val="24"/>
        </w:rPr>
        <w:t>ponsibility to file due process complaint notice</w:t>
      </w:r>
      <w:r w:rsidRPr="00D0282D">
        <w:rPr>
          <w:sz w:val="24"/>
          <w:szCs w:val="24"/>
        </w:rPr>
        <w:t xml:space="preserve">.  A parent or school alleging a due process violation under IDEA, or his or her attorney, is required to provide a due process complaint notice to the other party (or their attorney) </w:t>
      </w:r>
      <w:r w:rsidRPr="00D0282D">
        <w:rPr>
          <w:sz w:val="24"/>
          <w:szCs w:val="24"/>
          <w:u w:val="single"/>
        </w:rPr>
        <w:t>and</w:t>
      </w:r>
      <w:r w:rsidRPr="00D0282D">
        <w:rPr>
          <w:sz w:val="24"/>
          <w:szCs w:val="24"/>
        </w:rPr>
        <w:t xml:space="preserve"> the </w:t>
      </w:r>
      <w:proofErr w:type="spellStart"/>
      <w:r w:rsidR="00777563" w:rsidRPr="00D0282D">
        <w:rPr>
          <w:sz w:val="24"/>
          <w:szCs w:val="24"/>
        </w:rPr>
        <w:t>GaDOE</w:t>
      </w:r>
      <w:proofErr w:type="spellEnd"/>
      <w:r w:rsidRPr="00D0282D">
        <w:rPr>
          <w:sz w:val="24"/>
          <w:szCs w:val="24"/>
        </w:rPr>
        <w:t xml:space="preserve">.  The notice must include the name and home address of the child; the name of the school the child attends; </w:t>
      </w:r>
      <w:r w:rsidRPr="00D0282D">
        <w:rPr>
          <w:color w:val="000000"/>
          <w:sz w:val="24"/>
          <w:szCs w:val="24"/>
        </w:rPr>
        <w:t xml:space="preserve">in the case of a homeless child or youth, the child’s contact information and the name of the child’s school; </w:t>
      </w:r>
      <w:r w:rsidRPr="00D0282D">
        <w:rPr>
          <w:sz w:val="24"/>
          <w:szCs w:val="24"/>
        </w:rPr>
        <w:t>a description of the nature of the problem</w:t>
      </w:r>
      <w:r w:rsidR="00777563" w:rsidRPr="00D0282D">
        <w:rPr>
          <w:sz w:val="24"/>
          <w:szCs w:val="24"/>
        </w:rPr>
        <w:t>;</w:t>
      </w:r>
      <w:r w:rsidRPr="00D0282D">
        <w:rPr>
          <w:sz w:val="24"/>
          <w:szCs w:val="24"/>
        </w:rPr>
        <w:t xml:space="preserve"> and a proposed resolution.  The party presenting the due process complaint must file this notice before a due process hearing can occur.</w:t>
      </w:r>
    </w:p>
    <w:p w14:paraId="557C55CD" w14:textId="77777777" w:rsidR="007254CA" w:rsidRPr="00D0282D" w:rsidRDefault="007254CA" w:rsidP="00D0282D">
      <w:pPr>
        <w:pStyle w:val="ListParagraph"/>
        <w:rPr>
          <w:sz w:val="24"/>
          <w:szCs w:val="24"/>
        </w:rPr>
      </w:pPr>
    </w:p>
    <w:p w14:paraId="1DF47FFA" w14:textId="77777777" w:rsidR="008268EA" w:rsidRDefault="007254CA" w:rsidP="00D0282D">
      <w:pPr>
        <w:pStyle w:val="ListParagraph"/>
        <w:numPr>
          <w:ilvl w:val="0"/>
          <w:numId w:val="42"/>
        </w:numPr>
        <w:rPr>
          <w:sz w:val="24"/>
          <w:szCs w:val="24"/>
        </w:rPr>
      </w:pPr>
      <w:r w:rsidRPr="00D0282D">
        <w:rPr>
          <w:b/>
          <w:sz w:val="24"/>
          <w:szCs w:val="24"/>
        </w:rPr>
        <w:t>Responsibility to provide sufficient notice of the nature of the problem for which you are filing a due process complaint</w:t>
      </w:r>
      <w:r w:rsidRPr="00C16D84">
        <w:rPr>
          <w:sz w:val="24"/>
          <w:szCs w:val="24"/>
        </w:rPr>
        <w:t xml:space="preserve">.  If the school system feels that the parent’s due process complaint notice is insufficient, the system must notify the hearing officer in writing within 15 days of receiving the complaint.  </w:t>
      </w:r>
    </w:p>
    <w:p w14:paraId="47DE5FE1" w14:textId="77777777" w:rsidR="004D2D90" w:rsidRDefault="004D2D90" w:rsidP="00D0282D">
      <w:pPr>
        <w:pStyle w:val="ListParagraph"/>
        <w:rPr>
          <w:sz w:val="24"/>
          <w:szCs w:val="24"/>
        </w:rPr>
      </w:pPr>
    </w:p>
    <w:p w14:paraId="39110E36" w14:textId="77777777" w:rsidR="007254CA" w:rsidRPr="00102A95" w:rsidRDefault="007254CA" w:rsidP="00D0282D">
      <w:pPr>
        <w:pStyle w:val="ListParagraph"/>
        <w:numPr>
          <w:ilvl w:val="1"/>
          <w:numId w:val="42"/>
        </w:numPr>
        <w:rPr>
          <w:sz w:val="24"/>
          <w:szCs w:val="24"/>
        </w:rPr>
      </w:pPr>
      <w:r w:rsidRPr="00102A95">
        <w:rPr>
          <w:sz w:val="24"/>
          <w:szCs w:val="24"/>
        </w:rPr>
        <w:t>ALJs/hearing officers then have up to 5 days to determine if the notice meets the requirements of the IDEA.   Upon making a determination, the ALJ/hearing officer must immediately notify all parties in writing of the decision.  If the ALJ/hearing officer determines that the complaint is sufficient, the school must respond to the due process complaint.  If the ALJ/hearing officer determines that the complaint is not sufficient, the parent has the opportunity to resubmit a new complaint and the timelines start over.</w:t>
      </w:r>
    </w:p>
    <w:p w14:paraId="5E5AEE6E" w14:textId="77777777" w:rsidR="007254CA" w:rsidRDefault="007254CA" w:rsidP="00D0282D">
      <w:pPr>
        <w:pStyle w:val="ListParagraph"/>
        <w:ind w:left="1440"/>
        <w:rPr>
          <w:sz w:val="24"/>
          <w:szCs w:val="24"/>
        </w:rPr>
      </w:pPr>
    </w:p>
    <w:p w14:paraId="6179D05E" w14:textId="77777777" w:rsidR="008268EA" w:rsidRPr="00D0282D" w:rsidRDefault="008268EA" w:rsidP="00D0282D">
      <w:pPr>
        <w:pStyle w:val="ListParagraph"/>
        <w:numPr>
          <w:ilvl w:val="0"/>
          <w:numId w:val="38"/>
        </w:numPr>
        <w:rPr>
          <w:sz w:val="22"/>
        </w:rPr>
      </w:pPr>
      <w:r w:rsidRPr="00D0282D">
        <w:rPr>
          <w:b/>
          <w:sz w:val="24"/>
          <w:szCs w:val="24"/>
        </w:rPr>
        <w:t>Prior written notice regarding the subject matter of the due process complaint</w:t>
      </w:r>
      <w:r w:rsidRPr="00D0282D">
        <w:rPr>
          <w:sz w:val="24"/>
          <w:szCs w:val="24"/>
        </w:rPr>
        <w:t>.  When the school system receives a due process complaint notice, it must first determine whether it provided prior written notice regarding the subject matter of the due process complaint.  If it had not done so, the school system must provide a response to the parents within 10 days of receiving the due process complaint notice.  Prior written notice must contain the following:</w:t>
      </w:r>
    </w:p>
    <w:p w14:paraId="193BA142" w14:textId="77777777" w:rsidR="004D2D90" w:rsidRPr="008268EA" w:rsidRDefault="004D2D90" w:rsidP="00D0282D">
      <w:pPr>
        <w:pStyle w:val="ListParagraph"/>
        <w:rPr>
          <w:sz w:val="22"/>
        </w:rPr>
      </w:pPr>
    </w:p>
    <w:p w14:paraId="1FA6252A" w14:textId="77777777"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n explanation of why the agency proposed or refused to take the action raised in the due process complaint;</w:t>
      </w:r>
    </w:p>
    <w:p w14:paraId="43EC7AF9" w14:textId="77777777" w:rsidR="004D2D90" w:rsidRPr="00501637" w:rsidRDefault="004D2D90" w:rsidP="00D0282D">
      <w:pPr>
        <w:pStyle w:val="ListParagraph"/>
        <w:ind w:left="1440"/>
        <w:rPr>
          <w:sz w:val="22"/>
        </w:rPr>
      </w:pPr>
    </w:p>
    <w:p w14:paraId="62367D91" w14:textId="77777777"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 xml:space="preserve"> description of other options that the IEP </w:t>
      </w:r>
      <w:r w:rsidR="008268EA">
        <w:rPr>
          <w:sz w:val="24"/>
          <w:szCs w:val="24"/>
        </w:rPr>
        <w:t>T</w:t>
      </w:r>
      <w:r w:rsidR="008268EA" w:rsidRPr="00501637">
        <w:rPr>
          <w:sz w:val="24"/>
          <w:szCs w:val="24"/>
        </w:rPr>
        <w:t xml:space="preserve">eam considered and the reasons those options were rejected; </w:t>
      </w:r>
    </w:p>
    <w:p w14:paraId="5F7C1F15" w14:textId="77777777" w:rsidR="004D2D90" w:rsidRPr="00D0282D" w:rsidRDefault="004D2D90" w:rsidP="00D0282D">
      <w:pPr>
        <w:rPr>
          <w:sz w:val="22"/>
        </w:rPr>
      </w:pPr>
    </w:p>
    <w:p w14:paraId="37C148B0" w14:textId="77777777"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 xml:space="preserve"> description of each evaluation procedure, assessment, record</w:t>
      </w:r>
      <w:r w:rsidR="008268EA">
        <w:rPr>
          <w:sz w:val="24"/>
          <w:szCs w:val="24"/>
        </w:rPr>
        <w:t>,</w:t>
      </w:r>
      <w:r w:rsidR="008268EA" w:rsidRPr="00501637">
        <w:rPr>
          <w:sz w:val="24"/>
          <w:szCs w:val="24"/>
        </w:rPr>
        <w:t xml:space="preserve"> or report the agency used as the basis for the proposed or refused action; and </w:t>
      </w:r>
    </w:p>
    <w:p w14:paraId="0D0E5C89" w14:textId="77777777" w:rsidR="004D2D90" w:rsidRPr="00D0282D" w:rsidRDefault="004D2D90" w:rsidP="00D0282D">
      <w:pPr>
        <w:rPr>
          <w:sz w:val="22"/>
        </w:rPr>
      </w:pPr>
    </w:p>
    <w:p w14:paraId="7B00AA04" w14:textId="77777777"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 xml:space="preserve"> description of the relevant factors in the school</w:t>
      </w:r>
      <w:r w:rsidR="008268EA">
        <w:rPr>
          <w:sz w:val="24"/>
          <w:szCs w:val="24"/>
        </w:rPr>
        <w:t xml:space="preserve"> system</w:t>
      </w:r>
      <w:r w:rsidR="008268EA" w:rsidRPr="00501637">
        <w:rPr>
          <w:sz w:val="24"/>
          <w:szCs w:val="24"/>
        </w:rPr>
        <w:t>’s proposal or refusal.</w:t>
      </w:r>
    </w:p>
    <w:p w14:paraId="638748C6" w14:textId="77777777" w:rsidR="007254CA" w:rsidRPr="00D0282D" w:rsidRDefault="007254CA" w:rsidP="00D0282D">
      <w:pPr>
        <w:pStyle w:val="ListParagraph"/>
        <w:ind w:left="1440"/>
        <w:rPr>
          <w:sz w:val="22"/>
        </w:rPr>
      </w:pPr>
    </w:p>
    <w:p w14:paraId="57FFAE5E" w14:textId="77777777" w:rsidR="007254CA" w:rsidRPr="00D0282D" w:rsidRDefault="007254CA" w:rsidP="00D0282D">
      <w:pPr>
        <w:pStyle w:val="ListParagraph"/>
        <w:numPr>
          <w:ilvl w:val="0"/>
          <w:numId w:val="38"/>
        </w:numPr>
        <w:rPr>
          <w:sz w:val="22"/>
        </w:rPr>
      </w:pPr>
      <w:r>
        <w:rPr>
          <w:b/>
          <w:sz w:val="24"/>
          <w:szCs w:val="24"/>
        </w:rPr>
        <w:t>Resolution Session.</w:t>
      </w:r>
      <w:r w:rsidRPr="007254CA">
        <w:rPr>
          <w:sz w:val="24"/>
          <w:szCs w:val="24"/>
        </w:rPr>
        <w:t xml:space="preserve"> </w:t>
      </w:r>
      <w:r w:rsidRPr="0014519B">
        <w:rPr>
          <w:sz w:val="24"/>
          <w:szCs w:val="24"/>
        </w:rPr>
        <w:t>Within 15 days of when a complaint is fi</w:t>
      </w:r>
      <w:r>
        <w:rPr>
          <w:sz w:val="24"/>
          <w:szCs w:val="24"/>
        </w:rPr>
        <w:t>led, the system must convene a resolution s</w:t>
      </w:r>
      <w:r w:rsidRPr="0014519B">
        <w:rPr>
          <w:sz w:val="24"/>
          <w:szCs w:val="24"/>
        </w:rPr>
        <w:t>ession between the parents and relevant members of the IEP Team.</w:t>
      </w:r>
      <w:r>
        <w:rPr>
          <w:sz w:val="24"/>
          <w:szCs w:val="24"/>
        </w:rPr>
        <w:t xml:space="preserve">  A</w:t>
      </w:r>
      <w:r w:rsidRPr="0074538A">
        <w:rPr>
          <w:sz w:val="24"/>
          <w:szCs w:val="24"/>
        </w:rPr>
        <w:t xml:space="preserve"> resolution session provides an opportunity for parents and school systems to resolve any issues in the due process complaint so that the parents and systems can avoid a due process hearing and provide immediate benefit to the</w:t>
      </w:r>
      <w:r w:rsidRPr="00C36C38">
        <w:t xml:space="preserve"> </w:t>
      </w:r>
      <w:r w:rsidRPr="0074538A">
        <w:rPr>
          <w:sz w:val="24"/>
          <w:szCs w:val="24"/>
        </w:rPr>
        <w:t xml:space="preserve">child.  </w:t>
      </w:r>
      <w:r w:rsidRPr="00A21AB2">
        <w:rPr>
          <w:sz w:val="24"/>
          <w:szCs w:val="24"/>
        </w:rPr>
        <w:t xml:space="preserve">The </w:t>
      </w:r>
      <w:r>
        <w:rPr>
          <w:sz w:val="24"/>
          <w:szCs w:val="24"/>
        </w:rPr>
        <w:t>r</w:t>
      </w:r>
      <w:r w:rsidRPr="00A21AB2">
        <w:rPr>
          <w:sz w:val="24"/>
          <w:szCs w:val="24"/>
        </w:rPr>
        <w:t xml:space="preserve">esolution </w:t>
      </w:r>
      <w:r>
        <w:rPr>
          <w:sz w:val="24"/>
          <w:szCs w:val="24"/>
        </w:rPr>
        <w:t>s</w:t>
      </w:r>
      <w:r w:rsidRPr="00A21AB2">
        <w:rPr>
          <w:sz w:val="24"/>
          <w:szCs w:val="24"/>
        </w:rPr>
        <w:t xml:space="preserve">ession </w:t>
      </w:r>
      <w:r w:rsidRPr="00D77AF0">
        <w:rPr>
          <w:sz w:val="24"/>
          <w:szCs w:val="24"/>
          <w:u w:val="single"/>
        </w:rPr>
        <w:t>must occur</w:t>
      </w:r>
      <w:r>
        <w:rPr>
          <w:sz w:val="24"/>
          <w:szCs w:val="24"/>
        </w:rPr>
        <w:t xml:space="preserve"> before a due process hearing may proceed unless </w:t>
      </w:r>
      <w:r w:rsidRPr="00D77AF0">
        <w:rPr>
          <w:sz w:val="24"/>
          <w:szCs w:val="24"/>
        </w:rPr>
        <w:t xml:space="preserve">both parties agree to use the mediation process or they both </w:t>
      </w:r>
      <w:r>
        <w:rPr>
          <w:sz w:val="24"/>
          <w:szCs w:val="24"/>
        </w:rPr>
        <w:t xml:space="preserve">agree in writing to </w:t>
      </w:r>
      <w:r w:rsidRPr="00D77AF0">
        <w:rPr>
          <w:sz w:val="24"/>
          <w:szCs w:val="24"/>
        </w:rPr>
        <w:t>waive the resolution</w:t>
      </w:r>
      <w:r>
        <w:rPr>
          <w:sz w:val="24"/>
          <w:szCs w:val="24"/>
        </w:rPr>
        <w:t xml:space="preserve"> session</w:t>
      </w:r>
      <w:r w:rsidRPr="00D77AF0">
        <w:rPr>
          <w:sz w:val="24"/>
          <w:szCs w:val="24"/>
        </w:rPr>
        <w:t xml:space="preserve"> and mediation</w:t>
      </w:r>
      <w:r w:rsidRPr="00A21AB2">
        <w:rPr>
          <w:sz w:val="24"/>
          <w:szCs w:val="24"/>
        </w:rPr>
        <w:t>.</w:t>
      </w:r>
    </w:p>
    <w:p w14:paraId="06D12F35" w14:textId="77777777" w:rsidR="004D2D90" w:rsidRPr="00D0282D" w:rsidRDefault="004D2D90" w:rsidP="00D0282D">
      <w:pPr>
        <w:pStyle w:val="ListParagraph"/>
        <w:rPr>
          <w:sz w:val="22"/>
        </w:rPr>
      </w:pPr>
    </w:p>
    <w:p w14:paraId="220CBCAD" w14:textId="77777777" w:rsidR="007254CA" w:rsidRPr="00D0282D" w:rsidRDefault="007254CA" w:rsidP="00D0282D">
      <w:pPr>
        <w:pStyle w:val="ListParagraph"/>
        <w:numPr>
          <w:ilvl w:val="1"/>
          <w:numId w:val="38"/>
        </w:numPr>
        <w:rPr>
          <w:sz w:val="22"/>
        </w:rPr>
      </w:pPr>
      <w:r w:rsidRPr="0074538A">
        <w:rPr>
          <w:sz w:val="24"/>
          <w:szCs w:val="24"/>
        </w:rPr>
        <w:lastRenderedPageBreak/>
        <w:t xml:space="preserve">The session must include a representative of the school system who has decision-making authority on behalf of the school system.  </w:t>
      </w:r>
    </w:p>
    <w:p w14:paraId="5DAF0A12" w14:textId="77777777" w:rsidR="004D2D90" w:rsidRPr="00D0282D" w:rsidRDefault="004D2D90" w:rsidP="00D0282D">
      <w:pPr>
        <w:pStyle w:val="ListParagraph"/>
        <w:ind w:left="1440"/>
        <w:rPr>
          <w:sz w:val="22"/>
        </w:rPr>
      </w:pPr>
    </w:p>
    <w:p w14:paraId="1F222A7C" w14:textId="77777777" w:rsidR="007254CA" w:rsidRPr="00D0282D" w:rsidRDefault="007254CA" w:rsidP="00D0282D">
      <w:pPr>
        <w:pStyle w:val="ListParagraph"/>
        <w:numPr>
          <w:ilvl w:val="1"/>
          <w:numId w:val="38"/>
        </w:numPr>
        <w:rPr>
          <w:sz w:val="22"/>
        </w:rPr>
      </w:pPr>
      <w:r w:rsidRPr="0074538A">
        <w:rPr>
          <w:sz w:val="24"/>
          <w:szCs w:val="24"/>
        </w:rPr>
        <w:t xml:space="preserve">The session may not include an attorney for the system unless the parent is also accompanied by an attorney.  </w:t>
      </w:r>
    </w:p>
    <w:p w14:paraId="7CC497A2" w14:textId="77777777" w:rsidR="004D2D90" w:rsidRPr="00D0282D" w:rsidRDefault="004D2D90" w:rsidP="00D0282D">
      <w:pPr>
        <w:rPr>
          <w:sz w:val="22"/>
        </w:rPr>
      </w:pPr>
    </w:p>
    <w:p w14:paraId="1CFA11B9" w14:textId="77777777" w:rsidR="007254CA" w:rsidRPr="00D0282D" w:rsidRDefault="007254CA" w:rsidP="00D0282D">
      <w:pPr>
        <w:pStyle w:val="ListParagraph"/>
        <w:numPr>
          <w:ilvl w:val="1"/>
          <w:numId w:val="38"/>
        </w:numPr>
        <w:rPr>
          <w:sz w:val="22"/>
        </w:rPr>
      </w:pPr>
      <w:r w:rsidRPr="0074538A">
        <w:rPr>
          <w:sz w:val="24"/>
          <w:szCs w:val="24"/>
        </w:rPr>
        <w:t xml:space="preserve">The session provides an opportunity for the party who filed the due process complaint to discuss the complaint and the facts forming the basis of it and an opportunity for the responding party to resolve the complaint.  </w:t>
      </w:r>
    </w:p>
    <w:p w14:paraId="4086A107" w14:textId="77777777" w:rsidR="004D2D90" w:rsidRPr="00D0282D" w:rsidRDefault="004D2D90" w:rsidP="00D0282D">
      <w:pPr>
        <w:rPr>
          <w:sz w:val="22"/>
        </w:rPr>
      </w:pPr>
    </w:p>
    <w:p w14:paraId="07DC5393" w14:textId="77777777" w:rsidR="007254CA" w:rsidRPr="00D0282D" w:rsidRDefault="007254CA" w:rsidP="00D0282D">
      <w:pPr>
        <w:pStyle w:val="ListParagraph"/>
        <w:numPr>
          <w:ilvl w:val="1"/>
          <w:numId w:val="38"/>
        </w:numPr>
        <w:rPr>
          <w:sz w:val="22"/>
        </w:rPr>
      </w:pPr>
      <w:r w:rsidRPr="0074538A">
        <w:rPr>
          <w:sz w:val="24"/>
          <w:szCs w:val="24"/>
        </w:rPr>
        <w:t xml:space="preserve">If the parties reach an agreement, they must execute a legally binding agreement that is signed by the parents and the school system representative.  </w:t>
      </w:r>
    </w:p>
    <w:p w14:paraId="2A7EF390" w14:textId="77777777" w:rsidR="004D2D90" w:rsidRPr="00D0282D" w:rsidRDefault="004D2D90" w:rsidP="00D0282D">
      <w:pPr>
        <w:rPr>
          <w:sz w:val="22"/>
        </w:rPr>
      </w:pPr>
    </w:p>
    <w:p w14:paraId="6352A7E3" w14:textId="77777777" w:rsidR="00740072" w:rsidRDefault="007254CA" w:rsidP="00D0282D">
      <w:pPr>
        <w:numPr>
          <w:ilvl w:val="0"/>
          <w:numId w:val="48"/>
        </w:numPr>
        <w:tabs>
          <w:tab w:val="left" w:pos="360"/>
        </w:tabs>
        <w:rPr>
          <w:sz w:val="24"/>
          <w:szCs w:val="24"/>
        </w:rPr>
      </w:pPr>
      <w:r w:rsidRPr="0074538A">
        <w:rPr>
          <w:sz w:val="24"/>
          <w:szCs w:val="24"/>
        </w:rPr>
        <w:t xml:space="preserve">The agreement is enforceable in any state court of competent jurisdiction or in a </w:t>
      </w:r>
      <w:r>
        <w:rPr>
          <w:sz w:val="24"/>
          <w:szCs w:val="24"/>
        </w:rPr>
        <w:t>U.S.</w:t>
      </w:r>
      <w:r w:rsidRPr="0074538A">
        <w:rPr>
          <w:sz w:val="24"/>
          <w:szCs w:val="24"/>
        </w:rPr>
        <w:t xml:space="preserve"> </w:t>
      </w:r>
      <w:r>
        <w:rPr>
          <w:sz w:val="24"/>
          <w:szCs w:val="24"/>
        </w:rPr>
        <w:t>district</w:t>
      </w:r>
      <w:r w:rsidRPr="0074538A">
        <w:rPr>
          <w:sz w:val="24"/>
          <w:szCs w:val="24"/>
        </w:rPr>
        <w:t xml:space="preserve"> court.  Either party may void the agreement up to three (3) days after its execu</w:t>
      </w:r>
      <w:r w:rsidR="00740072">
        <w:rPr>
          <w:sz w:val="24"/>
          <w:szCs w:val="24"/>
        </w:rPr>
        <w:t>tion.</w:t>
      </w:r>
    </w:p>
    <w:p w14:paraId="74FFA1BA" w14:textId="77777777" w:rsidR="004D2D90" w:rsidRDefault="004D2D90" w:rsidP="00D0282D">
      <w:pPr>
        <w:tabs>
          <w:tab w:val="left" w:pos="360"/>
        </w:tabs>
        <w:ind w:left="1080"/>
        <w:rPr>
          <w:sz w:val="24"/>
          <w:szCs w:val="24"/>
        </w:rPr>
      </w:pPr>
    </w:p>
    <w:p w14:paraId="0DEC5CDA" w14:textId="77777777" w:rsidR="007254CA" w:rsidRDefault="007254CA" w:rsidP="00D0282D">
      <w:pPr>
        <w:numPr>
          <w:ilvl w:val="0"/>
          <w:numId w:val="48"/>
        </w:numPr>
        <w:tabs>
          <w:tab w:val="left" w:pos="360"/>
        </w:tabs>
        <w:rPr>
          <w:sz w:val="24"/>
          <w:szCs w:val="24"/>
        </w:rPr>
      </w:pPr>
      <w:r w:rsidRPr="0074538A">
        <w:rPr>
          <w:sz w:val="24"/>
          <w:szCs w:val="24"/>
        </w:rPr>
        <w:t xml:space="preserve">If the due process complaint is not resolved </w:t>
      </w:r>
      <w:r w:rsidR="00740072">
        <w:rPr>
          <w:sz w:val="24"/>
          <w:szCs w:val="24"/>
        </w:rPr>
        <w:t xml:space="preserve">to the satisfaction of the parent within 30 days of the receipt of the complaint </w:t>
      </w:r>
      <w:r w:rsidRPr="0074538A">
        <w:rPr>
          <w:sz w:val="24"/>
          <w:szCs w:val="24"/>
        </w:rPr>
        <w:t xml:space="preserve">through this </w:t>
      </w:r>
      <w:r>
        <w:rPr>
          <w:sz w:val="24"/>
          <w:szCs w:val="24"/>
        </w:rPr>
        <w:t>r</w:t>
      </w:r>
      <w:r w:rsidRPr="0074538A">
        <w:rPr>
          <w:sz w:val="24"/>
          <w:szCs w:val="24"/>
        </w:rPr>
        <w:t xml:space="preserve">esolution </w:t>
      </w:r>
      <w:r>
        <w:rPr>
          <w:sz w:val="24"/>
          <w:szCs w:val="24"/>
        </w:rPr>
        <w:t>s</w:t>
      </w:r>
      <w:r w:rsidRPr="0074538A">
        <w:rPr>
          <w:sz w:val="24"/>
          <w:szCs w:val="24"/>
        </w:rPr>
        <w:t>ession, the parties may proceed to a due process hearing.</w:t>
      </w:r>
      <w:r w:rsidRPr="007254CA">
        <w:rPr>
          <w:sz w:val="24"/>
          <w:szCs w:val="24"/>
        </w:rPr>
        <w:t xml:space="preserve"> </w:t>
      </w:r>
    </w:p>
    <w:p w14:paraId="3FB2C979" w14:textId="77777777" w:rsidR="00740072" w:rsidRDefault="00740072" w:rsidP="00D0282D">
      <w:pPr>
        <w:tabs>
          <w:tab w:val="left" w:pos="360"/>
        </w:tabs>
        <w:ind w:left="1440"/>
        <w:rPr>
          <w:sz w:val="24"/>
          <w:szCs w:val="24"/>
        </w:rPr>
      </w:pPr>
    </w:p>
    <w:p w14:paraId="48E7FC3A" w14:textId="77777777" w:rsidR="00E336DE" w:rsidRDefault="00E336DE" w:rsidP="00D0282D">
      <w:pPr>
        <w:numPr>
          <w:ilvl w:val="0"/>
          <w:numId w:val="43"/>
        </w:numPr>
        <w:tabs>
          <w:tab w:val="left" w:pos="360"/>
        </w:tabs>
        <w:rPr>
          <w:sz w:val="24"/>
          <w:szCs w:val="24"/>
        </w:rPr>
      </w:pPr>
      <w:r>
        <w:rPr>
          <w:b/>
          <w:sz w:val="24"/>
          <w:szCs w:val="24"/>
        </w:rPr>
        <w:t>Impartial Due P</w:t>
      </w:r>
      <w:r w:rsidR="00866D90">
        <w:rPr>
          <w:b/>
          <w:sz w:val="24"/>
          <w:szCs w:val="24"/>
        </w:rPr>
        <w:t xml:space="preserve">rocess Hearing. </w:t>
      </w:r>
      <w:r w:rsidR="00866D90">
        <w:rPr>
          <w:sz w:val="24"/>
          <w:szCs w:val="24"/>
        </w:rPr>
        <w:t>W</w:t>
      </w:r>
      <w:r w:rsidR="00866D90" w:rsidRPr="00C36C38">
        <w:rPr>
          <w:sz w:val="24"/>
          <w:szCs w:val="24"/>
        </w:rPr>
        <w:t xml:space="preserve">henever a </w:t>
      </w:r>
      <w:r w:rsidR="00866D90">
        <w:rPr>
          <w:sz w:val="24"/>
          <w:szCs w:val="24"/>
        </w:rPr>
        <w:t xml:space="preserve">due process </w:t>
      </w:r>
      <w:r w:rsidR="00866D90" w:rsidRPr="00C36C38">
        <w:rPr>
          <w:sz w:val="24"/>
          <w:szCs w:val="24"/>
        </w:rPr>
        <w:t>complaint</w:t>
      </w:r>
      <w:r w:rsidR="00866D90">
        <w:rPr>
          <w:sz w:val="24"/>
          <w:szCs w:val="24"/>
        </w:rPr>
        <w:t xml:space="preserve"> is filed, the parties have the right to an impartial due process hearing</w:t>
      </w:r>
      <w:r w:rsidR="00866D90" w:rsidRPr="00866D90">
        <w:rPr>
          <w:sz w:val="24"/>
          <w:szCs w:val="24"/>
        </w:rPr>
        <w:t xml:space="preserve"> </w:t>
      </w:r>
      <w:r w:rsidR="00866D90" w:rsidRPr="00A21AB2">
        <w:rPr>
          <w:sz w:val="24"/>
          <w:szCs w:val="24"/>
        </w:rPr>
        <w:t xml:space="preserve">conducted by </w:t>
      </w:r>
      <w:proofErr w:type="spellStart"/>
      <w:r w:rsidR="00866D90">
        <w:rPr>
          <w:sz w:val="24"/>
          <w:szCs w:val="24"/>
        </w:rPr>
        <w:t>GaDOE</w:t>
      </w:r>
      <w:proofErr w:type="spellEnd"/>
      <w:r w:rsidR="00866D90">
        <w:rPr>
          <w:sz w:val="24"/>
          <w:szCs w:val="24"/>
        </w:rPr>
        <w:t xml:space="preserve"> or a contracted impartial agent of the </w:t>
      </w:r>
      <w:proofErr w:type="spellStart"/>
      <w:r w:rsidR="00866D90">
        <w:rPr>
          <w:sz w:val="24"/>
          <w:szCs w:val="24"/>
        </w:rPr>
        <w:t>GaDOE</w:t>
      </w:r>
      <w:proofErr w:type="spellEnd"/>
      <w:r w:rsidR="00866D90">
        <w:rPr>
          <w:sz w:val="24"/>
          <w:szCs w:val="24"/>
        </w:rPr>
        <w:t>.  The hearing shall be at no cost to either party.  H</w:t>
      </w:r>
      <w:r w:rsidR="00866D90" w:rsidRPr="00D77AF0">
        <w:rPr>
          <w:sz w:val="24"/>
          <w:szCs w:val="24"/>
        </w:rPr>
        <w:t>owever</w:t>
      </w:r>
      <w:r w:rsidR="00866D90">
        <w:rPr>
          <w:sz w:val="24"/>
          <w:szCs w:val="24"/>
        </w:rPr>
        <w:t>,</w:t>
      </w:r>
      <w:r w:rsidR="00866D90" w:rsidRPr="00D77AF0">
        <w:rPr>
          <w:sz w:val="24"/>
          <w:szCs w:val="24"/>
        </w:rPr>
        <w:t xml:space="preserve"> each party is responsible for his, her, or its costs associated with hiring legal counsel or expert witnesses</w:t>
      </w:r>
      <w:r w:rsidR="00740072">
        <w:rPr>
          <w:sz w:val="24"/>
          <w:szCs w:val="24"/>
        </w:rPr>
        <w:t>,</w:t>
      </w:r>
      <w:r w:rsidR="00866D90" w:rsidRPr="00D77AF0">
        <w:rPr>
          <w:sz w:val="24"/>
          <w:szCs w:val="24"/>
        </w:rPr>
        <w:t xml:space="preserve"> unless a court awards the recovery of such costs to the prevailing party.</w:t>
      </w:r>
    </w:p>
    <w:p w14:paraId="06C40BAD" w14:textId="77777777" w:rsidR="00866D90" w:rsidRDefault="00866D90" w:rsidP="00D0282D">
      <w:pPr>
        <w:tabs>
          <w:tab w:val="left" w:pos="360"/>
        </w:tabs>
        <w:rPr>
          <w:sz w:val="24"/>
          <w:szCs w:val="24"/>
        </w:rPr>
      </w:pPr>
    </w:p>
    <w:p w14:paraId="2A008DB8" w14:textId="77777777" w:rsidR="00866D90" w:rsidRDefault="00866D90" w:rsidP="00D0282D">
      <w:pPr>
        <w:tabs>
          <w:tab w:val="left" w:pos="360"/>
        </w:tabs>
        <w:rPr>
          <w:sz w:val="24"/>
          <w:szCs w:val="24"/>
        </w:rPr>
      </w:pPr>
      <w:r>
        <w:rPr>
          <w:sz w:val="24"/>
          <w:szCs w:val="24"/>
        </w:rPr>
        <w:t>Regarding due process hearing</w:t>
      </w:r>
      <w:r w:rsidR="00740072">
        <w:rPr>
          <w:sz w:val="24"/>
          <w:szCs w:val="24"/>
        </w:rPr>
        <w:t>s</w:t>
      </w:r>
      <w:r>
        <w:rPr>
          <w:sz w:val="24"/>
          <w:szCs w:val="24"/>
        </w:rPr>
        <w:t>, you have the right to:</w:t>
      </w:r>
    </w:p>
    <w:p w14:paraId="72498337" w14:textId="77777777" w:rsidR="00740072" w:rsidRPr="00D0282D" w:rsidRDefault="00740072" w:rsidP="00D0282D">
      <w:pPr>
        <w:tabs>
          <w:tab w:val="left" w:pos="360"/>
        </w:tabs>
        <w:rPr>
          <w:sz w:val="24"/>
          <w:szCs w:val="24"/>
        </w:rPr>
      </w:pPr>
    </w:p>
    <w:p w14:paraId="093BB7BD" w14:textId="77777777" w:rsidR="00866D90" w:rsidRDefault="00866D90" w:rsidP="00D0282D">
      <w:pPr>
        <w:pStyle w:val="ListParagraph"/>
        <w:numPr>
          <w:ilvl w:val="0"/>
          <w:numId w:val="44"/>
        </w:numPr>
        <w:tabs>
          <w:tab w:val="left" w:pos="360"/>
        </w:tabs>
        <w:rPr>
          <w:sz w:val="24"/>
          <w:szCs w:val="24"/>
        </w:rPr>
      </w:pPr>
      <w:r>
        <w:rPr>
          <w:sz w:val="24"/>
          <w:szCs w:val="24"/>
        </w:rPr>
        <w:t>H</w:t>
      </w:r>
      <w:r w:rsidRPr="00A21AB2">
        <w:rPr>
          <w:sz w:val="24"/>
          <w:szCs w:val="24"/>
        </w:rPr>
        <w:t>ave the hearing chaired by a</w:t>
      </w:r>
      <w:r>
        <w:rPr>
          <w:sz w:val="24"/>
          <w:szCs w:val="24"/>
        </w:rPr>
        <w:t>n ALJ/</w:t>
      </w:r>
      <w:r w:rsidRPr="00A21AB2">
        <w:rPr>
          <w:sz w:val="24"/>
          <w:szCs w:val="24"/>
        </w:rPr>
        <w:t xml:space="preserve">hearing officer who is not employed by a public agency involved in the education of your child or otherwise personally or professionally interested in the </w:t>
      </w:r>
      <w:r>
        <w:rPr>
          <w:sz w:val="24"/>
          <w:szCs w:val="24"/>
        </w:rPr>
        <w:t>h</w:t>
      </w:r>
      <w:r w:rsidRPr="00A21AB2">
        <w:rPr>
          <w:sz w:val="24"/>
          <w:szCs w:val="24"/>
        </w:rPr>
        <w:t xml:space="preserve">earing (the </w:t>
      </w:r>
      <w:r>
        <w:rPr>
          <w:sz w:val="24"/>
          <w:szCs w:val="24"/>
        </w:rPr>
        <w:t>ALJ/</w:t>
      </w:r>
      <w:r w:rsidRPr="00A21AB2">
        <w:rPr>
          <w:sz w:val="24"/>
          <w:szCs w:val="24"/>
        </w:rPr>
        <w:t>hearing officer is not an employee of the agency solely because he or she is paid by the agency to serve as a</w:t>
      </w:r>
      <w:r>
        <w:rPr>
          <w:sz w:val="24"/>
          <w:szCs w:val="24"/>
        </w:rPr>
        <w:t>n ALJ/</w:t>
      </w:r>
      <w:r w:rsidRPr="00A21AB2">
        <w:rPr>
          <w:sz w:val="24"/>
          <w:szCs w:val="24"/>
        </w:rPr>
        <w:t>hearing officer).</w:t>
      </w:r>
    </w:p>
    <w:p w14:paraId="530490B8" w14:textId="77777777" w:rsidR="00740072" w:rsidRDefault="00740072" w:rsidP="00D0282D">
      <w:pPr>
        <w:pStyle w:val="ListParagraph"/>
        <w:tabs>
          <w:tab w:val="left" w:pos="360"/>
        </w:tabs>
        <w:rPr>
          <w:sz w:val="24"/>
          <w:szCs w:val="24"/>
        </w:rPr>
      </w:pPr>
    </w:p>
    <w:p w14:paraId="7130D27C" w14:textId="77777777" w:rsidR="00866D90" w:rsidRDefault="00740072" w:rsidP="00D0282D">
      <w:pPr>
        <w:pStyle w:val="ListParagraph"/>
        <w:numPr>
          <w:ilvl w:val="0"/>
          <w:numId w:val="44"/>
        </w:numPr>
        <w:tabs>
          <w:tab w:val="left" w:pos="360"/>
        </w:tabs>
        <w:rPr>
          <w:sz w:val="24"/>
          <w:szCs w:val="24"/>
        </w:rPr>
      </w:pPr>
      <w:r>
        <w:rPr>
          <w:sz w:val="24"/>
          <w:szCs w:val="24"/>
        </w:rPr>
        <w:t>A</w:t>
      </w:r>
      <w:r w:rsidRPr="00A21AB2">
        <w:rPr>
          <w:sz w:val="24"/>
          <w:szCs w:val="24"/>
        </w:rPr>
        <w:t xml:space="preserve"> list of the persons who serve as </w:t>
      </w:r>
      <w:r>
        <w:rPr>
          <w:sz w:val="24"/>
          <w:szCs w:val="24"/>
        </w:rPr>
        <w:t>ALJs/</w:t>
      </w:r>
      <w:r w:rsidRPr="00A21AB2">
        <w:rPr>
          <w:sz w:val="24"/>
          <w:szCs w:val="24"/>
        </w:rPr>
        <w:t xml:space="preserve">hearing officers, including a statement of the </w:t>
      </w:r>
      <w:r w:rsidRPr="00EC4741">
        <w:rPr>
          <w:sz w:val="24"/>
          <w:szCs w:val="24"/>
        </w:rPr>
        <w:t>qualifications of each of those persons.</w:t>
      </w:r>
    </w:p>
    <w:p w14:paraId="7907D19C" w14:textId="77777777" w:rsidR="00740072" w:rsidRDefault="00740072" w:rsidP="00D0282D">
      <w:pPr>
        <w:pStyle w:val="ListParagraph"/>
        <w:tabs>
          <w:tab w:val="left" w:pos="360"/>
        </w:tabs>
        <w:rPr>
          <w:sz w:val="24"/>
          <w:szCs w:val="24"/>
        </w:rPr>
      </w:pPr>
    </w:p>
    <w:p w14:paraId="3C014389" w14:textId="77777777" w:rsidR="00740072" w:rsidRDefault="00740072" w:rsidP="00D0282D">
      <w:pPr>
        <w:pStyle w:val="ListParagraph"/>
        <w:numPr>
          <w:ilvl w:val="0"/>
          <w:numId w:val="44"/>
        </w:numPr>
        <w:tabs>
          <w:tab w:val="left" w:pos="360"/>
        </w:tabs>
        <w:rPr>
          <w:sz w:val="24"/>
          <w:szCs w:val="24"/>
        </w:rPr>
      </w:pPr>
      <w:r>
        <w:rPr>
          <w:sz w:val="24"/>
          <w:szCs w:val="24"/>
        </w:rPr>
        <w:t>Be accompanied and advised by legal counsel and by individuals with special knowledge or training with respect to the problems of children with disabilities at a hearing.</w:t>
      </w:r>
    </w:p>
    <w:p w14:paraId="1788ADF9" w14:textId="77777777" w:rsidR="00740072" w:rsidRDefault="00740072" w:rsidP="00D0282D">
      <w:pPr>
        <w:pStyle w:val="ListParagraph"/>
        <w:tabs>
          <w:tab w:val="left" w:pos="360"/>
        </w:tabs>
        <w:rPr>
          <w:sz w:val="24"/>
          <w:szCs w:val="24"/>
        </w:rPr>
      </w:pPr>
    </w:p>
    <w:p w14:paraId="7186DCB5" w14:textId="77777777" w:rsidR="00740072" w:rsidRDefault="00740072" w:rsidP="00D0282D">
      <w:pPr>
        <w:pStyle w:val="ListParagraph"/>
        <w:numPr>
          <w:ilvl w:val="0"/>
          <w:numId w:val="44"/>
        </w:numPr>
        <w:tabs>
          <w:tab w:val="left" w:pos="360"/>
        </w:tabs>
        <w:rPr>
          <w:sz w:val="24"/>
          <w:szCs w:val="24"/>
        </w:rPr>
      </w:pPr>
      <w:r>
        <w:rPr>
          <w:sz w:val="24"/>
          <w:szCs w:val="24"/>
        </w:rPr>
        <w:t>B</w:t>
      </w:r>
      <w:r w:rsidRPr="0074538A">
        <w:rPr>
          <w:sz w:val="24"/>
          <w:szCs w:val="24"/>
        </w:rPr>
        <w:t xml:space="preserve">e told by the local system of any free or low-cost legal and other relevant services available (e.g., an expert on disability conditions that may be a witness at the hearing) when </w:t>
      </w:r>
      <w:r>
        <w:rPr>
          <w:sz w:val="24"/>
          <w:szCs w:val="24"/>
        </w:rPr>
        <w:t>you</w:t>
      </w:r>
      <w:r w:rsidRPr="0074538A">
        <w:rPr>
          <w:sz w:val="24"/>
          <w:szCs w:val="24"/>
        </w:rPr>
        <w:t xml:space="preserve"> request information or </w:t>
      </w:r>
      <w:r>
        <w:rPr>
          <w:sz w:val="24"/>
          <w:szCs w:val="24"/>
        </w:rPr>
        <w:t>you</w:t>
      </w:r>
      <w:r w:rsidRPr="0074538A">
        <w:rPr>
          <w:sz w:val="24"/>
          <w:szCs w:val="24"/>
        </w:rPr>
        <w:t xml:space="preserve"> or </w:t>
      </w:r>
      <w:r>
        <w:rPr>
          <w:sz w:val="24"/>
          <w:szCs w:val="24"/>
        </w:rPr>
        <w:t>the system</w:t>
      </w:r>
      <w:r w:rsidRPr="0074538A">
        <w:rPr>
          <w:sz w:val="24"/>
          <w:szCs w:val="24"/>
        </w:rPr>
        <w:t xml:space="preserve"> initiate a due process complaint.</w:t>
      </w:r>
    </w:p>
    <w:p w14:paraId="5DCDEEE2" w14:textId="77777777" w:rsidR="00811655" w:rsidRPr="00D0282D" w:rsidRDefault="00811655" w:rsidP="00D0282D">
      <w:pPr>
        <w:pStyle w:val="ListParagraph"/>
        <w:rPr>
          <w:sz w:val="24"/>
          <w:szCs w:val="24"/>
        </w:rPr>
      </w:pPr>
    </w:p>
    <w:p w14:paraId="405239EE" w14:textId="77777777" w:rsidR="00811655" w:rsidRDefault="00811655" w:rsidP="00D0282D">
      <w:pPr>
        <w:pStyle w:val="ListParagraph"/>
        <w:numPr>
          <w:ilvl w:val="0"/>
          <w:numId w:val="44"/>
        </w:numPr>
        <w:tabs>
          <w:tab w:val="left" w:pos="360"/>
        </w:tabs>
        <w:rPr>
          <w:sz w:val="24"/>
          <w:szCs w:val="24"/>
        </w:rPr>
      </w:pPr>
      <w:r>
        <w:rPr>
          <w:sz w:val="24"/>
          <w:szCs w:val="24"/>
        </w:rPr>
        <w:t>An</w:t>
      </w:r>
      <w:r w:rsidRPr="00C36C38">
        <w:rPr>
          <w:sz w:val="24"/>
          <w:szCs w:val="24"/>
        </w:rPr>
        <w:t xml:space="preserve"> expedited due process hearing whenever you file a </w:t>
      </w:r>
      <w:r>
        <w:rPr>
          <w:sz w:val="24"/>
          <w:szCs w:val="24"/>
        </w:rPr>
        <w:t xml:space="preserve">due process </w:t>
      </w:r>
      <w:r w:rsidRPr="00C36C38">
        <w:rPr>
          <w:sz w:val="24"/>
          <w:szCs w:val="24"/>
        </w:rPr>
        <w:t xml:space="preserve">complaint </w:t>
      </w:r>
      <w:r>
        <w:rPr>
          <w:sz w:val="24"/>
          <w:szCs w:val="24"/>
        </w:rPr>
        <w:t>regarding the manifestation of a disability</w:t>
      </w:r>
    </w:p>
    <w:p w14:paraId="2D853388" w14:textId="77777777" w:rsidR="00740072" w:rsidRDefault="00740072" w:rsidP="00D0282D">
      <w:pPr>
        <w:pStyle w:val="ListParagraph"/>
        <w:tabs>
          <w:tab w:val="left" w:pos="360"/>
        </w:tabs>
        <w:rPr>
          <w:sz w:val="24"/>
          <w:szCs w:val="24"/>
        </w:rPr>
      </w:pPr>
    </w:p>
    <w:p w14:paraId="6A16BA9A" w14:textId="77777777" w:rsidR="00740072" w:rsidRDefault="00740072" w:rsidP="00D0282D">
      <w:pPr>
        <w:pStyle w:val="ListParagraph"/>
        <w:numPr>
          <w:ilvl w:val="0"/>
          <w:numId w:val="44"/>
        </w:numPr>
        <w:tabs>
          <w:tab w:val="left" w:pos="360"/>
        </w:tabs>
        <w:rPr>
          <w:sz w:val="24"/>
          <w:szCs w:val="24"/>
        </w:rPr>
      </w:pPr>
      <w:r>
        <w:rPr>
          <w:sz w:val="24"/>
          <w:szCs w:val="24"/>
        </w:rPr>
        <w:t>H</w:t>
      </w:r>
      <w:r w:rsidRPr="00A21AB2">
        <w:rPr>
          <w:sz w:val="24"/>
          <w:szCs w:val="24"/>
        </w:rPr>
        <w:t>ave your child present</w:t>
      </w:r>
      <w:r>
        <w:rPr>
          <w:sz w:val="24"/>
          <w:szCs w:val="24"/>
        </w:rPr>
        <w:t xml:space="preserve"> at the hearing</w:t>
      </w:r>
      <w:r w:rsidRPr="00A21AB2">
        <w:rPr>
          <w:sz w:val="24"/>
          <w:szCs w:val="24"/>
        </w:rPr>
        <w:t>.</w:t>
      </w:r>
    </w:p>
    <w:p w14:paraId="050189C1" w14:textId="77777777" w:rsidR="00740072" w:rsidRDefault="00740072" w:rsidP="00D0282D">
      <w:pPr>
        <w:pStyle w:val="ListParagraph"/>
        <w:tabs>
          <w:tab w:val="left" w:pos="360"/>
        </w:tabs>
        <w:rPr>
          <w:sz w:val="24"/>
          <w:szCs w:val="24"/>
        </w:rPr>
      </w:pPr>
    </w:p>
    <w:p w14:paraId="270E627E" w14:textId="77777777" w:rsidR="00740072" w:rsidRDefault="00740072" w:rsidP="00740072">
      <w:pPr>
        <w:numPr>
          <w:ilvl w:val="0"/>
          <w:numId w:val="44"/>
        </w:numPr>
        <w:rPr>
          <w:sz w:val="24"/>
          <w:szCs w:val="24"/>
        </w:rPr>
      </w:pPr>
      <w:r>
        <w:rPr>
          <w:sz w:val="24"/>
          <w:szCs w:val="24"/>
        </w:rPr>
        <w:lastRenderedPageBreak/>
        <w:t>H</w:t>
      </w:r>
      <w:r w:rsidRPr="00EE630A">
        <w:rPr>
          <w:sz w:val="24"/>
          <w:szCs w:val="24"/>
        </w:rPr>
        <w:t>ave the hearing open to the public.</w:t>
      </w:r>
    </w:p>
    <w:p w14:paraId="6DE54A25" w14:textId="77777777" w:rsidR="00740072" w:rsidRDefault="00740072" w:rsidP="00740072">
      <w:pPr>
        <w:pStyle w:val="ListParagraph"/>
        <w:ind w:left="360"/>
        <w:rPr>
          <w:sz w:val="24"/>
          <w:szCs w:val="24"/>
        </w:rPr>
      </w:pPr>
    </w:p>
    <w:p w14:paraId="105A6D7F" w14:textId="77777777" w:rsidR="00740072" w:rsidRDefault="00740072" w:rsidP="00740072">
      <w:pPr>
        <w:numPr>
          <w:ilvl w:val="0"/>
          <w:numId w:val="44"/>
        </w:numPr>
        <w:rPr>
          <w:sz w:val="24"/>
          <w:szCs w:val="24"/>
        </w:rPr>
      </w:pPr>
      <w:r>
        <w:rPr>
          <w:sz w:val="24"/>
          <w:szCs w:val="24"/>
        </w:rPr>
        <w:t>P</w:t>
      </w:r>
      <w:r w:rsidRPr="00EE630A">
        <w:rPr>
          <w:sz w:val="24"/>
          <w:szCs w:val="24"/>
        </w:rPr>
        <w:t>resent evidence and confront, cross-examine</w:t>
      </w:r>
      <w:r>
        <w:rPr>
          <w:sz w:val="24"/>
          <w:szCs w:val="24"/>
        </w:rPr>
        <w:t>,</w:t>
      </w:r>
      <w:r w:rsidRPr="00EE630A">
        <w:rPr>
          <w:sz w:val="24"/>
          <w:szCs w:val="24"/>
        </w:rPr>
        <w:t xml:space="preserve"> and compel the attendance of witnesses</w:t>
      </w:r>
      <w:r>
        <w:rPr>
          <w:sz w:val="24"/>
          <w:szCs w:val="24"/>
        </w:rPr>
        <w:t xml:space="preserve"> at the hearing</w:t>
      </w:r>
      <w:r w:rsidRPr="00EE630A">
        <w:rPr>
          <w:sz w:val="24"/>
          <w:szCs w:val="24"/>
        </w:rPr>
        <w:t>.</w:t>
      </w:r>
    </w:p>
    <w:p w14:paraId="782764F2" w14:textId="77777777" w:rsidR="00740072" w:rsidRDefault="00740072" w:rsidP="00740072">
      <w:pPr>
        <w:pStyle w:val="ListParagraph"/>
        <w:ind w:left="360"/>
        <w:rPr>
          <w:sz w:val="24"/>
          <w:szCs w:val="24"/>
        </w:rPr>
      </w:pPr>
    </w:p>
    <w:p w14:paraId="1A588084" w14:textId="77777777" w:rsidR="00740072" w:rsidRPr="00831E25" w:rsidRDefault="00740072" w:rsidP="00740072">
      <w:pPr>
        <w:numPr>
          <w:ilvl w:val="0"/>
          <w:numId w:val="44"/>
        </w:numPr>
        <w:rPr>
          <w:sz w:val="24"/>
          <w:szCs w:val="24"/>
        </w:rPr>
      </w:pPr>
      <w:r>
        <w:rPr>
          <w:sz w:val="24"/>
          <w:szCs w:val="24"/>
        </w:rPr>
        <w:t>H</w:t>
      </w:r>
      <w:r w:rsidRPr="00EE630A">
        <w:rPr>
          <w:sz w:val="24"/>
          <w:szCs w:val="24"/>
        </w:rPr>
        <w:t xml:space="preserve">ave </w:t>
      </w:r>
      <w:r>
        <w:rPr>
          <w:sz w:val="24"/>
          <w:szCs w:val="24"/>
        </w:rPr>
        <w:t>the</w:t>
      </w:r>
      <w:r w:rsidRPr="00EE630A">
        <w:rPr>
          <w:sz w:val="24"/>
          <w:szCs w:val="24"/>
        </w:rPr>
        <w:t xml:space="preserve"> hearing or an appeal set at a time and place reasonably convenient to yo</w:t>
      </w:r>
      <w:r>
        <w:rPr>
          <w:sz w:val="24"/>
          <w:szCs w:val="24"/>
        </w:rPr>
        <w:t xml:space="preserve">u </w:t>
      </w:r>
      <w:r w:rsidRPr="00EE630A">
        <w:rPr>
          <w:sz w:val="24"/>
          <w:szCs w:val="24"/>
        </w:rPr>
        <w:t>and your child.</w:t>
      </w:r>
    </w:p>
    <w:p w14:paraId="5047114F" w14:textId="77777777" w:rsidR="00740072" w:rsidRDefault="00740072" w:rsidP="00740072">
      <w:pPr>
        <w:pStyle w:val="ListParagraph"/>
        <w:ind w:left="360"/>
        <w:rPr>
          <w:sz w:val="24"/>
          <w:szCs w:val="24"/>
        </w:rPr>
      </w:pPr>
    </w:p>
    <w:p w14:paraId="516FD6DE" w14:textId="77777777" w:rsidR="00740072" w:rsidRDefault="00740072" w:rsidP="00740072">
      <w:pPr>
        <w:numPr>
          <w:ilvl w:val="0"/>
          <w:numId w:val="44"/>
        </w:numPr>
        <w:rPr>
          <w:sz w:val="24"/>
          <w:szCs w:val="24"/>
        </w:rPr>
      </w:pPr>
      <w:r>
        <w:rPr>
          <w:sz w:val="24"/>
          <w:szCs w:val="24"/>
        </w:rPr>
        <w:t>Have, a</w:t>
      </w:r>
      <w:r w:rsidRPr="00EE630A">
        <w:rPr>
          <w:sz w:val="24"/>
          <w:szCs w:val="24"/>
        </w:rPr>
        <w:t xml:space="preserve">t least five (5) business days prior to a hearing, each party shall disclose to all other parties all evaluations completed by that date and recommendations based on the offering party’s evaluations that the party intends to use at the hearing.  </w:t>
      </w:r>
    </w:p>
    <w:p w14:paraId="4A92F450" w14:textId="77777777" w:rsidR="00740072" w:rsidRDefault="00740072" w:rsidP="00740072">
      <w:pPr>
        <w:pStyle w:val="ListParagraph"/>
        <w:ind w:left="360"/>
        <w:rPr>
          <w:sz w:val="24"/>
          <w:szCs w:val="24"/>
        </w:rPr>
      </w:pPr>
    </w:p>
    <w:p w14:paraId="02B38FF6" w14:textId="77777777" w:rsidR="00740072" w:rsidRDefault="00740072" w:rsidP="00740072">
      <w:pPr>
        <w:numPr>
          <w:ilvl w:val="0"/>
          <w:numId w:val="44"/>
        </w:numPr>
        <w:rPr>
          <w:sz w:val="24"/>
          <w:szCs w:val="24"/>
        </w:rPr>
      </w:pPr>
      <w:r>
        <w:rPr>
          <w:sz w:val="24"/>
          <w:szCs w:val="24"/>
        </w:rPr>
        <w:t xml:space="preserve">Ask an ALJ/hearing officer to </w:t>
      </w:r>
      <w:r w:rsidRPr="00EE630A">
        <w:rPr>
          <w:sz w:val="24"/>
          <w:szCs w:val="24"/>
        </w:rPr>
        <w:t>prohibit the introduction of any evidence at the hearing that has not been disclosed at least five</w:t>
      </w:r>
      <w:r>
        <w:rPr>
          <w:sz w:val="24"/>
          <w:szCs w:val="24"/>
        </w:rPr>
        <w:t xml:space="preserve"> (5) business</w:t>
      </w:r>
      <w:r w:rsidRPr="00EE630A">
        <w:rPr>
          <w:sz w:val="24"/>
          <w:szCs w:val="24"/>
        </w:rPr>
        <w:t xml:space="preserve"> days before the hearing.</w:t>
      </w:r>
    </w:p>
    <w:p w14:paraId="3DA67D40" w14:textId="77777777" w:rsidR="00740072" w:rsidRDefault="00740072" w:rsidP="00740072">
      <w:pPr>
        <w:pStyle w:val="ListParagraph"/>
        <w:ind w:left="360"/>
        <w:rPr>
          <w:sz w:val="24"/>
          <w:szCs w:val="24"/>
        </w:rPr>
      </w:pPr>
    </w:p>
    <w:p w14:paraId="371FD286" w14:textId="77777777" w:rsidR="00740072" w:rsidRDefault="00740072" w:rsidP="00740072">
      <w:pPr>
        <w:numPr>
          <w:ilvl w:val="0"/>
          <w:numId w:val="44"/>
        </w:numPr>
        <w:rPr>
          <w:sz w:val="24"/>
          <w:szCs w:val="24"/>
        </w:rPr>
      </w:pPr>
      <w:r>
        <w:rPr>
          <w:sz w:val="24"/>
          <w:szCs w:val="24"/>
        </w:rPr>
        <w:t>H</w:t>
      </w:r>
      <w:r w:rsidRPr="00EE630A">
        <w:rPr>
          <w:sz w:val="24"/>
          <w:szCs w:val="24"/>
        </w:rPr>
        <w:t xml:space="preserve">ave a written or, at </w:t>
      </w:r>
      <w:r>
        <w:rPr>
          <w:sz w:val="24"/>
          <w:szCs w:val="24"/>
        </w:rPr>
        <w:t>your option</w:t>
      </w:r>
      <w:r w:rsidRPr="00EE630A">
        <w:rPr>
          <w:sz w:val="24"/>
          <w:szCs w:val="24"/>
        </w:rPr>
        <w:t>, electronic</w:t>
      </w:r>
      <w:r>
        <w:rPr>
          <w:sz w:val="24"/>
          <w:szCs w:val="24"/>
        </w:rPr>
        <w:t>,</w:t>
      </w:r>
      <w:r w:rsidRPr="00EE630A">
        <w:rPr>
          <w:sz w:val="24"/>
          <w:szCs w:val="24"/>
        </w:rPr>
        <w:t xml:space="preserve"> verbatim record of the hearing.</w:t>
      </w:r>
    </w:p>
    <w:p w14:paraId="5ADC3A17" w14:textId="77777777" w:rsidR="00740072" w:rsidRDefault="00740072" w:rsidP="00740072">
      <w:pPr>
        <w:pStyle w:val="ListParagraph"/>
        <w:ind w:left="360"/>
        <w:rPr>
          <w:sz w:val="24"/>
          <w:szCs w:val="24"/>
        </w:rPr>
      </w:pPr>
    </w:p>
    <w:p w14:paraId="4DAD7546" w14:textId="77777777" w:rsidR="00740072" w:rsidRDefault="00740072" w:rsidP="00740072">
      <w:pPr>
        <w:numPr>
          <w:ilvl w:val="0"/>
          <w:numId w:val="44"/>
        </w:numPr>
        <w:rPr>
          <w:sz w:val="24"/>
          <w:szCs w:val="24"/>
        </w:rPr>
      </w:pPr>
      <w:r>
        <w:rPr>
          <w:sz w:val="24"/>
          <w:szCs w:val="24"/>
        </w:rPr>
        <w:t>O</w:t>
      </w:r>
      <w:r w:rsidRPr="00EE630A">
        <w:rPr>
          <w:sz w:val="24"/>
          <w:szCs w:val="24"/>
        </w:rPr>
        <w:t xml:space="preserve">btain written or, at </w:t>
      </w:r>
      <w:r>
        <w:rPr>
          <w:sz w:val="24"/>
          <w:szCs w:val="24"/>
        </w:rPr>
        <w:t>your option</w:t>
      </w:r>
      <w:r w:rsidRPr="00EE630A">
        <w:rPr>
          <w:sz w:val="24"/>
          <w:szCs w:val="24"/>
        </w:rPr>
        <w:t xml:space="preserve">, electronic findings of fact and decisions within 45 days after </w:t>
      </w:r>
      <w:r>
        <w:rPr>
          <w:sz w:val="24"/>
          <w:szCs w:val="24"/>
        </w:rPr>
        <w:t>the resolution session period</w:t>
      </w:r>
      <w:r w:rsidRPr="00EE630A">
        <w:rPr>
          <w:sz w:val="24"/>
          <w:szCs w:val="24"/>
        </w:rPr>
        <w:t>, except that the ALJ/hearing officer may grant a specific extension of time at the request of either party.</w:t>
      </w:r>
    </w:p>
    <w:p w14:paraId="1278CE02" w14:textId="77777777" w:rsidR="00740072" w:rsidRDefault="00740072" w:rsidP="00740072">
      <w:pPr>
        <w:pStyle w:val="ListParagraph"/>
        <w:ind w:left="360"/>
        <w:rPr>
          <w:sz w:val="24"/>
          <w:szCs w:val="24"/>
        </w:rPr>
      </w:pPr>
    </w:p>
    <w:p w14:paraId="3F83D275" w14:textId="77777777" w:rsidR="00740072" w:rsidRDefault="00740072" w:rsidP="00740072">
      <w:pPr>
        <w:numPr>
          <w:ilvl w:val="0"/>
          <w:numId w:val="44"/>
        </w:numPr>
        <w:rPr>
          <w:sz w:val="24"/>
          <w:szCs w:val="24"/>
        </w:rPr>
      </w:pPr>
      <w:r>
        <w:rPr>
          <w:sz w:val="24"/>
          <w:szCs w:val="24"/>
        </w:rPr>
        <w:t>T</w:t>
      </w:r>
      <w:r w:rsidRPr="00EE630A">
        <w:rPr>
          <w:sz w:val="24"/>
          <w:szCs w:val="24"/>
        </w:rPr>
        <w:t>he implementation of a final decision made by the ALJ/hearing officer, unless a party brings a civil action</w:t>
      </w:r>
      <w:r>
        <w:rPr>
          <w:sz w:val="24"/>
          <w:szCs w:val="24"/>
        </w:rPr>
        <w:t xml:space="preserve"> in a state court of competent jurisdiction or a U.S. district court</w:t>
      </w:r>
      <w:r w:rsidRPr="00EE630A">
        <w:rPr>
          <w:sz w:val="24"/>
          <w:szCs w:val="24"/>
        </w:rPr>
        <w:t>.  If a party chooses to bring a civil action, your child will remain in his or her present educational placement until the completion of all appeals unless both parties agree otherwise</w:t>
      </w:r>
      <w:r>
        <w:rPr>
          <w:sz w:val="24"/>
          <w:szCs w:val="24"/>
        </w:rPr>
        <w:t xml:space="preserve">. </w:t>
      </w:r>
      <w:r w:rsidRPr="00EE630A">
        <w:rPr>
          <w:sz w:val="24"/>
          <w:szCs w:val="24"/>
        </w:rPr>
        <w:t>Any corrective or compensatory actions required in the decision will not occur until completion of all appeals.</w:t>
      </w:r>
    </w:p>
    <w:p w14:paraId="3F2DA107" w14:textId="77777777" w:rsidR="00740072" w:rsidRDefault="00740072" w:rsidP="00740072">
      <w:pPr>
        <w:pStyle w:val="ListParagraph"/>
        <w:ind w:left="360"/>
        <w:rPr>
          <w:sz w:val="24"/>
          <w:szCs w:val="24"/>
        </w:rPr>
      </w:pPr>
    </w:p>
    <w:p w14:paraId="5487712B" w14:textId="77777777" w:rsidR="00740072" w:rsidRDefault="00740072" w:rsidP="00740072">
      <w:pPr>
        <w:numPr>
          <w:ilvl w:val="0"/>
          <w:numId w:val="44"/>
        </w:numPr>
        <w:rPr>
          <w:sz w:val="24"/>
          <w:szCs w:val="24"/>
        </w:rPr>
      </w:pPr>
      <w:r>
        <w:rPr>
          <w:sz w:val="24"/>
          <w:szCs w:val="24"/>
        </w:rPr>
        <w:t>A</w:t>
      </w:r>
      <w:r w:rsidRPr="00EE630A">
        <w:rPr>
          <w:sz w:val="24"/>
          <w:szCs w:val="24"/>
        </w:rPr>
        <w:t>ppeal the decision of the ALJ/hearing officer by bringing a civil action in state or federal court within 90 days from the date of the decision of the ALJ/hearing officer.</w:t>
      </w:r>
    </w:p>
    <w:p w14:paraId="6B0D607A" w14:textId="77777777" w:rsidR="00740072" w:rsidRDefault="00740072" w:rsidP="00740072">
      <w:pPr>
        <w:pStyle w:val="ListParagraph"/>
        <w:ind w:left="360"/>
        <w:rPr>
          <w:sz w:val="24"/>
          <w:szCs w:val="24"/>
        </w:rPr>
      </w:pPr>
    </w:p>
    <w:p w14:paraId="7B3B0AB3" w14:textId="77777777" w:rsidR="00740072" w:rsidRDefault="00740072" w:rsidP="00740072">
      <w:pPr>
        <w:numPr>
          <w:ilvl w:val="0"/>
          <w:numId w:val="44"/>
        </w:numPr>
        <w:rPr>
          <w:sz w:val="24"/>
          <w:szCs w:val="24"/>
        </w:rPr>
      </w:pPr>
      <w:r>
        <w:rPr>
          <w:sz w:val="24"/>
          <w:szCs w:val="24"/>
        </w:rPr>
        <w:t>H</w:t>
      </w:r>
      <w:r w:rsidRPr="003850CB">
        <w:rPr>
          <w:sz w:val="24"/>
          <w:szCs w:val="24"/>
        </w:rPr>
        <w:t xml:space="preserve">ave your child remain in his or her present educational placement until completion of all hearing and appeal proceedings, unless you and the agency agree otherwise.  This right does NOT apply to appeals regarding placement under discipline procedures, manifestation determinations, or when a school </w:t>
      </w:r>
      <w:r>
        <w:rPr>
          <w:sz w:val="24"/>
          <w:szCs w:val="24"/>
        </w:rPr>
        <w:t>system</w:t>
      </w:r>
      <w:r w:rsidRPr="003850CB">
        <w:rPr>
          <w:sz w:val="24"/>
          <w:szCs w:val="24"/>
        </w:rPr>
        <w:t xml:space="preserve"> believes that maintaining the current placement of the child is substantially likely to result in injury to the child or others.  During those appeals, the child must remain in the interim alternative educational setting pending the decision of the ALJ/hearing officer or until the expiration of the time period specified in the disciplinary code or federal law, whichever occurs first, unless the parent and the State or school </w:t>
      </w:r>
      <w:r>
        <w:rPr>
          <w:sz w:val="24"/>
          <w:szCs w:val="24"/>
        </w:rPr>
        <w:t>system</w:t>
      </w:r>
      <w:r w:rsidRPr="003850CB">
        <w:rPr>
          <w:sz w:val="24"/>
          <w:szCs w:val="24"/>
        </w:rPr>
        <w:t xml:space="preserve"> agree otherwise.</w:t>
      </w:r>
    </w:p>
    <w:p w14:paraId="231661E6" w14:textId="77777777" w:rsidR="00740072" w:rsidRDefault="00740072" w:rsidP="00740072">
      <w:pPr>
        <w:pStyle w:val="ListParagraph"/>
        <w:ind w:left="360"/>
        <w:rPr>
          <w:sz w:val="24"/>
          <w:szCs w:val="24"/>
        </w:rPr>
      </w:pPr>
    </w:p>
    <w:p w14:paraId="2CB68B8C" w14:textId="77777777" w:rsidR="00740072" w:rsidRPr="00D0282D" w:rsidRDefault="00740072" w:rsidP="00D0282D">
      <w:pPr>
        <w:pStyle w:val="ListParagraph"/>
        <w:numPr>
          <w:ilvl w:val="0"/>
          <w:numId w:val="44"/>
        </w:numPr>
        <w:tabs>
          <w:tab w:val="left" w:pos="360"/>
        </w:tabs>
        <w:rPr>
          <w:sz w:val="24"/>
          <w:szCs w:val="24"/>
        </w:rPr>
      </w:pPr>
      <w:r>
        <w:rPr>
          <w:sz w:val="24"/>
          <w:szCs w:val="24"/>
        </w:rPr>
        <w:t>H</w:t>
      </w:r>
      <w:r w:rsidRPr="003850CB">
        <w:rPr>
          <w:sz w:val="24"/>
          <w:szCs w:val="24"/>
        </w:rPr>
        <w:t xml:space="preserve">ave </w:t>
      </w:r>
      <w:r>
        <w:rPr>
          <w:sz w:val="24"/>
          <w:szCs w:val="24"/>
        </w:rPr>
        <w:t xml:space="preserve">your </w:t>
      </w:r>
      <w:r w:rsidRPr="003850CB">
        <w:rPr>
          <w:sz w:val="24"/>
          <w:szCs w:val="24"/>
        </w:rPr>
        <w:t>child placed in the public school program until the completion of all the proceedings</w:t>
      </w:r>
      <w:r>
        <w:rPr>
          <w:sz w:val="24"/>
          <w:szCs w:val="24"/>
        </w:rPr>
        <w:t xml:space="preserve"> </w:t>
      </w:r>
      <w:r w:rsidRPr="003850CB">
        <w:rPr>
          <w:sz w:val="24"/>
          <w:szCs w:val="24"/>
        </w:rPr>
        <w:t>if the due process complaint involves an application for initial admission to the public school.</w:t>
      </w:r>
    </w:p>
    <w:p w14:paraId="72144F46" w14:textId="77777777" w:rsidR="000C3E8B" w:rsidRDefault="000C3E8B" w:rsidP="00D0282D">
      <w:pPr>
        <w:ind w:left="360"/>
        <w:rPr>
          <w:sz w:val="22"/>
        </w:rPr>
      </w:pPr>
    </w:p>
    <w:p w14:paraId="10323355" w14:textId="77777777" w:rsidR="00281AB3" w:rsidRDefault="00811655" w:rsidP="00D0282D">
      <w:pPr>
        <w:rPr>
          <w:sz w:val="24"/>
          <w:szCs w:val="24"/>
        </w:rPr>
      </w:pPr>
      <w:r>
        <w:rPr>
          <w:sz w:val="24"/>
          <w:szCs w:val="24"/>
        </w:rPr>
        <w:t xml:space="preserve">NOTE: You may file </w:t>
      </w:r>
      <w:r w:rsidR="00281AB3">
        <w:rPr>
          <w:sz w:val="24"/>
          <w:szCs w:val="24"/>
        </w:rPr>
        <w:t xml:space="preserve">a </w:t>
      </w:r>
      <w:r w:rsidR="00777563">
        <w:rPr>
          <w:sz w:val="24"/>
          <w:szCs w:val="24"/>
        </w:rPr>
        <w:t>state</w:t>
      </w:r>
      <w:r w:rsidR="00281AB3">
        <w:rPr>
          <w:sz w:val="24"/>
          <w:szCs w:val="24"/>
        </w:rPr>
        <w:t xml:space="preserve"> </w:t>
      </w:r>
      <w:r w:rsidR="00281AB3" w:rsidRPr="00C36C38">
        <w:rPr>
          <w:sz w:val="24"/>
          <w:szCs w:val="24"/>
        </w:rPr>
        <w:t xml:space="preserve">complaint </w:t>
      </w:r>
      <w:r w:rsidR="00281AB3">
        <w:rPr>
          <w:sz w:val="24"/>
          <w:szCs w:val="24"/>
        </w:rPr>
        <w:t xml:space="preserve">or a due process complaint </w:t>
      </w:r>
      <w:r w:rsidR="00281AB3" w:rsidRPr="00C36C38">
        <w:rPr>
          <w:sz w:val="24"/>
          <w:szCs w:val="24"/>
        </w:rPr>
        <w:t xml:space="preserve">if you disagree with a determination by the school </w:t>
      </w:r>
      <w:r w:rsidR="00281AB3">
        <w:rPr>
          <w:sz w:val="24"/>
          <w:szCs w:val="24"/>
        </w:rPr>
        <w:t>system</w:t>
      </w:r>
      <w:r w:rsidR="00281AB3" w:rsidRPr="00C36C38">
        <w:rPr>
          <w:sz w:val="24"/>
          <w:szCs w:val="24"/>
        </w:rPr>
        <w:t xml:space="preserve"> that your child’s behavior was not a manifestation your child’s disability.</w:t>
      </w:r>
    </w:p>
    <w:p w14:paraId="70E803F1" w14:textId="77777777" w:rsidR="00281AB3" w:rsidRPr="00C36C38" w:rsidRDefault="00281AB3" w:rsidP="00281AB3">
      <w:pPr>
        <w:rPr>
          <w:sz w:val="24"/>
          <w:szCs w:val="24"/>
        </w:rPr>
      </w:pPr>
    </w:p>
    <w:p w14:paraId="0FEC1A02" w14:textId="77777777" w:rsidR="006E0D1E" w:rsidRDefault="006E0D1E" w:rsidP="00D0282D">
      <w:pPr>
        <w:rPr>
          <w:b/>
          <w:sz w:val="24"/>
          <w:szCs w:val="24"/>
        </w:rPr>
      </w:pPr>
    </w:p>
    <w:p w14:paraId="6FAE701A" w14:textId="77777777" w:rsidR="006E0D1E" w:rsidRDefault="006E0D1E" w:rsidP="00D0282D">
      <w:pPr>
        <w:rPr>
          <w:b/>
          <w:sz w:val="24"/>
          <w:szCs w:val="24"/>
        </w:rPr>
      </w:pPr>
    </w:p>
    <w:p w14:paraId="120F8A30" w14:textId="77777777" w:rsidR="006E0D1E" w:rsidRDefault="006E0D1E" w:rsidP="00D0282D">
      <w:pPr>
        <w:rPr>
          <w:b/>
          <w:sz w:val="24"/>
          <w:szCs w:val="24"/>
        </w:rPr>
      </w:pPr>
    </w:p>
    <w:p w14:paraId="793506E9" w14:textId="77777777" w:rsidR="006E0D1E" w:rsidRDefault="006E0D1E" w:rsidP="00D0282D">
      <w:pPr>
        <w:rPr>
          <w:b/>
          <w:sz w:val="24"/>
          <w:szCs w:val="24"/>
        </w:rPr>
      </w:pPr>
    </w:p>
    <w:p w14:paraId="025710AF" w14:textId="77777777" w:rsidR="0008690F" w:rsidRDefault="0008690F" w:rsidP="00D0282D">
      <w:pPr>
        <w:rPr>
          <w:b/>
          <w:sz w:val="24"/>
          <w:szCs w:val="24"/>
        </w:rPr>
      </w:pPr>
      <w:r>
        <w:rPr>
          <w:b/>
          <w:sz w:val="24"/>
          <w:szCs w:val="24"/>
        </w:rPr>
        <w:lastRenderedPageBreak/>
        <w:t>Attorneys’ Fees</w:t>
      </w:r>
    </w:p>
    <w:p w14:paraId="6127BCC0" w14:textId="77777777" w:rsidR="0008690F" w:rsidRDefault="0008690F" w:rsidP="00D0282D">
      <w:pPr>
        <w:rPr>
          <w:b/>
          <w:sz w:val="24"/>
          <w:szCs w:val="24"/>
        </w:rPr>
      </w:pPr>
    </w:p>
    <w:p w14:paraId="4C80EDEA" w14:textId="77777777" w:rsidR="000C3E8B" w:rsidRDefault="000C3E8B" w:rsidP="00D0282D">
      <w:pPr>
        <w:rPr>
          <w:sz w:val="24"/>
          <w:szCs w:val="24"/>
        </w:rPr>
      </w:pPr>
      <w:r w:rsidRPr="003850CB">
        <w:rPr>
          <w:sz w:val="24"/>
          <w:szCs w:val="24"/>
        </w:rPr>
        <w:t xml:space="preserve">U.S. District Courts can award reasonable attorneys’ fees to prevailing parties, whether </w:t>
      </w:r>
      <w:r w:rsidR="00811655">
        <w:rPr>
          <w:sz w:val="24"/>
          <w:szCs w:val="24"/>
        </w:rPr>
        <w:t xml:space="preserve">they are </w:t>
      </w:r>
      <w:r w:rsidRPr="003850CB">
        <w:rPr>
          <w:sz w:val="24"/>
          <w:szCs w:val="24"/>
        </w:rPr>
        <w:t xml:space="preserve">a parent, </w:t>
      </w:r>
      <w:r w:rsidR="00811655">
        <w:rPr>
          <w:sz w:val="24"/>
          <w:szCs w:val="24"/>
        </w:rPr>
        <w:t>SEA,</w:t>
      </w:r>
      <w:r w:rsidRPr="003850CB">
        <w:rPr>
          <w:sz w:val="24"/>
          <w:szCs w:val="24"/>
        </w:rPr>
        <w:t xml:space="preserve"> or local system as part of any settlement of a due process complaint or civil action.  Attorneys’ fees awarded to </w:t>
      </w:r>
      <w:r w:rsidR="00811655">
        <w:rPr>
          <w:sz w:val="24"/>
          <w:szCs w:val="24"/>
        </w:rPr>
        <w:t>SEAs</w:t>
      </w:r>
      <w:r w:rsidRPr="003850CB">
        <w:rPr>
          <w:sz w:val="24"/>
          <w:szCs w:val="24"/>
        </w:rPr>
        <w:t xml:space="preserve"> or local systems may only be granted under certain guidelines.  </w:t>
      </w:r>
    </w:p>
    <w:p w14:paraId="09340486" w14:textId="77777777" w:rsidR="00811655" w:rsidRPr="00D0282D" w:rsidRDefault="00811655" w:rsidP="00D0282D">
      <w:pPr>
        <w:rPr>
          <w:b/>
          <w:sz w:val="24"/>
          <w:szCs w:val="24"/>
        </w:rPr>
      </w:pPr>
    </w:p>
    <w:p w14:paraId="2B9E4C57" w14:textId="77777777" w:rsidR="00811655" w:rsidRDefault="000C3E8B" w:rsidP="00D0282D">
      <w:pPr>
        <w:pStyle w:val="ListParagraph"/>
        <w:numPr>
          <w:ilvl w:val="0"/>
          <w:numId w:val="18"/>
        </w:numPr>
        <w:rPr>
          <w:sz w:val="24"/>
          <w:szCs w:val="24"/>
        </w:rPr>
      </w:pPr>
      <w:r w:rsidRPr="00D0282D">
        <w:rPr>
          <w:sz w:val="24"/>
          <w:szCs w:val="24"/>
        </w:rPr>
        <w:t xml:space="preserve">The </w:t>
      </w:r>
      <w:r w:rsidR="00811655">
        <w:rPr>
          <w:sz w:val="24"/>
          <w:szCs w:val="24"/>
        </w:rPr>
        <w:t>attorney of a parent</w:t>
      </w:r>
      <w:r w:rsidRPr="00D0282D">
        <w:rPr>
          <w:sz w:val="24"/>
          <w:szCs w:val="24"/>
        </w:rPr>
        <w:t xml:space="preserve"> may be forced to pay the </w:t>
      </w:r>
      <w:r w:rsidR="00811655">
        <w:rPr>
          <w:sz w:val="24"/>
          <w:szCs w:val="24"/>
        </w:rPr>
        <w:t xml:space="preserve">public </w:t>
      </w:r>
      <w:r w:rsidRPr="00D0282D">
        <w:rPr>
          <w:sz w:val="24"/>
          <w:szCs w:val="24"/>
        </w:rPr>
        <w:t xml:space="preserve">agency’s attorneys’ fees when that attorney files a complaint or civil action that is frivolous, unreasonable, or without foundation, or if </w:t>
      </w:r>
      <w:r w:rsidR="00811655">
        <w:rPr>
          <w:sz w:val="24"/>
          <w:szCs w:val="24"/>
        </w:rPr>
        <w:t xml:space="preserve">the attorney continued to litigate after </w:t>
      </w:r>
      <w:r w:rsidRPr="00D0282D">
        <w:rPr>
          <w:sz w:val="24"/>
          <w:szCs w:val="24"/>
        </w:rPr>
        <w:t xml:space="preserve">the litigation clearly became frivolous, unreasonable, or without foundation.  </w:t>
      </w:r>
    </w:p>
    <w:p w14:paraId="72E38044" w14:textId="77777777" w:rsidR="00811655" w:rsidRDefault="00811655" w:rsidP="00D0282D">
      <w:pPr>
        <w:pStyle w:val="ListParagraph"/>
        <w:ind w:left="360"/>
        <w:rPr>
          <w:sz w:val="24"/>
          <w:szCs w:val="24"/>
        </w:rPr>
      </w:pPr>
    </w:p>
    <w:p w14:paraId="1CBCA8AA" w14:textId="77777777" w:rsidR="00811655" w:rsidRDefault="000C3E8B" w:rsidP="00D0282D">
      <w:pPr>
        <w:pStyle w:val="ListParagraph"/>
        <w:numPr>
          <w:ilvl w:val="0"/>
          <w:numId w:val="18"/>
        </w:numPr>
        <w:rPr>
          <w:sz w:val="24"/>
          <w:szCs w:val="24"/>
        </w:rPr>
      </w:pPr>
      <w:r w:rsidRPr="00D0282D">
        <w:rPr>
          <w:sz w:val="24"/>
          <w:szCs w:val="24"/>
        </w:rPr>
        <w:t xml:space="preserve">The parents or their attorney may be forced to pay the </w:t>
      </w:r>
      <w:r w:rsidR="00811655">
        <w:rPr>
          <w:sz w:val="24"/>
          <w:szCs w:val="24"/>
        </w:rPr>
        <w:t>public agency’s</w:t>
      </w:r>
      <w:r w:rsidRPr="00D0282D">
        <w:rPr>
          <w:sz w:val="24"/>
          <w:szCs w:val="24"/>
        </w:rPr>
        <w:t xml:space="preserve"> attorneys’ fees if the parents’ </w:t>
      </w:r>
      <w:r w:rsidR="00811655">
        <w:rPr>
          <w:sz w:val="24"/>
          <w:szCs w:val="24"/>
        </w:rPr>
        <w:t>due process complaint</w:t>
      </w:r>
      <w:r w:rsidRPr="00D0282D">
        <w:rPr>
          <w:sz w:val="24"/>
          <w:szCs w:val="24"/>
        </w:rPr>
        <w:t xml:space="preserve"> or subsequent civil action was presented for any improper purpose, such as to harass, cause unnecessary delay, or needlessly increase the cost of litigation.  </w:t>
      </w:r>
    </w:p>
    <w:p w14:paraId="0C9F5442" w14:textId="77777777" w:rsidR="00811655" w:rsidRPr="00D0282D" w:rsidRDefault="00811655" w:rsidP="00D0282D">
      <w:pPr>
        <w:rPr>
          <w:sz w:val="24"/>
          <w:szCs w:val="24"/>
        </w:rPr>
      </w:pPr>
    </w:p>
    <w:p w14:paraId="57701AED" w14:textId="77777777" w:rsidR="00811655" w:rsidRDefault="000C3E8B" w:rsidP="00D0282D">
      <w:pPr>
        <w:pStyle w:val="ListParagraph"/>
        <w:numPr>
          <w:ilvl w:val="0"/>
          <w:numId w:val="18"/>
        </w:numPr>
        <w:rPr>
          <w:sz w:val="24"/>
          <w:szCs w:val="24"/>
        </w:rPr>
      </w:pPr>
      <w:r w:rsidRPr="00D0282D">
        <w:rPr>
          <w:sz w:val="24"/>
          <w:szCs w:val="24"/>
        </w:rPr>
        <w:t xml:space="preserve">Not all legal and administrative proceedings and services are eligible for reimbursement.  A court may not award attorneys’ fees for any services performed subsequent to the time of a written offer of settlement that is made to the parents if: </w:t>
      </w:r>
    </w:p>
    <w:p w14:paraId="02C5E3B9" w14:textId="77777777" w:rsidR="004D2D90" w:rsidRPr="00D0282D" w:rsidRDefault="004D2D90" w:rsidP="00D0282D">
      <w:pPr>
        <w:rPr>
          <w:sz w:val="24"/>
          <w:szCs w:val="24"/>
        </w:rPr>
      </w:pPr>
    </w:p>
    <w:p w14:paraId="7CBDD9B7" w14:textId="77777777" w:rsidR="00811655" w:rsidRDefault="000C3E8B" w:rsidP="00D0282D">
      <w:pPr>
        <w:pStyle w:val="ListParagraph"/>
        <w:numPr>
          <w:ilvl w:val="1"/>
          <w:numId w:val="18"/>
        </w:numPr>
        <w:rPr>
          <w:sz w:val="24"/>
          <w:szCs w:val="24"/>
        </w:rPr>
      </w:pPr>
      <w:r w:rsidRPr="00D0282D">
        <w:rPr>
          <w:sz w:val="24"/>
          <w:szCs w:val="24"/>
        </w:rPr>
        <w:t xml:space="preserve">The offer is made in accordance with Rule 68 of the Federal Rules of Civil Procedure, or in the case of an administrative hearing, at any time more than 10 days prior to the hearing; </w:t>
      </w:r>
    </w:p>
    <w:p w14:paraId="1A563374" w14:textId="77777777" w:rsidR="004D2D90" w:rsidRPr="00D0282D" w:rsidRDefault="004D2D90" w:rsidP="00D0282D">
      <w:pPr>
        <w:ind w:left="720"/>
        <w:rPr>
          <w:sz w:val="24"/>
          <w:szCs w:val="24"/>
        </w:rPr>
      </w:pPr>
    </w:p>
    <w:p w14:paraId="780097D1" w14:textId="77777777" w:rsidR="00811655" w:rsidRDefault="000C3E8B" w:rsidP="00D0282D">
      <w:pPr>
        <w:pStyle w:val="ListParagraph"/>
        <w:numPr>
          <w:ilvl w:val="1"/>
          <w:numId w:val="18"/>
        </w:numPr>
        <w:rPr>
          <w:sz w:val="24"/>
          <w:szCs w:val="24"/>
        </w:rPr>
      </w:pPr>
      <w:r w:rsidRPr="00D0282D">
        <w:rPr>
          <w:sz w:val="24"/>
          <w:szCs w:val="24"/>
        </w:rPr>
        <w:t xml:space="preserve">The offer is not accepted within 10 days; and </w:t>
      </w:r>
    </w:p>
    <w:p w14:paraId="49CD3359" w14:textId="77777777" w:rsidR="004D2D90" w:rsidRPr="00D0282D" w:rsidRDefault="004D2D90" w:rsidP="00D0282D">
      <w:pPr>
        <w:rPr>
          <w:sz w:val="24"/>
          <w:szCs w:val="24"/>
        </w:rPr>
      </w:pPr>
    </w:p>
    <w:p w14:paraId="6037B213" w14:textId="77777777" w:rsidR="000C3E8B" w:rsidRDefault="000C3E8B" w:rsidP="00D0282D">
      <w:pPr>
        <w:pStyle w:val="ListParagraph"/>
        <w:numPr>
          <w:ilvl w:val="1"/>
          <w:numId w:val="18"/>
        </w:numPr>
        <w:rPr>
          <w:sz w:val="24"/>
          <w:szCs w:val="24"/>
        </w:rPr>
      </w:pPr>
      <w:r w:rsidRPr="00D0282D">
        <w:rPr>
          <w:sz w:val="24"/>
          <w:szCs w:val="24"/>
        </w:rPr>
        <w:t xml:space="preserve">The court or administrative hearing officer find that the relief finally obtained by the parents is not more favorable than the offer of settlement.  However, attorneys’ fees may be awarded to parents who were substantially justified in rejecting the settlement offer.  </w:t>
      </w:r>
    </w:p>
    <w:p w14:paraId="53B76D73" w14:textId="77777777" w:rsidR="00811655" w:rsidRPr="00D0282D" w:rsidRDefault="00811655" w:rsidP="00D0282D">
      <w:pPr>
        <w:pStyle w:val="ListParagraph"/>
        <w:ind w:left="1080"/>
        <w:rPr>
          <w:sz w:val="24"/>
          <w:szCs w:val="24"/>
        </w:rPr>
      </w:pPr>
    </w:p>
    <w:p w14:paraId="3EEEB9DB" w14:textId="77777777" w:rsidR="000C3E8B" w:rsidRDefault="000C3E8B" w:rsidP="000C3E8B">
      <w:pPr>
        <w:pStyle w:val="ListParagraph"/>
        <w:numPr>
          <w:ilvl w:val="0"/>
          <w:numId w:val="18"/>
        </w:numPr>
        <w:rPr>
          <w:sz w:val="24"/>
          <w:szCs w:val="24"/>
        </w:rPr>
      </w:pPr>
      <w:r w:rsidRPr="005B12A0">
        <w:rPr>
          <w:sz w:val="24"/>
          <w:szCs w:val="24"/>
        </w:rPr>
        <w:t xml:space="preserve">In addition, IEP Team meetings are not eligible for reimbursement unless the meeting is convened as a result of an administrative proceeding or judicial action, or, at the discretion of the state, for a mediation session.  </w:t>
      </w:r>
    </w:p>
    <w:p w14:paraId="675CE1AB" w14:textId="77777777" w:rsidR="004D2D90" w:rsidRPr="00D0282D" w:rsidRDefault="004D2D90" w:rsidP="00D0282D">
      <w:pPr>
        <w:rPr>
          <w:sz w:val="24"/>
          <w:szCs w:val="24"/>
        </w:rPr>
      </w:pPr>
    </w:p>
    <w:p w14:paraId="714A5886" w14:textId="77777777" w:rsidR="0008690F" w:rsidRPr="005B12A0" w:rsidRDefault="00811655" w:rsidP="000C3E8B">
      <w:pPr>
        <w:pStyle w:val="ListParagraph"/>
        <w:numPr>
          <w:ilvl w:val="0"/>
          <w:numId w:val="18"/>
        </w:numPr>
        <w:rPr>
          <w:sz w:val="24"/>
          <w:szCs w:val="24"/>
        </w:rPr>
      </w:pPr>
      <w:r>
        <w:rPr>
          <w:sz w:val="24"/>
          <w:szCs w:val="24"/>
        </w:rPr>
        <w:t>Attorneys’</w:t>
      </w:r>
      <w:r w:rsidRPr="00F55A75">
        <w:rPr>
          <w:sz w:val="24"/>
          <w:szCs w:val="24"/>
        </w:rPr>
        <w:t xml:space="preserve"> fees for Resolution Sessions are also ineligible for reimbursement</w:t>
      </w:r>
    </w:p>
    <w:p w14:paraId="4C33131A" w14:textId="77777777" w:rsidR="00997AD4" w:rsidRDefault="00997AD4" w:rsidP="00D0282D">
      <w:pPr>
        <w:ind w:left="2520"/>
        <w:rPr>
          <w:sz w:val="24"/>
          <w:szCs w:val="24"/>
        </w:rPr>
      </w:pPr>
    </w:p>
    <w:p w14:paraId="5E70A130" w14:textId="77777777" w:rsidR="00281AB3" w:rsidRDefault="00281AB3" w:rsidP="00D0282D">
      <w:pPr>
        <w:rPr>
          <w:b/>
          <w:sz w:val="24"/>
          <w:szCs w:val="24"/>
        </w:rPr>
      </w:pPr>
      <w:r>
        <w:rPr>
          <w:b/>
          <w:sz w:val="24"/>
          <w:szCs w:val="24"/>
        </w:rPr>
        <w:t>Mediation</w:t>
      </w:r>
    </w:p>
    <w:p w14:paraId="21E498FD" w14:textId="77777777" w:rsidR="00281AB3" w:rsidRPr="00D0282D" w:rsidRDefault="00281AB3" w:rsidP="00D0282D">
      <w:pPr>
        <w:rPr>
          <w:b/>
          <w:sz w:val="24"/>
          <w:szCs w:val="24"/>
        </w:rPr>
      </w:pPr>
    </w:p>
    <w:p w14:paraId="59CDE0A0" w14:textId="77777777" w:rsidR="009325D9" w:rsidRDefault="009325D9" w:rsidP="00D0282D">
      <w:pPr>
        <w:rPr>
          <w:sz w:val="24"/>
          <w:szCs w:val="24"/>
        </w:rPr>
      </w:pPr>
      <w:r>
        <w:rPr>
          <w:sz w:val="24"/>
          <w:szCs w:val="24"/>
        </w:rPr>
        <w:t xml:space="preserve">Mediation may be requested by the </w:t>
      </w:r>
      <w:r w:rsidR="00811655">
        <w:rPr>
          <w:sz w:val="24"/>
          <w:szCs w:val="24"/>
        </w:rPr>
        <w:t xml:space="preserve">parent, </w:t>
      </w:r>
      <w:r>
        <w:rPr>
          <w:sz w:val="24"/>
          <w:szCs w:val="24"/>
        </w:rPr>
        <w:t xml:space="preserve">school system or any party </w:t>
      </w:r>
      <w:r w:rsidR="00811655">
        <w:rPr>
          <w:sz w:val="24"/>
          <w:szCs w:val="24"/>
        </w:rPr>
        <w:t>to</w:t>
      </w:r>
      <w:r>
        <w:rPr>
          <w:sz w:val="24"/>
          <w:szCs w:val="24"/>
        </w:rPr>
        <w:t xml:space="preserve"> disagreement</w:t>
      </w:r>
      <w:r w:rsidR="00811655">
        <w:rPr>
          <w:sz w:val="24"/>
          <w:szCs w:val="24"/>
        </w:rPr>
        <w:t>s</w:t>
      </w:r>
      <w:r>
        <w:rPr>
          <w:sz w:val="24"/>
          <w:szCs w:val="24"/>
        </w:rPr>
        <w:t xml:space="preserve"> related to the IDEA.  </w:t>
      </w:r>
    </w:p>
    <w:p w14:paraId="4A2F353D" w14:textId="77777777" w:rsidR="00C33170" w:rsidRDefault="00C33170" w:rsidP="00D0282D">
      <w:pPr>
        <w:rPr>
          <w:sz w:val="24"/>
          <w:szCs w:val="24"/>
        </w:rPr>
      </w:pPr>
    </w:p>
    <w:p w14:paraId="101A3A35" w14:textId="77777777" w:rsidR="009325D9" w:rsidRDefault="009325D9" w:rsidP="00D0282D">
      <w:pPr>
        <w:numPr>
          <w:ilvl w:val="0"/>
          <w:numId w:val="31"/>
        </w:numPr>
        <w:rPr>
          <w:sz w:val="24"/>
          <w:szCs w:val="24"/>
        </w:rPr>
      </w:pPr>
      <w:r>
        <w:rPr>
          <w:sz w:val="24"/>
          <w:szCs w:val="24"/>
        </w:rPr>
        <w:t>Mediation shall be at no cost to either party</w:t>
      </w:r>
      <w:r w:rsidR="00726A14">
        <w:rPr>
          <w:sz w:val="24"/>
          <w:szCs w:val="24"/>
        </w:rPr>
        <w:t>, except that either party shall be responsible for the cost of an attorney or other representative or advisor</w:t>
      </w:r>
      <w:r>
        <w:rPr>
          <w:sz w:val="24"/>
          <w:szCs w:val="24"/>
        </w:rPr>
        <w:t>.</w:t>
      </w:r>
    </w:p>
    <w:p w14:paraId="5937BCF3" w14:textId="77777777" w:rsidR="00811655" w:rsidRDefault="00811655" w:rsidP="00D0282D">
      <w:pPr>
        <w:ind w:left="360"/>
        <w:rPr>
          <w:sz w:val="24"/>
          <w:szCs w:val="24"/>
        </w:rPr>
      </w:pPr>
    </w:p>
    <w:p w14:paraId="4A588ADF" w14:textId="77777777" w:rsidR="009325D9" w:rsidRDefault="009325D9" w:rsidP="00D0282D">
      <w:pPr>
        <w:numPr>
          <w:ilvl w:val="0"/>
          <w:numId w:val="31"/>
        </w:numPr>
        <w:rPr>
          <w:sz w:val="24"/>
          <w:szCs w:val="24"/>
        </w:rPr>
      </w:pPr>
      <w:r>
        <w:rPr>
          <w:sz w:val="24"/>
          <w:szCs w:val="24"/>
        </w:rPr>
        <w:t>Mediation is voluntary.</w:t>
      </w:r>
    </w:p>
    <w:p w14:paraId="41D469A0" w14:textId="77777777" w:rsidR="00811655" w:rsidRDefault="00811655" w:rsidP="00D0282D">
      <w:pPr>
        <w:pStyle w:val="ListParagraph"/>
        <w:rPr>
          <w:sz w:val="24"/>
          <w:szCs w:val="24"/>
        </w:rPr>
      </w:pPr>
    </w:p>
    <w:p w14:paraId="0CE4E616" w14:textId="77777777" w:rsidR="00811655" w:rsidRDefault="00811655" w:rsidP="00D0282D">
      <w:pPr>
        <w:ind w:left="360"/>
        <w:rPr>
          <w:sz w:val="24"/>
          <w:szCs w:val="24"/>
        </w:rPr>
      </w:pPr>
    </w:p>
    <w:p w14:paraId="445B8DFE" w14:textId="77777777" w:rsidR="009325D9" w:rsidRDefault="00997AD4" w:rsidP="00D0282D">
      <w:pPr>
        <w:numPr>
          <w:ilvl w:val="0"/>
          <w:numId w:val="31"/>
        </w:numPr>
        <w:rPr>
          <w:sz w:val="24"/>
          <w:szCs w:val="24"/>
        </w:rPr>
      </w:pPr>
      <w:r>
        <w:rPr>
          <w:sz w:val="24"/>
          <w:szCs w:val="24"/>
        </w:rPr>
        <w:t>Mediation s</w:t>
      </w:r>
      <w:r w:rsidR="009325D9">
        <w:rPr>
          <w:sz w:val="24"/>
          <w:szCs w:val="24"/>
        </w:rPr>
        <w:t>hall not be used to deny or delay a right to a hearing</w:t>
      </w:r>
      <w:r w:rsidR="00AE700B">
        <w:rPr>
          <w:sz w:val="24"/>
          <w:szCs w:val="24"/>
        </w:rPr>
        <w:t>.</w:t>
      </w:r>
    </w:p>
    <w:p w14:paraId="0763255D" w14:textId="77777777" w:rsidR="00811655" w:rsidRDefault="00811655" w:rsidP="00D0282D">
      <w:pPr>
        <w:ind w:left="360"/>
        <w:rPr>
          <w:sz w:val="24"/>
          <w:szCs w:val="24"/>
        </w:rPr>
      </w:pPr>
    </w:p>
    <w:p w14:paraId="019D1D55" w14:textId="77777777" w:rsidR="009325D9" w:rsidRDefault="009325D9" w:rsidP="00D0282D">
      <w:pPr>
        <w:numPr>
          <w:ilvl w:val="0"/>
          <w:numId w:val="31"/>
        </w:numPr>
        <w:rPr>
          <w:sz w:val="24"/>
          <w:szCs w:val="24"/>
        </w:rPr>
      </w:pPr>
      <w:r>
        <w:rPr>
          <w:sz w:val="24"/>
          <w:szCs w:val="24"/>
        </w:rPr>
        <w:lastRenderedPageBreak/>
        <w:t>Mediation</w:t>
      </w:r>
      <w:r w:rsidR="00811655">
        <w:rPr>
          <w:sz w:val="24"/>
          <w:szCs w:val="24"/>
        </w:rPr>
        <w:t>s</w:t>
      </w:r>
      <w:r>
        <w:rPr>
          <w:sz w:val="24"/>
          <w:szCs w:val="24"/>
        </w:rPr>
        <w:t xml:space="preserve"> shall be scheduled in a timely manner and held in a location convenient to the parties in the dispute.</w:t>
      </w:r>
    </w:p>
    <w:p w14:paraId="037AF05E" w14:textId="77777777" w:rsidR="00811655" w:rsidRDefault="00811655" w:rsidP="00D0282D">
      <w:pPr>
        <w:rPr>
          <w:sz w:val="24"/>
          <w:szCs w:val="24"/>
        </w:rPr>
      </w:pPr>
    </w:p>
    <w:p w14:paraId="1E63F941" w14:textId="77777777" w:rsidR="00997AD4" w:rsidRDefault="00997AD4" w:rsidP="00D0282D">
      <w:pPr>
        <w:numPr>
          <w:ilvl w:val="0"/>
          <w:numId w:val="31"/>
        </w:numPr>
        <w:rPr>
          <w:sz w:val="24"/>
          <w:szCs w:val="24"/>
        </w:rPr>
      </w:pPr>
      <w:r>
        <w:rPr>
          <w:sz w:val="24"/>
          <w:szCs w:val="24"/>
        </w:rPr>
        <w:t xml:space="preserve">Mediations shall be conducted by a qualified </w:t>
      </w:r>
      <w:r w:rsidR="00811655">
        <w:rPr>
          <w:sz w:val="24"/>
          <w:szCs w:val="24"/>
        </w:rPr>
        <w:t xml:space="preserve">and </w:t>
      </w:r>
      <w:r>
        <w:rPr>
          <w:sz w:val="24"/>
          <w:szCs w:val="24"/>
        </w:rPr>
        <w:t>trained mediator who is impartial and randomly selected by the state.</w:t>
      </w:r>
    </w:p>
    <w:p w14:paraId="7C5DECF0" w14:textId="77777777" w:rsidR="00811655" w:rsidRDefault="00811655" w:rsidP="00D0282D">
      <w:pPr>
        <w:rPr>
          <w:sz w:val="24"/>
          <w:szCs w:val="24"/>
        </w:rPr>
      </w:pPr>
    </w:p>
    <w:p w14:paraId="3A57A830" w14:textId="77777777" w:rsidR="009325D9" w:rsidRDefault="009325D9" w:rsidP="00D0282D">
      <w:pPr>
        <w:numPr>
          <w:ilvl w:val="0"/>
          <w:numId w:val="31"/>
        </w:numPr>
        <w:rPr>
          <w:sz w:val="24"/>
          <w:szCs w:val="24"/>
        </w:rPr>
      </w:pPr>
      <w:r>
        <w:rPr>
          <w:sz w:val="24"/>
          <w:szCs w:val="24"/>
        </w:rPr>
        <w:t xml:space="preserve">Discussions during mediation are confidential and may not be </w:t>
      </w:r>
      <w:r w:rsidR="00997AD4">
        <w:rPr>
          <w:sz w:val="24"/>
          <w:szCs w:val="24"/>
        </w:rPr>
        <w:t>used as evidence in any subsequent due process hearing</w:t>
      </w:r>
      <w:r w:rsidR="00811655">
        <w:rPr>
          <w:sz w:val="24"/>
          <w:szCs w:val="24"/>
        </w:rPr>
        <w:t xml:space="preserve"> or civil proceeding</w:t>
      </w:r>
      <w:r w:rsidR="00997AD4">
        <w:rPr>
          <w:sz w:val="24"/>
          <w:szCs w:val="24"/>
        </w:rPr>
        <w:t>.</w:t>
      </w:r>
    </w:p>
    <w:p w14:paraId="4FDC185F" w14:textId="77777777" w:rsidR="00811655" w:rsidRDefault="00811655" w:rsidP="00D0282D">
      <w:pPr>
        <w:rPr>
          <w:sz w:val="24"/>
          <w:szCs w:val="24"/>
        </w:rPr>
      </w:pPr>
    </w:p>
    <w:p w14:paraId="499FD3AC" w14:textId="77777777" w:rsidR="009325D9" w:rsidRDefault="009325D9" w:rsidP="00D0282D">
      <w:pPr>
        <w:numPr>
          <w:ilvl w:val="0"/>
          <w:numId w:val="31"/>
        </w:numPr>
        <w:rPr>
          <w:sz w:val="24"/>
          <w:szCs w:val="24"/>
        </w:rPr>
      </w:pPr>
      <w:r>
        <w:rPr>
          <w:sz w:val="24"/>
          <w:szCs w:val="24"/>
        </w:rPr>
        <w:t>If the dispute is resolved in mediation, the parties must enter into</w:t>
      </w:r>
      <w:r w:rsidR="003048FE">
        <w:rPr>
          <w:sz w:val="24"/>
          <w:szCs w:val="24"/>
        </w:rPr>
        <w:t xml:space="preserve"> and sign</w:t>
      </w:r>
      <w:r>
        <w:rPr>
          <w:sz w:val="24"/>
          <w:szCs w:val="24"/>
        </w:rPr>
        <w:t xml:space="preserve"> a legally binding agreement that sets forth the resolution.</w:t>
      </w:r>
    </w:p>
    <w:p w14:paraId="13883B30" w14:textId="77777777" w:rsidR="00997AD4" w:rsidRDefault="00997AD4" w:rsidP="00D0282D">
      <w:pPr>
        <w:ind w:left="1080"/>
        <w:rPr>
          <w:sz w:val="24"/>
          <w:szCs w:val="24"/>
        </w:rPr>
      </w:pPr>
    </w:p>
    <w:p w14:paraId="6C5361C6" w14:textId="77777777" w:rsidR="00997AD4" w:rsidRDefault="00811655" w:rsidP="00D0282D">
      <w:pPr>
        <w:rPr>
          <w:sz w:val="24"/>
          <w:szCs w:val="24"/>
        </w:rPr>
      </w:pPr>
      <w:r>
        <w:rPr>
          <w:sz w:val="24"/>
          <w:szCs w:val="24"/>
        </w:rPr>
        <w:t xml:space="preserve">NOTE: </w:t>
      </w:r>
      <w:r w:rsidR="00997AD4">
        <w:rPr>
          <w:sz w:val="24"/>
          <w:szCs w:val="24"/>
        </w:rPr>
        <w:t>Resolution session agreements, mediation agreements</w:t>
      </w:r>
      <w:r w:rsidR="00281AB3">
        <w:rPr>
          <w:sz w:val="24"/>
          <w:szCs w:val="24"/>
        </w:rPr>
        <w:t>,</w:t>
      </w:r>
      <w:r w:rsidR="00997AD4">
        <w:rPr>
          <w:sz w:val="24"/>
          <w:szCs w:val="24"/>
        </w:rPr>
        <w:t xml:space="preserve"> and due process decisions are legally binding and may be enforced through </w:t>
      </w:r>
      <w:r>
        <w:rPr>
          <w:sz w:val="24"/>
          <w:szCs w:val="24"/>
        </w:rPr>
        <w:t>s</w:t>
      </w:r>
      <w:r w:rsidR="00997AD4">
        <w:rPr>
          <w:sz w:val="24"/>
          <w:szCs w:val="24"/>
        </w:rPr>
        <w:t xml:space="preserve">tate </w:t>
      </w:r>
      <w:r>
        <w:rPr>
          <w:sz w:val="24"/>
          <w:szCs w:val="24"/>
        </w:rPr>
        <w:t>c</w:t>
      </w:r>
      <w:r w:rsidR="003048FE">
        <w:rPr>
          <w:sz w:val="24"/>
          <w:szCs w:val="24"/>
        </w:rPr>
        <w:t xml:space="preserve">ourt </w:t>
      </w:r>
      <w:r>
        <w:rPr>
          <w:sz w:val="24"/>
          <w:szCs w:val="24"/>
        </w:rPr>
        <w:t xml:space="preserve">of competent jurisdiction </w:t>
      </w:r>
      <w:r w:rsidR="00997AD4">
        <w:rPr>
          <w:sz w:val="24"/>
          <w:szCs w:val="24"/>
        </w:rPr>
        <w:t xml:space="preserve">or </w:t>
      </w:r>
      <w:r>
        <w:rPr>
          <w:sz w:val="24"/>
          <w:szCs w:val="24"/>
        </w:rPr>
        <w:t>U.S. d</w:t>
      </w:r>
      <w:r w:rsidR="00997AD4">
        <w:rPr>
          <w:sz w:val="24"/>
          <w:szCs w:val="24"/>
        </w:rPr>
        <w:t xml:space="preserve">istrict </w:t>
      </w:r>
      <w:r>
        <w:rPr>
          <w:sz w:val="24"/>
          <w:szCs w:val="24"/>
        </w:rPr>
        <w:t>c</w:t>
      </w:r>
      <w:r w:rsidR="003048FE">
        <w:rPr>
          <w:sz w:val="24"/>
          <w:szCs w:val="24"/>
        </w:rPr>
        <w:t>ourt</w:t>
      </w:r>
      <w:r w:rsidR="00997AD4">
        <w:rPr>
          <w:sz w:val="24"/>
          <w:szCs w:val="24"/>
        </w:rPr>
        <w:t>.</w:t>
      </w:r>
    </w:p>
    <w:p w14:paraId="55DAD1C1" w14:textId="77777777" w:rsidR="004D2D90" w:rsidRDefault="004D2D90" w:rsidP="00D0282D">
      <w:pPr>
        <w:rPr>
          <w:sz w:val="24"/>
          <w:szCs w:val="24"/>
        </w:rPr>
      </w:pPr>
    </w:p>
    <w:p w14:paraId="46ADB773" w14:textId="77777777" w:rsidR="00997AD4" w:rsidRDefault="004D2D90" w:rsidP="00D0282D">
      <w:pPr>
        <w:rPr>
          <w:sz w:val="24"/>
          <w:szCs w:val="24"/>
        </w:rPr>
      </w:pPr>
      <w:r>
        <w:rPr>
          <w:sz w:val="24"/>
          <w:szCs w:val="24"/>
        </w:rPr>
        <w:t xml:space="preserve">NOTE: </w:t>
      </w:r>
      <w:r w:rsidR="00997AD4">
        <w:rPr>
          <w:sz w:val="24"/>
          <w:szCs w:val="24"/>
        </w:rPr>
        <w:t xml:space="preserve">Any party may also file a </w:t>
      </w:r>
      <w:r w:rsidR="00811655">
        <w:rPr>
          <w:sz w:val="24"/>
          <w:szCs w:val="24"/>
        </w:rPr>
        <w:t>state</w:t>
      </w:r>
      <w:r w:rsidR="00997AD4">
        <w:rPr>
          <w:sz w:val="24"/>
          <w:szCs w:val="24"/>
        </w:rPr>
        <w:t xml:space="preserve"> complaint alleging that a resolution agreement, a mediation agreement</w:t>
      </w:r>
      <w:r w:rsidR="00281AB3">
        <w:rPr>
          <w:sz w:val="24"/>
          <w:szCs w:val="24"/>
        </w:rPr>
        <w:t>,</w:t>
      </w:r>
      <w:r w:rsidR="00997AD4">
        <w:rPr>
          <w:sz w:val="24"/>
          <w:szCs w:val="24"/>
        </w:rPr>
        <w:t xml:space="preserve"> or a due process decision ha</w:t>
      </w:r>
      <w:r w:rsidR="00CE019E">
        <w:rPr>
          <w:sz w:val="24"/>
          <w:szCs w:val="24"/>
        </w:rPr>
        <w:t>s</w:t>
      </w:r>
      <w:r w:rsidR="00997AD4">
        <w:rPr>
          <w:sz w:val="24"/>
          <w:szCs w:val="24"/>
        </w:rPr>
        <w:t xml:space="preserve"> not been carried out by the parties.  The </w:t>
      </w:r>
      <w:proofErr w:type="spellStart"/>
      <w:r w:rsidR="00811655">
        <w:rPr>
          <w:sz w:val="24"/>
          <w:szCs w:val="24"/>
        </w:rPr>
        <w:t>GaDOE</w:t>
      </w:r>
      <w:proofErr w:type="spellEnd"/>
      <w:r w:rsidR="00997AD4">
        <w:rPr>
          <w:sz w:val="24"/>
          <w:szCs w:val="24"/>
        </w:rPr>
        <w:t xml:space="preserve"> will conduct an investigation under the </w:t>
      </w:r>
      <w:r w:rsidR="00811655">
        <w:rPr>
          <w:sz w:val="24"/>
          <w:szCs w:val="24"/>
        </w:rPr>
        <w:t>state complaint</w:t>
      </w:r>
      <w:r w:rsidR="00997AD4">
        <w:rPr>
          <w:sz w:val="24"/>
          <w:szCs w:val="24"/>
        </w:rPr>
        <w:t xml:space="preserve"> procedures and issue a written decision.</w:t>
      </w:r>
    </w:p>
    <w:p w14:paraId="1163848E" w14:textId="77777777" w:rsidR="00997AD4" w:rsidRPr="00997AD4" w:rsidRDefault="00997AD4" w:rsidP="0046050C">
      <w:pPr>
        <w:rPr>
          <w:sz w:val="24"/>
          <w:szCs w:val="24"/>
        </w:rPr>
      </w:pPr>
    </w:p>
    <w:p w14:paraId="31E103E5" w14:textId="77777777" w:rsidR="00FF737A" w:rsidRPr="007C4272" w:rsidRDefault="00FF737A">
      <w:pPr>
        <w:tabs>
          <w:tab w:val="left" w:pos="450"/>
          <w:tab w:val="left" w:pos="900"/>
        </w:tabs>
        <w:ind w:left="450" w:hanging="450"/>
        <w:rPr>
          <w:rFonts w:ascii="Arial" w:hAnsi="Arial" w:cs="Arial"/>
          <w:b/>
          <w:bCs/>
          <w:sz w:val="28"/>
          <w:szCs w:val="28"/>
        </w:rPr>
      </w:pPr>
      <w:r w:rsidRPr="007C4272">
        <w:rPr>
          <w:rFonts w:ascii="Arial" w:hAnsi="Arial" w:cs="Arial"/>
          <w:b/>
          <w:bCs/>
          <w:sz w:val="28"/>
          <w:szCs w:val="28"/>
          <w:u w:val="single"/>
        </w:rPr>
        <w:t>EVALUATION</w:t>
      </w:r>
      <w:r w:rsidR="00301907">
        <w:rPr>
          <w:rFonts w:ascii="Arial" w:hAnsi="Arial" w:cs="Arial"/>
          <w:b/>
          <w:bCs/>
          <w:sz w:val="28"/>
          <w:szCs w:val="28"/>
          <w:u w:val="single"/>
        </w:rPr>
        <w:t>S</w:t>
      </w:r>
      <w:r w:rsidRPr="007C4272">
        <w:rPr>
          <w:rFonts w:ascii="Arial" w:hAnsi="Arial" w:cs="Arial"/>
          <w:b/>
          <w:bCs/>
          <w:sz w:val="28"/>
          <w:szCs w:val="28"/>
          <w:u w:val="single"/>
        </w:rPr>
        <w:t>:</w:t>
      </w:r>
    </w:p>
    <w:p w14:paraId="205F2689" w14:textId="77777777" w:rsidR="00237036" w:rsidRDefault="00237036" w:rsidP="00F55A75">
      <w:pPr>
        <w:tabs>
          <w:tab w:val="left" w:pos="360"/>
        </w:tabs>
        <w:rPr>
          <w:sz w:val="24"/>
          <w:szCs w:val="24"/>
        </w:rPr>
      </w:pPr>
    </w:p>
    <w:p w14:paraId="7D560E0A" w14:textId="77777777" w:rsidR="009A5D9D" w:rsidRDefault="003850CB" w:rsidP="00F55A75">
      <w:pPr>
        <w:tabs>
          <w:tab w:val="left" w:pos="360"/>
        </w:tabs>
        <w:rPr>
          <w:sz w:val="24"/>
          <w:szCs w:val="24"/>
        </w:rPr>
      </w:pPr>
      <w:r>
        <w:rPr>
          <w:sz w:val="24"/>
          <w:szCs w:val="24"/>
        </w:rPr>
        <w:t xml:space="preserve">Evaluations may occur when a child is suspected of being a child with a disability who needs special education and related services.  Evaluations (usually termed </w:t>
      </w:r>
      <w:r w:rsidR="007D086C">
        <w:rPr>
          <w:sz w:val="24"/>
          <w:szCs w:val="24"/>
        </w:rPr>
        <w:t>“</w:t>
      </w:r>
      <w:r>
        <w:rPr>
          <w:sz w:val="24"/>
          <w:szCs w:val="24"/>
        </w:rPr>
        <w:t>reevaluations</w:t>
      </w:r>
      <w:r w:rsidR="007D086C">
        <w:rPr>
          <w:sz w:val="24"/>
          <w:szCs w:val="24"/>
        </w:rPr>
        <w:t>”</w:t>
      </w:r>
      <w:r>
        <w:rPr>
          <w:sz w:val="24"/>
          <w:szCs w:val="24"/>
        </w:rPr>
        <w:t xml:space="preserve">) may also occur to determine the current educational needs for a child who is eligible and is receiving special education and related services.  </w:t>
      </w:r>
      <w:r w:rsidR="00793A9B">
        <w:rPr>
          <w:sz w:val="24"/>
          <w:szCs w:val="24"/>
        </w:rPr>
        <w:t>A school system may refuse to evaluate your child, but the school system must provide you</w:t>
      </w:r>
      <w:r w:rsidR="00237036">
        <w:rPr>
          <w:sz w:val="24"/>
          <w:szCs w:val="24"/>
        </w:rPr>
        <w:t xml:space="preserve"> </w:t>
      </w:r>
      <w:r w:rsidR="00793A9B">
        <w:rPr>
          <w:sz w:val="24"/>
          <w:szCs w:val="24"/>
        </w:rPr>
        <w:t>with prior written notice that explains its re</w:t>
      </w:r>
      <w:r w:rsidR="00DF09AE">
        <w:rPr>
          <w:sz w:val="24"/>
          <w:szCs w:val="24"/>
        </w:rPr>
        <w:t xml:space="preserve">fusal and explains that you are entitled to a due process hearing to determine if your child should be evaluated.  </w:t>
      </w:r>
    </w:p>
    <w:p w14:paraId="69657F48" w14:textId="77777777" w:rsidR="009A5D9D" w:rsidRDefault="009A5D9D" w:rsidP="00F55A75">
      <w:pPr>
        <w:tabs>
          <w:tab w:val="left" w:pos="360"/>
        </w:tabs>
        <w:rPr>
          <w:sz w:val="24"/>
          <w:szCs w:val="24"/>
        </w:rPr>
      </w:pPr>
    </w:p>
    <w:p w14:paraId="75D0CB7D" w14:textId="77777777" w:rsidR="003850CB" w:rsidRDefault="009A5D9D" w:rsidP="00F55A75">
      <w:pPr>
        <w:tabs>
          <w:tab w:val="left" w:pos="360"/>
        </w:tabs>
        <w:rPr>
          <w:sz w:val="24"/>
          <w:szCs w:val="24"/>
        </w:rPr>
      </w:pPr>
      <w:r>
        <w:rPr>
          <w:sz w:val="24"/>
          <w:szCs w:val="24"/>
        </w:rPr>
        <w:t>In reference to evaluations, you</w:t>
      </w:r>
      <w:r w:rsidR="00237036">
        <w:rPr>
          <w:sz w:val="24"/>
          <w:szCs w:val="24"/>
        </w:rPr>
        <w:t xml:space="preserve"> </w:t>
      </w:r>
      <w:r>
        <w:rPr>
          <w:sz w:val="24"/>
          <w:szCs w:val="24"/>
        </w:rPr>
        <w:t>have a right to:</w:t>
      </w:r>
      <w:r w:rsidR="00F55A75">
        <w:rPr>
          <w:sz w:val="24"/>
          <w:szCs w:val="24"/>
        </w:rPr>
        <w:tab/>
      </w:r>
    </w:p>
    <w:p w14:paraId="661B6E8C" w14:textId="77777777" w:rsidR="003850CB" w:rsidRDefault="003850CB" w:rsidP="00F55A75">
      <w:pPr>
        <w:tabs>
          <w:tab w:val="left" w:pos="360"/>
        </w:tabs>
        <w:rPr>
          <w:sz w:val="24"/>
          <w:szCs w:val="24"/>
        </w:rPr>
      </w:pPr>
    </w:p>
    <w:p w14:paraId="456CDFAE" w14:textId="77777777"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ave a full and individual evaluation of your child</w:t>
      </w:r>
      <w:r>
        <w:rPr>
          <w:sz w:val="24"/>
          <w:szCs w:val="24"/>
        </w:rPr>
        <w:t>’</w:t>
      </w:r>
      <w:r w:rsidR="00FF737A" w:rsidRPr="00D0282D">
        <w:rPr>
          <w:sz w:val="24"/>
          <w:szCs w:val="24"/>
        </w:rPr>
        <w:t>s educational needs</w:t>
      </w:r>
      <w:r w:rsidR="00237036">
        <w:rPr>
          <w:sz w:val="24"/>
          <w:szCs w:val="24"/>
        </w:rPr>
        <w:t>;</w:t>
      </w:r>
    </w:p>
    <w:p w14:paraId="7CCDE27C" w14:textId="77777777"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the evaluation </w:t>
      </w:r>
      <w:r w:rsidR="00087A26" w:rsidRPr="00D0282D">
        <w:rPr>
          <w:sz w:val="24"/>
          <w:szCs w:val="24"/>
        </w:rPr>
        <w:t xml:space="preserve">conducted </w:t>
      </w:r>
      <w:r w:rsidR="00FF737A" w:rsidRPr="00D0282D">
        <w:rPr>
          <w:sz w:val="24"/>
          <w:szCs w:val="24"/>
        </w:rPr>
        <w:t>by a multidisciplinary team</w:t>
      </w:r>
      <w:r w:rsidR="007F144C" w:rsidRPr="00D0282D">
        <w:rPr>
          <w:sz w:val="24"/>
          <w:szCs w:val="24"/>
        </w:rPr>
        <w:t>,</w:t>
      </w:r>
      <w:r w:rsidR="00FF737A" w:rsidRPr="00D0282D">
        <w:rPr>
          <w:sz w:val="24"/>
          <w:szCs w:val="24"/>
        </w:rPr>
        <w:t xml:space="preserve"> including at least one specialist with knowledge in the area of the suspected disability</w:t>
      </w:r>
      <w:r w:rsidR="00237036">
        <w:rPr>
          <w:sz w:val="24"/>
          <w:szCs w:val="24"/>
        </w:rPr>
        <w:t>;</w:t>
      </w:r>
    </w:p>
    <w:p w14:paraId="0176ABCE" w14:textId="77777777"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your child assessed in all areas related to </w:t>
      </w:r>
      <w:r w:rsidR="00087A26" w:rsidRPr="00D0282D">
        <w:rPr>
          <w:sz w:val="24"/>
          <w:szCs w:val="24"/>
        </w:rPr>
        <w:t xml:space="preserve">any </w:t>
      </w:r>
      <w:r w:rsidR="00FF737A" w:rsidRPr="00D0282D">
        <w:rPr>
          <w:sz w:val="24"/>
          <w:szCs w:val="24"/>
        </w:rPr>
        <w:t>suspected disability</w:t>
      </w:r>
      <w:r w:rsidR="00237036">
        <w:rPr>
          <w:sz w:val="24"/>
          <w:szCs w:val="24"/>
        </w:rPr>
        <w:t>;</w:t>
      </w:r>
    </w:p>
    <w:p w14:paraId="40A9C1F2" w14:textId="77777777"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ave appropriate tests administered by qualified examiners</w:t>
      </w:r>
      <w:r w:rsidR="00237036">
        <w:rPr>
          <w:sz w:val="24"/>
          <w:szCs w:val="24"/>
        </w:rPr>
        <w:t>;</w:t>
      </w:r>
    </w:p>
    <w:p w14:paraId="4B823F06" w14:textId="77777777"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w:t>
      </w:r>
      <w:r w:rsidR="00087A26" w:rsidRPr="00D0282D">
        <w:rPr>
          <w:sz w:val="24"/>
          <w:szCs w:val="24"/>
        </w:rPr>
        <w:t xml:space="preserve">a variety of assessment tools and other factors </w:t>
      </w:r>
      <w:r w:rsidR="00FF737A" w:rsidRPr="00D0282D">
        <w:rPr>
          <w:sz w:val="24"/>
          <w:szCs w:val="24"/>
        </w:rPr>
        <w:t xml:space="preserve">used </w:t>
      </w:r>
      <w:r w:rsidR="00087A26" w:rsidRPr="00D0282D">
        <w:rPr>
          <w:sz w:val="24"/>
          <w:szCs w:val="24"/>
        </w:rPr>
        <w:t>to gather relevant functional, development</w:t>
      </w:r>
      <w:r w:rsidR="00301907" w:rsidRPr="00D0282D">
        <w:rPr>
          <w:sz w:val="24"/>
          <w:szCs w:val="24"/>
        </w:rPr>
        <w:t>al</w:t>
      </w:r>
      <w:r>
        <w:rPr>
          <w:sz w:val="24"/>
          <w:szCs w:val="24"/>
        </w:rPr>
        <w:t>,</w:t>
      </w:r>
      <w:r w:rsidR="00087A26" w:rsidRPr="00D0282D">
        <w:rPr>
          <w:sz w:val="24"/>
          <w:szCs w:val="24"/>
        </w:rPr>
        <w:t xml:space="preserve"> and academic information in</w:t>
      </w:r>
      <w:r w:rsidR="00FF737A" w:rsidRPr="00D0282D">
        <w:rPr>
          <w:sz w:val="24"/>
          <w:szCs w:val="24"/>
        </w:rPr>
        <w:t xml:space="preserve"> determining</w:t>
      </w:r>
      <w:r w:rsidR="00237036">
        <w:rPr>
          <w:sz w:val="24"/>
          <w:szCs w:val="24"/>
        </w:rPr>
        <w:t xml:space="preserve"> the</w:t>
      </w:r>
      <w:r w:rsidR="00FF737A" w:rsidRPr="00D0282D">
        <w:rPr>
          <w:sz w:val="24"/>
          <w:szCs w:val="24"/>
        </w:rPr>
        <w:t xml:space="preserve"> </w:t>
      </w:r>
      <w:r w:rsidR="00087A26" w:rsidRPr="00D0282D">
        <w:rPr>
          <w:sz w:val="24"/>
          <w:szCs w:val="24"/>
        </w:rPr>
        <w:t xml:space="preserve">eligibility </w:t>
      </w:r>
      <w:r w:rsidR="00237036">
        <w:rPr>
          <w:sz w:val="24"/>
          <w:szCs w:val="24"/>
        </w:rPr>
        <w:t xml:space="preserve">of your child </w:t>
      </w:r>
      <w:r w:rsidR="00087A26" w:rsidRPr="00D0282D">
        <w:rPr>
          <w:sz w:val="24"/>
          <w:szCs w:val="24"/>
        </w:rPr>
        <w:t xml:space="preserve">for special education and related services and </w:t>
      </w:r>
      <w:r w:rsidR="00FF737A" w:rsidRPr="00D0282D">
        <w:rPr>
          <w:sz w:val="24"/>
          <w:szCs w:val="24"/>
        </w:rPr>
        <w:t>the appropriate educational program for your child</w:t>
      </w:r>
      <w:r w:rsidR="00237036">
        <w:rPr>
          <w:sz w:val="24"/>
          <w:szCs w:val="24"/>
        </w:rPr>
        <w:t>;</w:t>
      </w:r>
    </w:p>
    <w:p w14:paraId="5EB8B3E0" w14:textId="77777777" w:rsidR="00087A26" w:rsidRPr="00D0282D" w:rsidRDefault="009A5D9D" w:rsidP="00D0282D">
      <w:pPr>
        <w:pStyle w:val="ListParagraph"/>
        <w:numPr>
          <w:ilvl w:val="0"/>
          <w:numId w:val="26"/>
        </w:numPr>
        <w:spacing w:after="240"/>
        <w:ind w:left="720"/>
        <w:rPr>
          <w:sz w:val="24"/>
          <w:szCs w:val="24"/>
        </w:rPr>
      </w:pPr>
      <w:r>
        <w:rPr>
          <w:sz w:val="24"/>
          <w:szCs w:val="24"/>
        </w:rPr>
        <w:t>H</w:t>
      </w:r>
      <w:r w:rsidR="00087A26" w:rsidRPr="00D0282D">
        <w:rPr>
          <w:sz w:val="24"/>
          <w:szCs w:val="24"/>
        </w:rPr>
        <w:t>ave more than one assessment or piece of data used to determine eligibility</w:t>
      </w:r>
      <w:r w:rsidR="00237036">
        <w:rPr>
          <w:sz w:val="24"/>
          <w:szCs w:val="24"/>
        </w:rPr>
        <w:t xml:space="preserve"> and the appropriate educational program;</w:t>
      </w:r>
    </w:p>
    <w:p w14:paraId="6ED98B63" w14:textId="77777777" w:rsidR="00087A26" w:rsidRPr="00D0282D" w:rsidRDefault="006D10AE" w:rsidP="00D0282D">
      <w:pPr>
        <w:pStyle w:val="ListParagraph"/>
        <w:numPr>
          <w:ilvl w:val="0"/>
          <w:numId w:val="26"/>
        </w:numPr>
        <w:spacing w:after="240"/>
        <w:ind w:left="720"/>
        <w:rPr>
          <w:sz w:val="24"/>
          <w:szCs w:val="24"/>
        </w:rPr>
      </w:pPr>
      <w:r>
        <w:rPr>
          <w:sz w:val="24"/>
          <w:szCs w:val="24"/>
        </w:rPr>
        <w:lastRenderedPageBreak/>
        <w:t>P</w:t>
      </w:r>
      <w:r w:rsidR="00087A26" w:rsidRPr="00D0282D">
        <w:rPr>
          <w:sz w:val="24"/>
          <w:szCs w:val="24"/>
        </w:rPr>
        <w:t>rovide information o</w:t>
      </w:r>
      <w:r w:rsidR="00237036">
        <w:rPr>
          <w:sz w:val="24"/>
          <w:szCs w:val="24"/>
        </w:rPr>
        <w:t>n</w:t>
      </w:r>
      <w:r w:rsidR="00087A26" w:rsidRPr="00D0282D">
        <w:rPr>
          <w:sz w:val="24"/>
          <w:szCs w:val="24"/>
        </w:rPr>
        <w:t xml:space="preserve"> other </w:t>
      </w:r>
      <w:r w:rsidR="00B417B9" w:rsidRPr="00D0282D">
        <w:rPr>
          <w:sz w:val="24"/>
          <w:szCs w:val="24"/>
        </w:rPr>
        <w:t xml:space="preserve">privately obtained </w:t>
      </w:r>
      <w:r w:rsidR="00087A26" w:rsidRPr="00D0282D">
        <w:rPr>
          <w:sz w:val="24"/>
          <w:szCs w:val="24"/>
        </w:rPr>
        <w:t xml:space="preserve">assessments (conducted by </w:t>
      </w:r>
      <w:r w:rsidR="00B417B9" w:rsidRPr="00D0282D">
        <w:rPr>
          <w:sz w:val="24"/>
          <w:szCs w:val="24"/>
        </w:rPr>
        <w:t xml:space="preserve">qualified examiners) and have that information considered in the process of determining whether </w:t>
      </w:r>
      <w:r>
        <w:rPr>
          <w:sz w:val="24"/>
          <w:szCs w:val="24"/>
        </w:rPr>
        <w:t>your</w:t>
      </w:r>
      <w:r w:rsidRPr="00D0282D">
        <w:rPr>
          <w:sz w:val="24"/>
          <w:szCs w:val="24"/>
        </w:rPr>
        <w:t xml:space="preserve"> </w:t>
      </w:r>
      <w:r w:rsidR="00B417B9" w:rsidRPr="00D0282D">
        <w:rPr>
          <w:sz w:val="24"/>
          <w:szCs w:val="24"/>
        </w:rPr>
        <w:t>chil</w:t>
      </w:r>
      <w:r w:rsidR="00EC4741" w:rsidRPr="00D0282D">
        <w:rPr>
          <w:sz w:val="24"/>
          <w:szCs w:val="24"/>
        </w:rPr>
        <w:t xml:space="preserve">d is a child with a disability </w:t>
      </w:r>
      <w:r w:rsidR="00B417B9" w:rsidRPr="00D0282D">
        <w:rPr>
          <w:sz w:val="24"/>
          <w:szCs w:val="24"/>
        </w:rPr>
        <w:t xml:space="preserve">and the educational needs of </w:t>
      </w:r>
      <w:r>
        <w:rPr>
          <w:sz w:val="24"/>
          <w:szCs w:val="24"/>
        </w:rPr>
        <w:t>your</w:t>
      </w:r>
      <w:r w:rsidRPr="00D0282D">
        <w:rPr>
          <w:sz w:val="24"/>
          <w:szCs w:val="24"/>
        </w:rPr>
        <w:t xml:space="preserve"> </w:t>
      </w:r>
      <w:r w:rsidR="00B417B9" w:rsidRPr="00D0282D">
        <w:rPr>
          <w:sz w:val="24"/>
          <w:szCs w:val="24"/>
        </w:rPr>
        <w:t>child</w:t>
      </w:r>
      <w:r w:rsidR="00237036">
        <w:rPr>
          <w:sz w:val="24"/>
          <w:szCs w:val="24"/>
        </w:rPr>
        <w:t>;</w:t>
      </w:r>
    </w:p>
    <w:p w14:paraId="2AC54E33" w14:textId="77777777" w:rsidR="00FF737A" w:rsidRPr="00D0282D" w:rsidRDefault="006D10AE"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the evaluation </w:t>
      </w:r>
      <w:r w:rsidR="00237036">
        <w:rPr>
          <w:sz w:val="24"/>
          <w:szCs w:val="24"/>
        </w:rPr>
        <w:t>administered</w:t>
      </w:r>
      <w:r w:rsidR="00237036" w:rsidRPr="00D0282D">
        <w:rPr>
          <w:sz w:val="24"/>
          <w:szCs w:val="24"/>
        </w:rPr>
        <w:t xml:space="preserve"> </w:t>
      </w:r>
      <w:r w:rsidR="00FF737A" w:rsidRPr="00D0282D">
        <w:rPr>
          <w:sz w:val="24"/>
          <w:szCs w:val="24"/>
        </w:rPr>
        <w:t>in your child</w:t>
      </w:r>
      <w:r>
        <w:rPr>
          <w:sz w:val="24"/>
          <w:szCs w:val="24"/>
        </w:rPr>
        <w:t>’</w:t>
      </w:r>
      <w:r w:rsidR="00FF737A" w:rsidRPr="00D0282D">
        <w:rPr>
          <w:sz w:val="24"/>
          <w:szCs w:val="24"/>
        </w:rPr>
        <w:t>s native language or mode of communication</w:t>
      </w:r>
      <w:r w:rsidR="00237036">
        <w:rPr>
          <w:sz w:val="24"/>
          <w:szCs w:val="24"/>
        </w:rPr>
        <w:t>;</w:t>
      </w:r>
    </w:p>
    <w:p w14:paraId="6E55D078" w14:textId="77777777" w:rsidR="00FF737A" w:rsidRPr="00D0282D" w:rsidRDefault="006D10AE"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a reevaluation </w:t>
      </w:r>
      <w:r w:rsidR="00CF0DCF" w:rsidRPr="00D0282D">
        <w:rPr>
          <w:sz w:val="24"/>
          <w:szCs w:val="24"/>
        </w:rPr>
        <w:t xml:space="preserve">at least once </w:t>
      </w:r>
      <w:r w:rsidR="00FF737A" w:rsidRPr="00D0282D">
        <w:rPr>
          <w:sz w:val="24"/>
          <w:szCs w:val="24"/>
        </w:rPr>
        <w:t>every three years</w:t>
      </w:r>
      <w:r w:rsidR="00237036">
        <w:rPr>
          <w:sz w:val="24"/>
          <w:szCs w:val="24"/>
        </w:rPr>
        <w:t>;</w:t>
      </w:r>
    </w:p>
    <w:p w14:paraId="6D2B728B" w14:textId="77777777" w:rsidR="00FF737A" w:rsidRPr="00D0282D" w:rsidRDefault="006D10AE" w:rsidP="00D0282D">
      <w:pPr>
        <w:pStyle w:val="ListParagraph"/>
        <w:numPr>
          <w:ilvl w:val="0"/>
          <w:numId w:val="26"/>
        </w:numPr>
        <w:spacing w:after="240"/>
        <w:ind w:left="720"/>
        <w:rPr>
          <w:sz w:val="24"/>
          <w:szCs w:val="24"/>
        </w:rPr>
      </w:pPr>
      <w:r>
        <w:rPr>
          <w:sz w:val="24"/>
          <w:szCs w:val="24"/>
        </w:rPr>
        <w:t>H</w:t>
      </w:r>
      <w:r w:rsidR="00FF737A" w:rsidRPr="00D0282D">
        <w:rPr>
          <w:sz w:val="24"/>
          <w:szCs w:val="24"/>
        </w:rPr>
        <w:t>ave a reevaluation in less than three years if you or your child</w:t>
      </w:r>
      <w:r>
        <w:rPr>
          <w:sz w:val="24"/>
          <w:szCs w:val="24"/>
        </w:rPr>
        <w:t>’</w:t>
      </w:r>
      <w:r w:rsidR="00FF737A" w:rsidRPr="00D0282D">
        <w:rPr>
          <w:sz w:val="24"/>
          <w:szCs w:val="24"/>
        </w:rPr>
        <w:t xml:space="preserve">s teacher requests it.  </w:t>
      </w:r>
      <w:r w:rsidR="00237036">
        <w:rPr>
          <w:sz w:val="24"/>
          <w:szCs w:val="24"/>
        </w:rPr>
        <w:t>However, r</w:t>
      </w:r>
      <w:r w:rsidR="00FF737A" w:rsidRPr="00D0282D">
        <w:rPr>
          <w:sz w:val="24"/>
          <w:szCs w:val="24"/>
        </w:rPr>
        <w:t xml:space="preserve">eevaluations shall not occur more frequently than one time per year unless </w:t>
      </w:r>
      <w:r w:rsidR="00237036">
        <w:rPr>
          <w:sz w:val="24"/>
          <w:szCs w:val="24"/>
        </w:rPr>
        <w:t xml:space="preserve">you and </w:t>
      </w:r>
      <w:r w:rsidR="00FF737A" w:rsidRPr="00D0282D">
        <w:rPr>
          <w:sz w:val="24"/>
          <w:szCs w:val="24"/>
        </w:rPr>
        <w:t>the school system agree otherwise</w:t>
      </w:r>
      <w:r w:rsidR="00237036">
        <w:rPr>
          <w:sz w:val="24"/>
          <w:szCs w:val="24"/>
        </w:rPr>
        <w:t>;</w:t>
      </w:r>
    </w:p>
    <w:p w14:paraId="36D62E84" w14:textId="325CCB24" w:rsidR="00220A40" w:rsidRPr="00D0282D" w:rsidRDefault="006D10AE" w:rsidP="00D0282D">
      <w:pPr>
        <w:pStyle w:val="ListParagraph"/>
        <w:numPr>
          <w:ilvl w:val="0"/>
          <w:numId w:val="26"/>
        </w:numPr>
        <w:spacing w:after="240"/>
        <w:ind w:left="720"/>
        <w:rPr>
          <w:sz w:val="24"/>
          <w:szCs w:val="24"/>
        </w:rPr>
      </w:pPr>
      <w:r>
        <w:rPr>
          <w:sz w:val="24"/>
          <w:szCs w:val="24"/>
        </w:rPr>
        <w:t>H</w:t>
      </w:r>
      <w:r w:rsidR="006F776B" w:rsidRPr="00D0282D">
        <w:rPr>
          <w:sz w:val="24"/>
          <w:szCs w:val="24"/>
        </w:rPr>
        <w:t xml:space="preserve">ave </w:t>
      </w:r>
      <w:r w:rsidR="00AB1B95" w:rsidRPr="00D0282D">
        <w:rPr>
          <w:sz w:val="24"/>
          <w:szCs w:val="24"/>
        </w:rPr>
        <w:t xml:space="preserve">initial </w:t>
      </w:r>
      <w:r w:rsidR="00B417B9" w:rsidRPr="00D0282D">
        <w:rPr>
          <w:sz w:val="24"/>
          <w:szCs w:val="24"/>
        </w:rPr>
        <w:t xml:space="preserve">evaluations completed within 60 calendar days </w:t>
      </w:r>
      <w:r>
        <w:rPr>
          <w:sz w:val="24"/>
          <w:szCs w:val="24"/>
        </w:rPr>
        <w:t xml:space="preserve">of receiving parental consent, </w:t>
      </w:r>
      <w:r w:rsidR="00B417B9" w:rsidRPr="00D0282D">
        <w:rPr>
          <w:sz w:val="24"/>
          <w:szCs w:val="24"/>
        </w:rPr>
        <w:t xml:space="preserve">unless </w:t>
      </w:r>
      <w:r>
        <w:rPr>
          <w:sz w:val="24"/>
          <w:szCs w:val="24"/>
        </w:rPr>
        <w:t xml:space="preserve">the </w:t>
      </w:r>
      <w:r w:rsidR="00B417B9" w:rsidRPr="00D0282D">
        <w:rPr>
          <w:sz w:val="24"/>
          <w:szCs w:val="24"/>
        </w:rPr>
        <w:t xml:space="preserve">referral occurs less than 30 days prior to the end of the school year or in the </w:t>
      </w:r>
      <w:proofErr w:type="gramStart"/>
      <w:r w:rsidR="00B417B9" w:rsidRPr="00D0282D">
        <w:rPr>
          <w:sz w:val="24"/>
          <w:szCs w:val="24"/>
        </w:rPr>
        <w:t>summer</w:t>
      </w:r>
      <w:r w:rsidR="00237036">
        <w:rPr>
          <w:sz w:val="24"/>
          <w:szCs w:val="24"/>
        </w:rPr>
        <w:t>;</w:t>
      </w:r>
      <w:proofErr w:type="gramEnd"/>
      <w:r w:rsidR="00220A40" w:rsidRPr="00D0282D">
        <w:rPr>
          <w:sz w:val="24"/>
          <w:szCs w:val="24"/>
        </w:rPr>
        <w:t xml:space="preserve"> </w:t>
      </w:r>
    </w:p>
    <w:p w14:paraId="51C346B5" w14:textId="7AE4B895" w:rsidR="004907BF" w:rsidRDefault="009A4781" w:rsidP="00D0282D">
      <w:pPr>
        <w:pStyle w:val="ListParagraph"/>
        <w:numPr>
          <w:ilvl w:val="0"/>
          <w:numId w:val="24"/>
        </w:numPr>
        <w:spacing w:after="240"/>
        <w:rPr>
          <w:sz w:val="24"/>
          <w:szCs w:val="24"/>
        </w:rPr>
      </w:pPr>
      <w:r w:rsidRPr="009A4781">
        <w:rPr>
          <w:sz w:val="24"/>
          <w:szCs w:val="24"/>
        </w:rPr>
        <w:t>Any summer vacation period in which the majority of a</w:t>
      </w:r>
      <w:r w:rsidR="00373A5B">
        <w:rPr>
          <w:sz w:val="24"/>
          <w:szCs w:val="24"/>
        </w:rPr>
        <w:t xml:space="preserve"> school system’s </w:t>
      </w:r>
      <w:r w:rsidRPr="009A4781">
        <w:rPr>
          <w:sz w:val="24"/>
          <w:szCs w:val="24"/>
        </w:rPr>
        <w:t>teachers are not under contract shall not be included in the 60</w:t>
      </w:r>
      <w:r w:rsidR="006D10AE">
        <w:rPr>
          <w:sz w:val="24"/>
          <w:szCs w:val="24"/>
        </w:rPr>
        <w:t>-</w:t>
      </w:r>
      <w:r w:rsidRPr="009A4781">
        <w:rPr>
          <w:sz w:val="24"/>
          <w:szCs w:val="24"/>
        </w:rPr>
        <w:t>day timeline for evaluation. However</w:t>
      </w:r>
      <w:r w:rsidR="00373A5B">
        <w:rPr>
          <w:sz w:val="24"/>
          <w:szCs w:val="24"/>
        </w:rPr>
        <w:t>,</w:t>
      </w:r>
      <w:r w:rsidRPr="009A4781">
        <w:rPr>
          <w:sz w:val="24"/>
          <w:szCs w:val="24"/>
        </w:rPr>
        <w:t xml:space="preserve"> a</w:t>
      </w:r>
      <w:r w:rsidR="00373A5B">
        <w:rPr>
          <w:sz w:val="24"/>
          <w:szCs w:val="24"/>
        </w:rPr>
        <w:t xml:space="preserve"> school system</w:t>
      </w:r>
      <w:r w:rsidRPr="009A4781">
        <w:rPr>
          <w:sz w:val="24"/>
          <w:szCs w:val="24"/>
        </w:rPr>
        <w:t xml:space="preserve"> is not prohibited from conducting evaluations over a summer vacation period.  </w:t>
      </w:r>
    </w:p>
    <w:p w14:paraId="4B7C75E7" w14:textId="77777777" w:rsidR="004907BF" w:rsidRDefault="009A4781" w:rsidP="00D0282D">
      <w:pPr>
        <w:pStyle w:val="ListParagraph"/>
        <w:numPr>
          <w:ilvl w:val="0"/>
          <w:numId w:val="24"/>
        </w:numPr>
        <w:spacing w:after="240"/>
        <w:rPr>
          <w:sz w:val="24"/>
          <w:szCs w:val="24"/>
        </w:rPr>
      </w:pPr>
      <w:r w:rsidRPr="009A4781">
        <w:rPr>
          <w:sz w:val="24"/>
          <w:szCs w:val="24"/>
        </w:rPr>
        <w:t>Holiday periods and other circumstances when children are not in attendance for five consecutive school days shall not be counted toward the 60</w:t>
      </w:r>
      <w:r w:rsidR="00373A5B">
        <w:rPr>
          <w:sz w:val="24"/>
          <w:szCs w:val="24"/>
        </w:rPr>
        <w:t>-</w:t>
      </w:r>
      <w:r w:rsidRPr="009A4781">
        <w:rPr>
          <w:sz w:val="24"/>
          <w:szCs w:val="24"/>
        </w:rPr>
        <w:t>day timeline, including the weekend days before and after such holiday periods.</w:t>
      </w:r>
    </w:p>
    <w:p w14:paraId="00C40B32" w14:textId="77777777" w:rsidR="004907BF" w:rsidRDefault="00CC7394" w:rsidP="00D0282D">
      <w:pPr>
        <w:pStyle w:val="ListParagraph"/>
        <w:numPr>
          <w:ilvl w:val="0"/>
          <w:numId w:val="24"/>
        </w:numPr>
        <w:spacing w:after="240"/>
        <w:rPr>
          <w:sz w:val="24"/>
          <w:szCs w:val="24"/>
        </w:rPr>
      </w:pPr>
      <w:r>
        <w:rPr>
          <w:sz w:val="24"/>
          <w:szCs w:val="24"/>
        </w:rPr>
        <w:t xml:space="preserve">Students who turn three during the summer period or other holiday periods must have </w:t>
      </w:r>
      <w:r w:rsidR="006D10AE">
        <w:rPr>
          <w:sz w:val="24"/>
          <w:szCs w:val="24"/>
        </w:rPr>
        <w:t xml:space="preserve">an </w:t>
      </w:r>
      <w:r>
        <w:rPr>
          <w:sz w:val="24"/>
          <w:szCs w:val="24"/>
        </w:rPr>
        <w:t>eligibility decision and IEP (if appropriate) in place by the third birthday.</w:t>
      </w:r>
    </w:p>
    <w:p w14:paraId="7BEE1C55" w14:textId="212DEBB3" w:rsidR="00237036" w:rsidRDefault="006D10AE" w:rsidP="00D0282D">
      <w:pPr>
        <w:pStyle w:val="ListParagraph"/>
        <w:numPr>
          <w:ilvl w:val="0"/>
          <w:numId w:val="26"/>
        </w:numPr>
        <w:spacing w:after="240"/>
        <w:ind w:left="720"/>
        <w:rPr>
          <w:sz w:val="24"/>
          <w:szCs w:val="24"/>
        </w:rPr>
      </w:pPr>
      <w:r>
        <w:rPr>
          <w:sz w:val="24"/>
          <w:szCs w:val="24"/>
        </w:rPr>
        <w:t>H</w:t>
      </w:r>
      <w:r w:rsidR="00301907" w:rsidRPr="00D0282D">
        <w:rPr>
          <w:sz w:val="24"/>
          <w:szCs w:val="24"/>
        </w:rPr>
        <w:t>ave the eligibility decision for initial determination based on</w:t>
      </w:r>
      <w:r w:rsidR="00237036">
        <w:rPr>
          <w:sz w:val="24"/>
          <w:szCs w:val="24"/>
        </w:rPr>
        <w:t>:</w:t>
      </w:r>
      <w:r w:rsidR="00301907" w:rsidRPr="00D0282D">
        <w:rPr>
          <w:sz w:val="24"/>
          <w:szCs w:val="24"/>
        </w:rPr>
        <w:t xml:space="preserve"> (a) the presence of a disability as defined in the IDEA</w:t>
      </w:r>
      <w:r>
        <w:rPr>
          <w:sz w:val="24"/>
          <w:szCs w:val="24"/>
        </w:rPr>
        <w:t>;</w:t>
      </w:r>
      <w:r w:rsidR="00301907" w:rsidRPr="00D0282D">
        <w:rPr>
          <w:sz w:val="24"/>
          <w:szCs w:val="24"/>
        </w:rPr>
        <w:t xml:space="preserve"> and (b) the documentation of the impact of the disability on the education of </w:t>
      </w:r>
      <w:r>
        <w:rPr>
          <w:sz w:val="24"/>
          <w:szCs w:val="24"/>
        </w:rPr>
        <w:t>your</w:t>
      </w:r>
      <w:r w:rsidRPr="00D0282D">
        <w:rPr>
          <w:sz w:val="24"/>
          <w:szCs w:val="24"/>
        </w:rPr>
        <w:t xml:space="preserve"> </w:t>
      </w:r>
      <w:proofErr w:type="gramStart"/>
      <w:r w:rsidR="00301907" w:rsidRPr="00D0282D">
        <w:rPr>
          <w:sz w:val="24"/>
          <w:szCs w:val="24"/>
        </w:rPr>
        <w:t>child</w:t>
      </w:r>
      <w:r w:rsidR="00237036">
        <w:rPr>
          <w:sz w:val="24"/>
          <w:szCs w:val="24"/>
        </w:rPr>
        <w:t>;</w:t>
      </w:r>
      <w:proofErr w:type="gramEnd"/>
    </w:p>
    <w:p w14:paraId="78C1D84C" w14:textId="74B4E62D" w:rsidR="00301907" w:rsidRPr="00474921" w:rsidRDefault="00237036" w:rsidP="00D0282D">
      <w:pPr>
        <w:pStyle w:val="ListParagraph"/>
        <w:numPr>
          <w:ilvl w:val="0"/>
          <w:numId w:val="26"/>
        </w:numPr>
        <w:spacing w:after="240"/>
        <w:ind w:left="720"/>
        <w:rPr>
          <w:sz w:val="24"/>
          <w:szCs w:val="24"/>
        </w:rPr>
      </w:pPr>
      <w:r w:rsidRPr="00474921">
        <w:rPr>
          <w:sz w:val="24"/>
          <w:szCs w:val="24"/>
        </w:rPr>
        <w:t>Have a copy of the evaluation report and documentation of eligibility provided to you at no cost</w:t>
      </w:r>
      <w:r w:rsidR="00874632" w:rsidRPr="00474921">
        <w:rPr>
          <w:sz w:val="24"/>
          <w:szCs w:val="24"/>
        </w:rPr>
        <w:t xml:space="preserve"> and at the completion of the 60-day initial evaluation period or at the eligibility meeting, which as a matter of best practice, should occur within 10 calendar days of the completion of the initial evaluation.</w:t>
      </w:r>
    </w:p>
    <w:p w14:paraId="3F93C4E2" w14:textId="77777777" w:rsidR="00B417B9" w:rsidRPr="00D0282D" w:rsidRDefault="00237036" w:rsidP="00D0282D">
      <w:pPr>
        <w:rPr>
          <w:sz w:val="24"/>
          <w:szCs w:val="24"/>
        </w:rPr>
      </w:pPr>
      <w:r>
        <w:rPr>
          <w:sz w:val="24"/>
          <w:szCs w:val="24"/>
        </w:rPr>
        <w:t xml:space="preserve">NOTE: </w:t>
      </w:r>
      <w:r w:rsidR="00301907" w:rsidRPr="00D0282D">
        <w:rPr>
          <w:sz w:val="24"/>
          <w:szCs w:val="24"/>
        </w:rPr>
        <w:t>In</w:t>
      </w:r>
      <w:r w:rsidR="00B417B9" w:rsidRPr="00D0282D">
        <w:rPr>
          <w:sz w:val="24"/>
          <w:szCs w:val="24"/>
        </w:rPr>
        <w:t xml:space="preserve"> the case of a previous revocation of consent to provide special education and related services, a new referral shall be treated as an initial evaluation.</w:t>
      </w:r>
    </w:p>
    <w:p w14:paraId="22F4F3E3" w14:textId="77777777" w:rsidR="00516712" w:rsidRDefault="00516712" w:rsidP="00516712">
      <w:pPr>
        <w:tabs>
          <w:tab w:val="left" w:pos="360"/>
          <w:tab w:val="left" w:pos="450"/>
          <w:tab w:val="left" w:pos="576"/>
          <w:tab w:val="left" w:pos="900"/>
        </w:tabs>
        <w:rPr>
          <w:rFonts w:ascii="Arial" w:hAnsi="Arial" w:cs="Arial"/>
          <w:sz w:val="22"/>
          <w:szCs w:val="22"/>
        </w:rPr>
      </w:pPr>
    </w:p>
    <w:p w14:paraId="2A3D0084" w14:textId="77777777" w:rsidR="00FF737A" w:rsidRPr="00301907" w:rsidRDefault="00FF737A">
      <w:pPr>
        <w:tabs>
          <w:tab w:val="left" w:pos="450"/>
          <w:tab w:val="left" w:pos="900"/>
        </w:tabs>
        <w:ind w:left="450" w:hanging="450"/>
        <w:rPr>
          <w:rFonts w:ascii="Arial" w:hAnsi="Arial" w:cs="Arial"/>
          <w:b/>
          <w:bCs/>
          <w:sz w:val="28"/>
          <w:szCs w:val="28"/>
        </w:rPr>
      </w:pPr>
      <w:r w:rsidRPr="00301907">
        <w:rPr>
          <w:rFonts w:ascii="Arial" w:hAnsi="Arial" w:cs="Arial"/>
          <w:b/>
          <w:bCs/>
          <w:sz w:val="28"/>
          <w:szCs w:val="28"/>
          <w:u w:val="single"/>
        </w:rPr>
        <w:t>LEAST RESTRICTIVE ENVIRONMENT:</w:t>
      </w:r>
    </w:p>
    <w:p w14:paraId="01499283" w14:textId="77777777" w:rsidR="004F7742" w:rsidRDefault="004F7742" w:rsidP="003D6C55">
      <w:pPr>
        <w:tabs>
          <w:tab w:val="left" w:pos="360"/>
        </w:tabs>
        <w:rPr>
          <w:sz w:val="24"/>
          <w:szCs w:val="24"/>
        </w:rPr>
      </w:pPr>
    </w:p>
    <w:p w14:paraId="7E8654CC" w14:textId="77777777" w:rsidR="00301907" w:rsidRDefault="00342292" w:rsidP="003D6C55">
      <w:pPr>
        <w:tabs>
          <w:tab w:val="left" w:pos="360"/>
        </w:tabs>
        <w:rPr>
          <w:sz w:val="24"/>
          <w:szCs w:val="24"/>
        </w:rPr>
      </w:pPr>
      <w:r>
        <w:rPr>
          <w:sz w:val="24"/>
          <w:szCs w:val="24"/>
        </w:rPr>
        <w:t>“</w:t>
      </w:r>
      <w:r w:rsidR="00301907">
        <w:rPr>
          <w:sz w:val="24"/>
          <w:szCs w:val="24"/>
        </w:rPr>
        <w:t>Least restrictive environment</w:t>
      </w:r>
      <w:r>
        <w:rPr>
          <w:sz w:val="24"/>
          <w:szCs w:val="24"/>
        </w:rPr>
        <w:t>”</w:t>
      </w:r>
      <w:r w:rsidR="00301907">
        <w:rPr>
          <w:sz w:val="24"/>
          <w:szCs w:val="24"/>
        </w:rPr>
        <w:t xml:space="preserve"> is the term used to describe the right for </w:t>
      </w:r>
      <w:r w:rsidR="004F7742">
        <w:rPr>
          <w:sz w:val="24"/>
          <w:szCs w:val="24"/>
        </w:rPr>
        <w:t xml:space="preserve">a </w:t>
      </w:r>
      <w:r w:rsidR="00301907">
        <w:rPr>
          <w:sz w:val="24"/>
          <w:szCs w:val="24"/>
        </w:rPr>
        <w:t>child</w:t>
      </w:r>
      <w:r w:rsidR="004F7742">
        <w:rPr>
          <w:sz w:val="24"/>
          <w:szCs w:val="24"/>
        </w:rPr>
        <w:t xml:space="preserve"> with a disability</w:t>
      </w:r>
      <w:r w:rsidR="00301907">
        <w:rPr>
          <w:sz w:val="24"/>
          <w:szCs w:val="24"/>
        </w:rPr>
        <w:t xml:space="preserve"> to remain with his</w:t>
      </w:r>
      <w:r w:rsidR="004F7742">
        <w:rPr>
          <w:sz w:val="24"/>
          <w:szCs w:val="24"/>
        </w:rPr>
        <w:t xml:space="preserve"> or her</w:t>
      </w:r>
      <w:r w:rsidR="00301907">
        <w:rPr>
          <w:sz w:val="24"/>
          <w:szCs w:val="24"/>
        </w:rPr>
        <w:t xml:space="preserve"> peers without disabilities to the maximum extent appropriate for his or her education.  Each child is different and the IEP </w:t>
      </w:r>
      <w:r w:rsidR="00EF2667">
        <w:rPr>
          <w:sz w:val="24"/>
          <w:szCs w:val="24"/>
        </w:rPr>
        <w:t>T</w:t>
      </w:r>
      <w:r w:rsidR="00301907">
        <w:rPr>
          <w:sz w:val="24"/>
          <w:szCs w:val="24"/>
        </w:rPr>
        <w:t xml:space="preserve">eam determines the setting for </w:t>
      </w:r>
      <w:r w:rsidR="004F7742">
        <w:rPr>
          <w:sz w:val="24"/>
          <w:szCs w:val="24"/>
        </w:rPr>
        <w:t xml:space="preserve">special education </w:t>
      </w:r>
      <w:r w:rsidR="00301907">
        <w:rPr>
          <w:sz w:val="24"/>
          <w:szCs w:val="24"/>
        </w:rPr>
        <w:t xml:space="preserve">services to be delivered.  </w:t>
      </w:r>
      <w:r w:rsidR="00A64A28">
        <w:rPr>
          <w:sz w:val="24"/>
          <w:szCs w:val="24"/>
        </w:rPr>
        <w:t>A</w:t>
      </w:r>
      <w:r w:rsidR="00301907">
        <w:rPr>
          <w:sz w:val="24"/>
          <w:szCs w:val="24"/>
        </w:rPr>
        <w:t xml:space="preserve"> child </w:t>
      </w:r>
      <w:r w:rsidR="00A64A28">
        <w:rPr>
          <w:sz w:val="24"/>
          <w:szCs w:val="24"/>
        </w:rPr>
        <w:t xml:space="preserve">should </w:t>
      </w:r>
      <w:r w:rsidR="00301907">
        <w:rPr>
          <w:sz w:val="24"/>
          <w:szCs w:val="24"/>
        </w:rPr>
        <w:t xml:space="preserve">remain in the regular classroom with special education and related services provided in the regular classroom unless there is evidence that this </w:t>
      </w:r>
      <w:r w:rsidR="00D15085">
        <w:rPr>
          <w:sz w:val="24"/>
          <w:szCs w:val="24"/>
        </w:rPr>
        <w:t xml:space="preserve">environment is not successful even with supports and services.  </w:t>
      </w:r>
    </w:p>
    <w:p w14:paraId="02701292" w14:textId="77777777" w:rsidR="00301907" w:rsidRDefault="00301907" w:rsidP="003D6C55">
      <w:pPr>
        <w:tabs>
          <w:tab w:val="left" w:pos="360"/>
        </w:tabs>
        <w:rPr>
          <w:sz w:val="24"/>
          <w:szCs w:val="24"/>
        </w:rPr>
      </w:pPr>
    </w:p>
    <w:p w14:paraId="20851ED1" w14:textId="77777777" w:rsidR="006E0D1E" w:rsidRDefault="006E0D1E" w:rsidP="003D6C55">
      <w:pPr>
        <w:tabs>
          <w:tab w:val="left" w:pos="360"/>
        </w:tabs>
        <w:rPr>
          <w:sz w:val="24"/>
          <w:szCs w:val="24"/>
        </w:rPr>
      </w:pPr>
    </w:p>
    <w:p w14:paraId="2DFBFF1D" w14:textId="77777777" w:rsidR="006E0D1E" w:rsidRDefault="006E0D1E" w:rsidP="003D6C55">
      <w:pPr>
        <w:tabs>
          <w:tab w:val="left" w:pos="360"/>
        </w:tabs>
        <w:rPr>
          <w:sz w:val="24"/>
          <w:szCs w:val="24"/>
        </w:rPr>
      </w:pPr>
    </w:p>
    <w:p w14:paraId="3776B515" w14:textId="77777777" w:rsidR="006E0D1E" w:rsidRDefault="006E0D1E" w:rsidP="003D6C55">
      <w:pPr>
        <w:tabs>
          <w:tab w:val="left" w:pos="360"/>
        </w:tabs>
        <w:rPr>
          <w:sz w:val="24"/>
          <w:szCs w:val="24"/>
        </w:rPr>
      </w:pPr>
    </w:p>
    <w:p w14:paraId="600DAD49" w14:textId="77777777" w:rsidR="00EF2667" w:rsidRDefault="004F7742" w:rsidP="003D6C55">
      <w:pPr>
        <w:tabs>
          <w:tab w:val="left" w:pos="360"/>
        </w:tabs>
        <w:rPr>
          <w:sz w:val="24"/>
          <w:szCs w:val="24"/>
        </w:rPr>
      </w:pPr>
      <w:r>
        <w:rPr>
          <w:sz w:val="24"/>
          <w:szCs w:val="24"/>
        </w:rPr>
        <w:t>Regarding the least restrictive environment,</w:t>
      </w:r>
      <w:r w:rsidR="00EF2667">
        <w:rPr>
          <w:sz w:val="24"/>
          <w:szCs w:val="24"/>
        </w:rPr>
        <w:t xml:space="preserve"> you have the right to:</w:t>
      </w:r>
    </w:p>
    <w:p w14:paraId="07BDAE60" w14:textId="77777777" w:rsidR="00EF2667" w:rsidRDefault="00EF2667" w:rsidP="003D6C55">
      <w:pPr>
        <w:tabs>
          <w:tab w:val="left" w:pos="360"/>
        </w:tabs>
        <w:rPr>
          <w:sz w:val="24"/>
          <w:szCs w:val="24"/>
        </w:rPr>
      </w:pPr>
    </w:p>
    <w:p w14:paraId="12D75F16" w14:textId="77777777" w:rsidR="00FF737A" w:rsidRPr="003D6C55" w:rsidRDefault="00301907" w:rsidP="00EC4741">
      <w:pPr>
        <w:tabs>
          <w:tab w:val="left" w:pos="360"/>
        </w:tabs>
        <w:spacing w:after="240"/>
        <w:ind w:left="360" w:hanging="360"/>
        <w:rPr>
          <w:sz w:val="24"/>
          <w:szCs w:val="24"/>
        </w:rPr>
      </w:pPr>
      <w:r>
        <w:rPr>
          <w:sz w:val="24"/>
          <w:szCs w:val="24"/>
        </w:rPr>
        <w:t xml:space="preserve">1.  </w:t>
      </w:r>
      <w:r w:rsidR="00EC4741">
        <w:rPr>
          <w:sz w:val="24"/>
          <w:szCs w:val="24"/>
        </w:rPr>
        <w:tab/>
      </w:r>
      <w:r w:rsidR="00EF2667">
        <w:rPr>
          <w:sz w:val="24"/>
          <w:szCs w:val="24"/>
        </w:rPr>
        <w:t>H</w:t>
      </w:r>
      <w:r w:rsidR="00FF737A" w:rsidRPr="003D6C55">
        <w:rPr>
          <w:sz w:val="24"/>
          <w:szCs w:val="24"/>
        </w:rPr>
        <w:t>ave your child educated with non-disabled children to the maximum extent appropriate</w:t>
      </w:r>
      <w:r w:rsidR="00A64A28">
        <w:rPr>
          <w:sz w:val="24"/>
          <w:szCs w:val="24"/>
        </w:rPr>
        <w:t xml:space="preserve"> as determined by the IEP </w:t>
      </w:r>
      <w:r w:rsidR="00EF2667">
        <w:rPr>
          <w:sz w:val="24"/>
          <w:szCs w:val="24"/>
        </w:rPr>
        <w:t>T</w:t>
      </w:r>
      <w:r w:rsidR="00A64A28">
        <w:rPr>
          <w:sz w:val="24"/>
          <w:szCs w:val="24"/>
        </w:rPr>
        <w:t>eam</w:t>
      </w:r>
      <w:r w:rsidR="004F7742">
        <w:rPr>
          <w:sz w:val="24"/>
          <w:szCs w:val="24"/>
        </w:rPr>
        <w:t>;</w:t>
      </w:r>
    </w:p>
    <w:p w14:paraId="6B678A09" w14:textId="77777777" w:rsidR="00FF737A" w:rsidRPr="003D6C55" w:rsidRDefault="003D6C55" w:rsidP="00D15085">
      <w:pPr>
        <w:tabs>
          <w:tab w:val="left" w:pos="360"/>
        </w:tabs>
        <w:spacing w:after="240"/>
        <w:ind w:left="360" w:hanging="360"/>
        <w:rPr>
          <w:sz w:val="24"/>
          <w:szCs w:val="24"/>
        </w:rPr>
      </w:pPr>
      <w:r>
        <w:rPr>
          <w:sz w:val="24"/>
          <w:szCs w:val="24"/>
        </w:rPr>
        <w:t>2.</w:t>
      </w:r>
      <w:r>
        <w:rPr>
          <w:sz w:val="24"/>
          <w:szCs w:val="24"/>
        </w:rPr>
        <w:tab/>
      </w:r>
      <w:r w:rsidR="00EF2667">
        <w:rPr>
          <w:sz w:val="24"/>
          <w:szCs w:val="24"/>
        </w:rPr>
        <w:t>H</w:t>
      </w:r>
      <w:r w:rsidR="00FF737A" w:rsidRPr="003D6C55">
        <w:rPr>
          <w:sz w:val="24"/>
          <w:szCs w:val="24"/>
        </w:rPr>
        <w:t xml:space="preserve">ave your child remain in a regular education environment, unless a special class or separate school is needed. Removing a child from a regular class environment should be done only when the nature or severity of the disability is such that education in the </w:t>
      </w:r>
      <w:r w:rsidR="00FF22F9" w:rsidRPr="003D6C55">
        <w:rPr>
          <w:sz w:val="24"/>
          <w:szCs w:val="24"/>
        </w:rPr>
        <w:t>r</w:t>
      </w:r>
      <w:r w:rsidR="00FF737A" w:rsidRPr="003D6C55">
        <w:rPr>
          <w:sz w:val="24"/>
          <w:szCs w:val="24"/>
        </w:rPr>
        <w:t>egular class with the use of supplementary aids and services cannot be achieved satisfactorily</w:t>
      </w:r>
      <w:r w:rsidR="004F7742">
        <w:rPr>
          <w:sz w:val="24"/>
          <w:szCs w:val="24"/>
        </w:rPr>
        <w:t>;</w:t>
      </w:r>
    </w:p>
    <w:p w14:paraId="7E275A33" w14:textId="77777777" w:rsidR="00FF737A" w:rsidRPr="003D6C55" w:rsidRDefault="003D6C55" w:rsidP="00D15085">
      <w:pPr>
        <w:tabs>
          <w:tab w:val="left" w:pos="360"/>
        </w:tabs>
        <w:spacing w:after="240"/>
        <w:ind w:left="360" w:hanging="360"/>
        <w:rPr>
          <w:sz w:val="24"/>
          <w:szCs w:val="24"/>
        </w:rPr>
      </w:pPr>
      <w:r>
        <w:rPr>
          <w:sz w:val="24"/>
          <w:szCs w:val="24"/>
        </w:rPr>
        <w:t>3.</w:t>
      </w:r>
      <w:r>
        <w:rPr>
          <w:sz w:val="24"/>
          <w:szCs w:val="24"/>
        </w:rPr>
        <w:tab/>
      </w:r>
      <w:r w:rsidR="00EF2667">
        <w:rPr>
          <w:sz w:val="24"/>
          <w:szCs w:val="24"/>
        </w:rPr>
        <w:t>H</w:t>
      </w:r>
      <w:r w:rsidR="00FF737A" w:rsidRPr="003D6C55">
        <w:rPr>
          <w:sz w:val="24"/>
          <w:szCs w:val="24"/>
        </w:rPr>
        <w:t>ave</w:t>
      </w:r>
      <w:r w:rsidR="00A64A28">
        <w:rPr>
          <w:sz w:val="24"/>
          <w:szCs w:val="24"/>
        </w:rPr>
        <w:t xml:space="preserve"> available</w:t>
      </w:r>
      <w:r w:rsidR="00FF737A" w:rsidRPr="003D6C55">
        <w:rPr>
          <w:sz w:val="24"/>
          <w:szCs w:val="24"/>
        </w:rPr>
        <w:t xml:space="preserve"> a continuum of alternative placements so that removal from the regular</w:t>
      </w:r>
      <w:r w:rsidR="00FF22F9" w:rsidRPr="003D6C55">
        <w:rPr>
          <w:sz w:val="24"/>
          <w:szCs w:val="24"/>
        </w:rPr>
        <w:t xml:space="preserve"> </w:t>
      </w:r>
      <w:r w:rsidR="00FF737A" w:rsidRPr="003D6C55">
        <w:rPr>
          <w:sz w:val="24"/>
          <w:szCs w:val="24"/>
        </w:rPr>
        <w:t>educational program can be the least restrictive situation</w:t>
      </w:r>
      <w:r w:rsidR="004F7742">
        <w:rPr>
          <w:sz w:val="24"/>
          <w:szCs w:val="24"/>
        </w:rPr>
        <w:t>;</w:t>
      </w:r>
    </w:p>
    <w:p w14:paraId="46BC5C20" w14:textId="77777777" w:rsidR="00FF737A" w:rsidRPr="003D6C55" w:rsidRDefault="00945535" w:rsidP="00D15085">
      <w:pPr>
        <w:tabs>
          <w:tab w:val="left" w:pos="360"/>
        </w:tabs>
        <w:spacing w:after="240"/>
        <w:ind w:left="360" w:hanging="360"/>
        <w:rPr>
          <w:sz w:val="24"/>
          <w:szCs w:val="24"/>
        </w:rPr>
      </w:pPr>
      <w:r>
        <w:rPr>
          <w:sz w:val="24"/>
          <w:szCs w:val="24"/>
        </w:rPr>
        <w:t>4.</w:t>
      </w:r>
      <w:r>
        <w:rPr>
          <w:sz w:val="24"/>
          <w:szCs w:val="24"/>
        </w:rPr>
        <w:tab/>
      </w:r>
      <w:r w:rsidR="00EF2667">
        <w:rPr>
          <w:sz w:val="24"/>
          <w:szCs w:val="24"/>
        </w:rPr>
        <w:t>H</w:t>
      </w:r>
      <w:r w:rsidR="00FF737A" w:rsidRPr="003D6C55">
        <w:rPr>
          <w:sz w:val="24"/>
          <w:szCs w:val="24"/>
        </w:rPr>
        <w:t>ave supplementary services</w:t>
      </w:r>
      <w:r w:rsidR="0077564D">
        <w:rPr>
          <w:sz w:val="24"/>
          <w:szCs w:val="24"/>
        </w:rPr>
        <w:t>,</w:t>
      </w:r>
      <w:r w:rsidR="00FF737A" w:rsidRPr="003D6C55">
        <w:rPr>
          <w:sz w:val="24"/>
          <w:szCs w:val="24"/>
        </w:rPr>
        <w:t xml:space="preserve"> such as resource room or itinerant instruction</w:t>
      </w:r>
      <w:r w:rsidR="0077564D">
        <w:rPr>
          <w:sz w:val="24"/>
          <w:szCs w:val="24"/>
        </w:rPr>
        <w:t>,</w:t>
      </w:r>
      <w:r w:rsidR="00FF737A" w:rsidRPr="003D6C55">
        <w:rPr>
          <w:sz w:val="24"/>
          <w:szCs w:val="24"/>
        </w:rPr>
        <w:t xml:space="preserve"> to make it possible for your child to remain in a regular class placement</w:t>
      </w:r>
      <w:r w:rsidR="00D15085">
        <w:rPr>
          <w:sz w:val="24"/>
          <w:szCs w:val="24"/>
        </w:rPr>
        <w:t xml:space="preserve"> for the majority of the school day</w:t>
      </w:r>
      <w:r w:rsidR="004F7742">
        <w:rPr>
          <w:sz w:val="24"/>
          <w:szCs w:val="24"/>
        </w:rPr>
        <w:t>;</w:t>
      </w:r>
    </w:p>
    <w:p w14:paraId="43270C5E" w14:textId="77777777" w:rsidR="00A64A28" w:rsidRDefault="00945535" w:rsidP="00D15085">
      <w:pPr>
        <w:tabs>
          <w:tab w:val="left" w:pos="360"/>
        </w:tabs>
        <w:spacing w:after="240"/>
        <w:ind w:left="360" w:hanging="360"/>
        <w:rPr>
          <w:sz w:val="24"/>
          <w:szCs w:val="24"/>
        </w:rPr>
      </w:pPr>
      <w:r>
        <w:rPr>
          <w:sz w:val="24"/>
          <w:szCs w:val="24"/>
        </w:rPr>
        <w:t>5.</w:t>
      </w:r>
      <w:r>
        <w:rPr>
          <w:sz w:val="24"/>
          <w:szCs w:val="24"/>
        </w:rPr>
        <w:tab/>
      </w:r>
      <w:r w:rsidR="00EF2667">
        <w:rPr>
          <w:sz w:val="24"/>
          <w:szCs w:val="24"/>
        </w:rPr>
        <w:t>H</w:t>
      </w:r>
      <w:r w:rsidR="00FF737A" w:rsidRPr="003D6C55">
        <w:rPr>
          <w:sz w:val="24"/>
          <w:szCs w:val="24"/>
        </w:rPr>
        <w:t xml:space="preserve">ave </w:t>
      </w:r>
      <w:r w:rsidR="004F7742">
        <w:rPr>
          <w:sz w:val="24"/>
          <w:szCs w:val="24"/>
        </w:rPr>
        <w:t>your child placed</w:t>
      </w:r>
      <w:r w:rsidR="004F7742" w:rsidRPr="003D6C55">
        <w:rPr>
          <w:sz w:val="24"/>
          <w:szCs w:val="24"/>
        </w:rPr>
        <w:t xml:space="preserve"> </w:t>
      </w:r>
      <w:r w:rsidR="00FF737A" w:rsidRPr="003D6C55">
        <w:rPr>
          <w:sz w:val="24"/>
          <w:szCs w:val="24"/>
        </w:rPr>
        <w:t xml:space="preserve">in the school </w:t>
      </w:r>
      <w:r w:rsidR="004F7742">
        <w:rPr>
          <w:sz w:val="24"/>
          <w:szCs w:val="24"/>
        </w:rPr>
        <w:t>he or she</w:t>
      </w:r>
      <w:r w:rsidR="00FF737A" w:rsidRPr="003D6C55">
        <w:rPr>
          <w:sz w:val="24"/>
          <w:szCs w:val="24"/>
        </w:rPr>
        <w:t xml:space="preserve"> would attend if non-disabled, unless </w:t>
      </w:r>
      <w:r w:rsidR="00EF2667">
        <w:rPr>
          <w:sz w:val="24"/>
          <w:szCs w:val="24"/>
        </w:rPr>
        <w:t>your</w:t>
      </w:r>
      <w:r w:rsidR="00EF2667" w:rsidRPr="003D6C55">
        <w:rPr>
          <w:sz w:val="24"/>
          <w:szCs w:val="24"/>
        </w:rPr>
        <w:t xml:space="preserve"> </w:t>
      </w:r>
      <w:r w:rsidR="00FF737A" w:rsidRPr="003D6C55">
        <w:rPr>
          <w:sz w:val="24"/>
          <w:szCs w:val="24"/>
        </w:rPr>
        <w:t>child</w:t>
      </w:r>
      <w:r w:rsidR="00EF2667">
        <w:rPr>
          <w:sz w:val="24"/>
          <w:szCs w:val="24"/>
        </w:rPr>
        <w:t>’</w:t>
      </w:r>
      <w:r w:rsidR="00FF737A" w:rsidRPr="003D6C55">
        <w:rPr>
          <w:sz w:val="24"/>
          <w:szCs w:val="24"/>
        </w:rPr>
        <w:t xml:space="preserve">s </w:t>
      </w:r>
      <w:r w:rsidR="00EF2667">
        <w:rPr>
          <w:sz w:val="24"/>
          <w:szCs w:val="24"/>
        </w:rPr>
        <w:t>IEP</w:t>
      </w:r>
      <w:r w:rsidR="00FF737A" w:rsidRPr="003D6C55">
        <w:rPr>
          <w:sz w:val="24"/>
          <w:szCs w:val="24"/>
        </w:rPr>
        <w:t xml:space="preserve"> requires some other arrangement</w:t>
      </w:r>
      <w:r w:rsidR="004F7742">
        <w:rPr>
          <w:sz w:val="24"/>
          <w:szCs w:val="24"/>
        </w:rPr>
        <w:t>;</w:t>
      </w:r>
    </w:p>
    <w:p w14:paraId="4C125CB2" w14:textId="77777777" w:rsidR="00FF737A" w:rsidRPr="003D6C55" w:rsidRDefault="00A64A28" w:rsidP="0046050C">
      <w:pPr>
        <w:tabs>
          <w:tab w:val="left" w:pos="360"/>
        </w:tabs>
        <w:ind w:left="360" w:hanging="360"/>
        <w:rPr>
          <w:sz w:val="24"/>
          <w:szCs w:val="24"/>
        </w:rPr>
      </w:pPr>
      <w:r>
        <w:rPr>
          <w:sz w:val="24"/>
          <w:szCs w:val="24"/>
        </w:rPr>
        <w:t xml:space="preserve">6.  </w:t>
      </w:r>
      <w:r w:rsidR="00EC4741">
        <w:rPr>
          <w:sz w:val="24"/>
          <w:szCs w:val="24"/>
        </w:rPr>
        <w:tab/>
      </w:r>
      <w:r w:rsidR="00EF2667">
        <w:rPr>
          <w:sz w:val="24"/>
          <w:szCs w:val="24"/>
        </w:rPr>
        <w:t>Have your child p</w:t>
      </w:r>
      <w:r w:rsidR="00FF737A" w:rsidRPr="003D6C55">
        <w:rPr>
          <w:sz w:val="24"/>
          <w:szCs w:val="24"/>
        </w:rPr>
        <w:t>articipate in non-academic and extracurricular services and activities</w:t>
      </w:r>
      <w:r w:rsidR="00111BA6">
        <w:rPr>
          <w:sz w:val="24"/>
          <w:szCs w:val="24"/>
        </w:rPr>
        <w:t>,</w:t>
      </w:r>
      <w:r w:rsidR="00FF737A" w:rsidRPr="003D6C55">
        <w:rPr>
          <w:sz w:val="24"/>
          <w:szCs w:val="24"/>
        </w:rPr>
        <w:t xml:space="preserve"> such as meals, recess, counseling, athletics</w:t>
      </w:r>
      <w:r w:rsidR="00EF2667">
        <w:rPr>
          <w:sz w:val="24"/>
          <w:szCs w:val="24"/>
        </w:rPr>
        <w:t>,</w:t>
      </w:r>
      <w:r w:rsidR="00FF737A" w:rsidRPr="003D6C55">
        <w:rPr>
          <w:sz w:val="24"/>
          <w:szCs w:val="24"/>
        </w:rPr>
        <w:t xml:space="preserve"> and special interest groups</w:t>
      </w:r>
      <w:r w:rsidR="00111BA6">
        <w:rPr>
          <w:sz w:val="24"/>
          <w:szCs w:val="24"/>
        </w:rPr>
        <w:t>,</w:t>
      </w:r>
      <w:r>
        <w:rPr>
          <w:sz w:val="24"/>
          <w:szCs w:val="24"/>
        </w:rPr>
        <w:t xml:space="preserve"> to the </w:t>
      </w:r>
      <w:r w:rsidR="00EF2667">
        <w:rPr>
          <w:sz w:val="24"/>
          <w:szCs w:val="24"/>
        </w:rPr>
        <w:t>maximum extent appropriate to the needs of your child</w:t>
      </w:r>
      <w:r w:rsidR="00FF737A" w:rsidRPr="003D6C55">
        <w:rPr>
          <w:sz w:val="24"/>
          <w:szCs w:val="24"/>
        </w:rPr>
        <w:t>.</w:t>
      </w:r>
      <w:r w:rsidR="00EF2667">
        <w:rPr>
          <w:sz w:val="24"/>
          <w:szCs w:val="24"/>
        </w:rPr>
        <w:t xml:space="preserve">  The school system must ensure th</w:t>
      </w:r>
      <w:r w:rsidR="00A321D5">
        <w:rPr>
          <w:sz w:val="24"/>
          <w:szCs w:val="24"/>
        </w:rPr>
        <w:t xml:space="preserve">at each child with a disability has the supplementary aids and services determined by the child’s IEP Team to be appropriate and </w:t>
      </w:r>
      <w:r w:rsidR="004F7742">
        <w:rPr>
          <w:sz w:val="24"/>
          <w:szCs w:val="24"/>
        </w:rPr>
        <w:t>necessary for your child to participate in nonacademic settings.</w:t>
      </w:r>
    </w:p>
    <w:p w14:paraId="777AFDBD" w14:textId="77777777" w:rsidR="00FF737A" w:rsidRPr="003D6C55" w:rsidRDefault="00FF737A" w:rsidP="0046050C">
      <w:pPr>
        <w:spacing w:after="120"/>
        <w:rPr>
          <w:sz w:val="24"/>
          <w:szCs w:val="24"/>
          <w:u w:val="single"/>
        </w:rPr>
      </w:pPr>
    </w:p>
    <w:p w14:paraId="44653D23" w14:textId="77777777" w:rsidR="00FF737A" w:rsidRPr="00BE255B" w:rsidRDefault="00FF737A" w:rsidP="00BE255B">
      <w:pPr>
        <w:ind w:left="450" w:hanging="450"/>
        <w:rPr>
          <w:rFonts w:ascii="Arial" w:hAnsi="Arial" w:cs="Arial"/>
          <w:b/>
          <w:bCs/>
          <w:sz w:val="28"/>
          <w:szCs w:val="28"/>
          <w:u w:val="single"/>
        </w:rPr>
      </w:pPr>
      <w:r w:rsidRPr="00BE255B">
        <w:rPr>
          <w:rFonts w:ascii="Arial" w:hAnsi="Arial" w:cs="Arial"/>
          <w:b/>
          <w:bCs/>
          <w:sz w:val="28"/>
          <w:szCs w:val="28"/>
          <w:u w:val="single"/>
        </w:rPr>
        <w:t xml:space="preserve">SURROGATE PARENTS:  </w:t>
      </w:r>
    </w:p>
    <w:p w14:paraId="7AE73CC1" w14:textId="77777777" w:rsidR="00C33170" w:rsidRDefault="00C33170" w:rsidP="00CE7206">
      <w:pPr>
        <w:rPr>
          <w:sz w:val="24"/>
          <w:szCs w:val="24"/>
        </w:rPr>
      </w:pPr>
    </w:p>
    <w:p w14:paraId="1412BE8A" w14:textId="77777777" w:rsidR="00CE7206" w:rsidRDefault="00FF737A" w:rsidP="00CE7206">
      <w:pPr>
        <w:rPr>
          <w:sz w:val="24"/>
          <w:szCs w:val="24"/>
        </w:rPr>
      </w:pPr>
      <w:r w:rsidRPr="00DC59DD">
        <w:rPr>
          <w:sz w:val="24"/>
          <w:szCs w:val="24"/>
        </w:rPr>
        <w:t xml:space="preserve">A </w:t>
      </w:r>
      <w:r w:rsidR="00111BA6">
        <w:rPr>
          <w:sz w:val="24"/>
          <w:szCs w:val="24"/>
        </w:rPr>
        <w:t>“</w:t>
      </w:r>
      <w:r w:rsidRPr="00DC59DD">
        <w:rPr>
          <w:sz w:val="24"/>
          <w:szCs w:val="24"/>
        </w:rPr>
        <w:t>surrogate parent</w:t>
      </w:r>
      <w:r w:rsidR="00111BA6">
        <w:rPr>
          <w:sz w:val="24"/>
          <w:szCs w:val="24"/>
        </w:rPr>
        <w:t>”</w:t>
      </w:r>
      <w:r w:rsidRPr="00DC59DD">
        <w:rPr>
          <w:sz w:val="24"/>
          <w:szCs w:val="24"/>
        </w:rPr>
        <w:t xml:space="preserve"> is a person appointed for a student for whom no parent can be identified or who is a ward of the state or whose parent’s whereabouts cannot be discovered, after reasonable efforts by the </w:t>
      </w:r>
      <w:r w:rsidR="00C33170">
        <w:rPr>
          <w:sz w:val="24"/>
          <w:szCs w:val="24"/>
        </w:rPr>
        <w:t>school</w:t>
      </w:r>
      <w:r w:rsidR="00C33170" w:rsidRPr="00DC59DD">
        <w:rPr>
          <w:sz w:val="24"/>
          <w:szCs w:val="24"/>
        </w:rPr>
        <w:t xml:space="preserve"> </w:t>
      </w:r>
      <w:r w:rsidRPr="00DC59DD">
        <w:rPr>
          <w:sz w:val="24"/>
          <w:szCs w:val="24"/>
        </w:rPr>
        <w:t xml:space="preserve">system.  </w:t>
      </w:r>
    </w:p>
    <w:p w14:paraId="2E246284" w14:textId="77777777" w:rsidR="00C33170" w:rsidRDefault="00C33170" w:rsidP="00CE7206">
      <w:pPr>
        <w:rPr>
          <w:sz w:val="24"/>
          <w:szCs w:val="24"/>
        </w:rPr>
      </w:pPr>
    </w:p>
    <w:p w14:paraId="44E42623" w14:textId="77777777" w:rsidR="00CE7206" w:rsidRDefault="00B52F7E" w:rsidP="00E74F7A">
      <w:pPr>
        <w:numPr>
          <w:ilvl w:val="0"/>
          <w:numId w:val="14"/>
        </w:numPr>
        <w:rPr>
          <w:sz w:val="24"/>
          <w:szCs w:val="24"/>
        </w:rPr>
      </w:pPr>
      <w:r>
        <w:rPr>
          <w:sz w:val="24"/>
          <w:szCs w:val="24"/>
        </w:rPr>
        <w:t>When</w:t>
      </w:r>
      <w:r w:rsidR="00FF737A" w:rsidRPr="00DC59DD">
        <w:rPr>
          <w:sz w:val="24"/>
          <w:szCs w:val="24"/>
        </w:rPr>
        <w:t xml:space="preserve"> a child </w:t>
      </w:r>
      <w:r w:rsidR="008F4760" w:rsidRPr="00DC59DD">
        <w:rPr>
          <w:sz w:val="24"/>
          <w:szCs w:val="24"/>
        </w:rPr>
        <w:t xml:space="preserve">is a ward of the State, </w:t>
      </w:r>
      <w:r w:rsidR="00CE7206">
        <w:rPr>
          <w:sz w:val="24"/>
          <w:szCs w:val="24"/>
        </w:rPr>
        <w:t>the</w:t>
      </w:r>
      <w:r w:rsidR="00CE7206" w:rsidRPr="00DC59DD">
        <w:rPr>
          <w:sz w:val="24"/>
          <w:szCs w:val="24"/>
        </w:rPr>
        <w:t xml:space="preserve"> </w:t>
      </w:r>
      <w:r w:rsidR="00FF737A" w:rsidRPr="00DC59DD">
        <w:rPr>
          <w:sz w:val="24"/>
          <w:szCs w:val="24"/>
        </w:rPr>
        <w:t>surrogate may alternatively be appointed by the judge overseeing the child’s ca</w:t>
      </w:r>
      <w:r w:rsidR="00C33170">
        <w:rPr>
          <w:sz w:val="24"/>
          <w:szCs w:val="24"/>
        </w:rPr>
        <w:t>s</w:t>
      </w:r>
      <w:r w:rsidR="00FF737A" w:rsidRPr="00DC59DD">
        <w:rPr>
          <w:sz w:val="24"/>
          <w:szCs w:val="24"/>
        </w:rPr>
        <w:t>e provided that the surrogate meets the requirements of</w:t>
      </w:r>
      <w:r>
        <w:rPr>
          <w:sz w:val="24"/>
          <w:szCs w:val="24"/>
        </w:rPr>
        <w:t xml:space="preserve"> the</w:t>
      </w:r>
      <w:r w:rsidR="00CE7206">
        <w:rPr>
          <w:sz w:val="24"/>
          <w:szCs w:val="24"/>
        </w:rPr>
        <w:t xml:space="preserve"> IDEA</w:t>
      </w:r>
      <w:r w:rsidR="00CE7206" w:rsidRPr="00DC59DD">
        <w:rPr>
          <w:sz w:val="24"/>
          <w:szCs w:val="24"/>
        </w:rPr>
        <w:t xml:space="preserve">. </w:t>
      </w:r>
    </w:p>
    <w:p w14:paraId="7F97F1CA" w14:textId="77777777" w:rsidR="00C33170" w:rsidRDefault="00C33170" w:rsidP="00D0282D">
      <w:pPr>
        <w:ind w:left="720"/>
        <w:rPr>
          <w:sz w:val="24"/>
          <w:szCs w:val="24"/>
        </w:rPr>
      </w:pPr>
    </w:p>
    <w:p w14:paraId="0323D3DD" w14:textId="77777777" w:rsidR="00CE7206" w:rsidRDefault="00B52F7E" w:rsidP="00E74F7A">
      <w:pPr>
        <w:numPr>
          <w:ilvl w:val="0"/>
          <w:numId w:val="14"/>
        </w:numPr>
        <w:rPr>
          <w:sz w:val="24"/>
          <w:szCs w:val="24"/>
        </w:rPr>
      </w:pPr>
      <w:r>
        <w:rPr>
          <w:sz w:val="24"/>
          <w:szCs w:val="24"/>
        </w:rPr>
        <w:t>When a child is</w:t>
      </w:r>
      <w:r w:rsidR="00FF737A" w:rsidRPr="00DC59DD">
        <w:rPr>
          <w:sz w:val="24"/>
          <w:szCs w:val="24"/>
        </w:rPr>
        <w:t xml:space="preserve"> an unaccompanied youth</w:t>
      </w:r>
      <w:r w:rsidR="00121582">
        <w:rPr>
          <w:sz w:val="24"/>
          <w:szCs w:val="24"/>
        </w:rPr>
        <w:t>,</w:t>
      </w:r>
      <w:r w:rsidR="00FF737A" w:rsidRPr="00DC59DD">
        <w:rPr>
          <w:sz w:val="24"/>
          <w:szCs w:val="24"/>
        </w:rPr>
        <w:t xml:space="preserve"> as defined in </w:t>
      </w:r>
      <w:r w:rsidR="00121582">
        <w:rPr>
          <w:sz w:val="24"/>
          <w:szCs w:val="24"/>
        </w:rPr>
        <w:t xml:space="preserve">section 725(6) of </w:t>
      </w:r>
      <w:r w:rsidR="00FF737A" w:rsidRPr="00DC59DD">
        <w:rPr>
          <w:sz w:val="24"/>
          <w:szCs w:val="24"/>
        </w:rPr>
        <w:t xml:space="preserve">the McKinney-Vento Homeless Assistance Act (42 U.S.C. </w:t>
      </w:r>
      <w:r w:rsidR="002656FD">
        <w:rPr>
          <w:sz w:val="24"/>
          <w:szCs w:val="24"/>
        </w:rPr>
        <w:t xml:space="preserve">§ </w:t>
      </w:r>
      <w:r w:rsidR="00FF737A" w:rsidRPr="00DC59DD">
        <w:rPr>
          <w:sz w:val="24"/>
          <w:szCs w:val="24"/>
        </w:rPr>
        <w:t>1143</w:t>
      </w:r>
      <w:r w:rsidR="00C33170">
        <w:rPr>
          <w:sz w:val="24"/>
          <w:szCs w:val="24"/>
        </w:rPr>
        <w:t>4</w:t>
      </w:r>
      <w:r w:rsidR="00FF737A" w:rsidRPr="00DC59DD">
        <w:rPr>
          <w:sz w:val="24"/>
          <w:szCs w:val="24"/>
        </w:rPr>
        <w:t xml:space="preserve">a(6)), the local system shall appoint a surrogate in accordance with </w:t>
      </w:r>
      <w:r w:rsidR="00CE7206">
        <w:rPr>
          <w:sz w:val="24"/>
          <w:szCs w:val="24"/>
        </w:rPr>
        <w:t>th</w:t>
      </w:r>
      <w:r w:rsidR="00C33170">
        <w:rPr>
          <w:sz w:val="24"/>
          <w:szCs w:val="24"/>
        </w:rPr>
        <w:t>o</w:t>
      </w:r>
      <w:r w:rsidR="00CE7206">
        <w:rPr>
          <w:sz w:val="24"/>
          <w:szCs w:val="24"/>
        </w:rPr>
        <w:t>se requirements</w:t>
      </w:r>
      <w:r w:rsidR="00FF737A" w:rsidRPr="00DC59DD">
        <w:rPr>
          <w:sz w:val="24"/>
          <w:szCs w:val="24"/>
        </w:rPr>
        <w:t xml:space="preserve">.  </w:t>
      </w:r>
    </w:p>
    <w:p w14:paraId="108373F8" w14:textId="77777777" w:rsidR="00C33170" w:rsidRDefault="00C33170" w:rsidP="00D0282D">
      <w:pPr>
        <w:rPr>
          <w:sz w:val="24"/>
          <w:szCs w:val="24"/>
        </w:rPr>
      </w:pPr>
    </w:p>
    <w:p w14:paraId="1E04AACB" w14:textId="77777777" w:rsidR="00B52F7E" w:rsidRDefault="00B52F7E" w:rsidP="00E74F7A">
      <w:pPr>
        <w:numPr>
          <w:ilvl w:val="0"/>
          <w:numId w:val="14"/>
        </w:numPr>
        <w:rPr>
          <w:sz w:val="24"/>
          <w:szCs w:val="24"/>
        </w:rPr>
      </w:pPr>
      <w:r w:rsidRPr="00B52F7E">
        <w:rPr>
          <w:sz w:val="24"/>
          <w:szCs w:val="24"/>
        </w:rPr>
        <w:t>The school system</w:t>
      </w:r>
      <w:r w:rsidR="00FF737A" w:rsidRPr="00B52F7E">
        <w:rPr>
          <w:sz w:val="24"/>
          <w:szCs w:val="24"/>
        </w:rPr>
        <w:t xml:space="preserve"> shall make reasonable efforts</w:t>
      </w:r>
      <w:r w:rsidR="008F4760" w:rsidRPr="00B52F7E">
        <w:rPr>
          <w:sz w:val="24"/>
          <w:szCs w:val="24"/>
        </w:rPr>
        <w:t xml:space="preserve"> to ensure the assignment of a </w:t>
      </w:r>
      <w:r w:rsidR="00FF737A" w:rsidRPr="00B52F7E">
        <w:rPr>
          <w:sz w:val="24"/>
          <w:szCs w:val="24"/>
        </w:rPr>
        <w:t>surrogate not more than 30 days after there is a determination by the system that the child needs a surrogate.</w:t>
      </w:r>
      <w:r w:rsidR="00012CF6" w:rsidRPr="00B52F7E">
        <w:rPr>
          <w:sz w:val="24"/>
          <w:szCs w:val="24"/>
        </w:rPr>
        <w:t xml:space="preserve"> </w:t>
      </w:r>
    </w:p>
    <w:p w14:paraId="3418F2FB" w14:textId="77777777" w:rsidR="00C33170" w:rsidRDefault="00C33170" w:rsidP="00D0282D">
      <w:pPr>
        <w:rPr>
          <w:sz w:val="24"/>
          <w:szCs w:val="24"/>
        </w:rPr>
      </w:pPr>
    </w:p>
    <w:p w14:paraId="3C2E5ABB" w14:textId="77777777" w:rsidR="00121582" w:rsidRDefault="00121582" w:rsidP="00121582">
      <w:pPr>
        <w:pStyle w:val="ListParagraph"/>
        <w:numPr>
          <w:ilvl w:val="0"/>
          <w:numId w:val="14"/>
        </w:numPr>
        <w:tabs>
          <w:tab w:val="left" w:pos="360"/>
        </w:tabs>
        <w:rPr>
          <w:sz w:val="24"/>
          <w:szCs w:val="24"/>
        </w:rPr>
      </w:pPr>
      <w:r w:rsidRPr="00121582">
        <w:rPr>
          <w:sz w:val="24"/>
          <w:szCs w:val="24"/>
        </w:rPr>
        <w:t>The school system must have a method for determining whether a child needs a surrogate parent and for assigning a surrogate parent to the child.</w:t>
      </w:r>
    </w:p>
    <w:p w14:paraId="595B7FB7" w14:textId="77777777" w:rsidR="00C33170" w:rsidRPr="00D0282D" w:rsidRDefault="00C33170" w:rsidP="00D0282D">
      <w:pPr>
        <w:tabs>
          <w:tab w:val="left" w:pos="360"/>
        </w:tabs>
        <w:rPr>
          <w:sz w:val="24"/>
          <w:szCs w:val="24"/>
        </w:rPr>
      </w:pPr>
    </w:p>
    <w:p w14:paraId="263F69C5" w14:textId="77777777" w:rsidR="006E0D1E" w:rsidRDefault="006E0D1E" w:rsidP="00B52F7E">
      <w:pPr>
        <w:rPr>
          <w:sz w:val="24"/>
          <w:szCs w:val="24"/>
        </w:rPr>
      </w:pPr>
    </w:p>
    <w:p w14:paraId="69C97FAF" w14:textId="77777777" w:rsidR="006E0D1E" w:rsidRDefault="006E0D1E" w:rsidP="00B52F7E">
      <w:pPr>
        <w:rPr>
          <w:sz w:val="24"/>
          <w:szCs w:val="24"/>
        </w:rPr>
      </w:pPr>
    </w:p>
    <w:p w14:paraId="72344399" w14:textId="77777777" w:rsidR="00121582" w:rsidRDefault="00121582" w:rsidP="00B52F7E">
      <w:pPr>
        <w:rPr>
          <w:sz w:val="24"/>
          <w:szCs w:val="24"/>
        </w:rPr>
      </w:pPr>
      <w:r w:rsidRPr="00DC59DD">
        <w:rPr>
          <w:sz w:val="24"/>
          <w:szCs w:val="24"/>
        </w:rPr>
        <w:t xml:space="preserve">The surrogate parent may represent the child in all matters relating to the identification, evaluation, and educational placement of the child, and the provision of a </w:t>
      </w:r>
      <w:r w:rsidR="00C33170">
        <w:rPr>
          <w:sz w:val="24"/>
          <w:szCs w:val="24"/>
        </w:rPr>
        <w:t>FAPE</w:t>
      </w:r>
      <w:r w:rsidRPr="00DC59DD">
        <w:rPr>
          <w:sz w:val="24"/>
          <w:szCs w:val="24"/>
        </w:rPr>
        <w:t xml:space="preserve"> to the child.</w:t>
      </w:r>
      <w:r w:rsidR="00C33170">
        <w:rPr>
          <w:sz w:val="24"/>
          <w:szCs w:val="24"/>
        </w:rPr>
        <w:t xml:space="preserve">  </w:t>
      </w:r>
      <w:r w:rsidR="00B52F7E" w:rsidRPr="00B52F7E">
        <w:rPr>
          <w:sz w:val="24"/>
          <w:szCs w:val="24"/>
        </w:rPr>
        <w:t xml:space="preserve">A surrogate parent </w:t>
      </w:r>
      <w:r>
        <w:rPr>
          <w:sz w:val="24"/>
          <w:szCs w:val="24"/>
        </w:rPr>
        <w:t>must:</w:t>
      </w:r>
    </w:p>
    <w:p w14:paraId="5A123B6B" w14:textId="77777777" w:rsidR="00C33170" w:rsidRDefault="00C33170" w:rsidP="00B52F7E">
      <w:pPr>
        <w:rPr>
          <w:sz w:val="24"/>
          <w:szCs w:val="24"/>
        </w:rPr>
      </w:pPr>
    </w:p>
    <w:p w14:paraId="087E5503" w14:textId="77777777" w:rsidR="00121582" w:rsidRDefault="00121582" w:rsidP="00D0282D">
      <w:pPr>
        <w:pStyle w:val="ListParagraph"/>
        <w:numPr>
          <w:ilvl w:val="0"/>
          <w:numId w:val="15"/>
        </w:numPr>
        <w:rPr>
          <w:sz w:val="24"/>
          <w:szCs w:val="24"/>
        </w:rPr>
      </w:pPr>
      <w:r>
        <w:rPr>
          <w:sz w:val="24"/>
          <w:szCs w:val="24"/>
        </w:rPr>
        <w:t>H</w:t>
      </w:r>
      <w:r w:rsidR="00B52F7E" w:rsidRPr="00D0282D">
        <w:rPr>
          <w:sz w:val="24"/>
          <w:szCs w:val="24"/>
        </w:rPr>
        <w:t>a</w:t>
      </w:r>
      <w:r w:rsidRPr="00D0282D">
        <w:rPr>
          <w:sz w:val="24"/>
          <w:szCs w:val="24"/>
        </w:rPr>
        <w:t>ve</w:t>
      </w:r>
      <w:r w:rsidR="00B52F7E" w:rsidRPr="00D0282D">
        <w:rPr>
          <w:sz w:val="24"/>
          <w:szCs w:val="24"/>
        </w:rPr>
        <w:t xml:space="preserve"> no personal or professional interest that conflicts with the inter</w:t>
      </w:r>
      <w:r w:rsidR="00EC4741" w:rsidRPr="00D0282D">
        <w:rPr>
          <w:sz w:val="24"/>
          <w:szCs w:val="24"/>
        </w:rPr>
        <w:t xml:space="preserve">ests of the student </w:t>
      </w:r>
      <w:r w:rsidR="004F10D1" w:rsidRPr="00D0282D">
        <w:rPr>
          <w:sz w:val="24"/>
          <w:szCs w:val="24"/>
        </w:rPr>
        <w:t>re</w:t>
      </w:r>
      <w:r w:rsidR="00EC4741" w:rsidRPr="00D0282D">
        <w:rPr>
          <w:sz w:val="24"/>
          <w:szCs w:val="24"/>
        </w:rPr>
        <w:t>presented</w:t>
      </w:r>
      <w:r w:rsidR="00C33170">
        <w:rPr>
          <w:sz w:val="24"/>
          <w:szCs w:val="24"/>
        </w:rPr>
        <w:t>;</w:t>
      </w:r>
    </w:p>
    <w:p w14:paraId="718FFF19" w14:textId="77777777" w:rsidR="00C33170" w:rsidRDefault="00C33170" w:rsidP="00D0282D">
      <w:pPr>
        <w:pStyle w:val="ListParagraph"/>
        <w:rPr>
          <w:sz w:val="24"/>
          <w:szCs w:val="24"/>
        </w:rPr>
      </w:pPr>
    </w:p>
    <w:p w14:paraId="3C3A45F6" w14:textId="77777777" w:rsidR="00121582" w:rsidRDefault="00121582" w:rsidP="00D0282D">
      <w:pPr>
        <w:pStyle w:val="ListParagraph"/>
        <w:numPr>
          <w:ilvl w:val="0"/>
          <w:numId w:val="15"/>
        </w:numPr>
        <w:rPr>
          <w:sz w:val="24"/>
          <w:szCs w:val="24"/>
        </w:rPr>
      </w:pPr>
      <w:r>
        <w:rPr>
          <w:sz w:val="24"/>
          <w:szCs w:val="24"/>
        </w:rPr>
        <w:t>H</w:t>
      </w:r>
      <w:r w:rsidRPr="00D0282D">
        <w:rPr>
          <w:sz w:val="24"/>
          <w:szCs w:val="24"/>
        </w:rPr>
        <w:t xml:space="preserve">ave </w:t>
      </w:r>
      <w:r w:rsidR="00B52F7E" w:rsidRPr="00D0282D">
        <w:rPr>
          <w:sz w:val="24"/>
          <w:szCs w:val="24"/>
        </w:rPr>
        <w:t>knowledge and skills that ensure adequate representation of the student</w:t>
      </w:r>
      <w:r w:rsidR="00C33170">
        <w:rPr>
          <w:sz w:val="24"/>
          <w:szCs w:val="24"/>
        </w:rPr>
        <w:t>;</w:t>
      </w:r>
      <w:r w:rsidR="00DA40BC" w:rsidRPr="00D0282D">
        <w:rPr>
          <w:sz w:val="24"/>
          <w:szCs w:val="24"/>
        </w:rPr>
        <w:t xml:space="preserve"> and</w:t>
      </w:r>
      <w:r w:rsidR="00B52F7E" w:rsidRPr="00D0282D">
        <w:rPr>
          <w:sz w:val="24"/>
          <w:szCs w:val="24"/>
        </w:rPr>
        <w:t xml:space="preserve">  </w:t>
      </w:r>
    </w:p>
    <w:p w14:paraId="229ACD27" w14:textId="77777777" w:rsidR="00C33170" w:rsidRPr="00D0282D" w:rsidRDefault="00C33170">
      <w:pPr>
        <w:rPr>
          <w:sz w:val="24"/>
          <w:szCs w:val="24"/>
        </w:rPr>
      </w:pPr>
    </w:p>
    <w:p w14:paraId="27BD2264" w14:textId="77777777" w:rsidR="002B092D" w:rsidRPr="00D0282D" w:rsidRDefault="00121582" w:rsidP="00D0282D">
      <w:pPr>
        <w:pStyle w:val="ListParagraph"/>
        <w:numPr>
          <w:ilvl w:val="0"/>
          <w:numId w:val="15"/>
        </w:numPr>
        <w:rPr>
          <w:sz w:val="24"/>
          <w:szCs w:val="24"/>
        </w:rPr>
      </w:pPr>
      <w:r>
        <w:rPr>
          <w:sz w:val="24"/>
          <w:szCs w:val="24"/>
        </w:rPr>
        <w:t>N</w:t>
      </w:r>
      <w:r w:rsidR="00B52F7E" w:rsidRPr="00D0282D">
        <w:rPr>
          <w:sz w:val="24"/>
          <w:szCs w:val="24"/>
        </w:rPr>
        <w:t xml:space="preserve">ot </w:t>
      </w:r>
      <w:r>
        <w:rPr>
          <w:sz w:val="24"/>
          <w:szCs w:val="24"/>
        </w:rPr>
        <w:t xml:space="preserve">be </w:t>
      </w:r>
      <w:r w:rsidR="00B52F7E" w:rsidRPr="00D0282D">
        <w:rPr>
          <w:sz w:val="24"/>
          <w:szCs w:val="24"/>
        </w:rPr>
        <w:t xml:space="preserve">an employee of the </w:t>
      </w:r>
      <w:proofErr w:type="spellStart"/>
      <w:r w:rsidR="00C33170">
        <w:rPr>
          <w:sz w:val="24"/>
          <w:szCs w:val="24"/>
        </w:rPr>
        <w:t>GaDOE</w:t>
      </w:r>
      <w:proofErr w:type="spellEnd"/>
      <w:r w:rsidR="00B52F7E" w:rsidRPr="00D0282D">
        <w:rPr>
          <w:sz w:val="24"/>
          <w:szCs w:val="24"/>
        </w:rPr>
        <w:t>, the local system, or any other agency that is involved in the education or care of the child.</w:t>
      </w:r>
    </w:p>
    <w:p w14:paraId="1DDD2C46" w14:textId="77777777" w:rsidR="003921CA" w:rsidRPr="00DC59DD" w:rsidRDefault="003921CA">
      <w:pPr>
        <w:tabs>
          <w:tab w:val="left" w:pos="0"/>
          <w:tab w:val="left" w:pos="900"/>
        </w:tabs>
        <w:rPr>
          <w:rFonts w:ascii="Arial" w:hAnsi="Arial" w:cs="Arial"/>
          <w:sz w:val="24"/>
          <w:szCs w:val="24"/>
        </w:rPr>
      </w:pPr>
    </w:p>
    <w:p w14:paraId="48F83A05" w14:textId="77777777" w:rsidR="00FF737A" w:rsidRPr="00CE7206" w:rsidRDefault="00FF737A">
      <w:pPr>
        <w:rPr>
          <w:rFonts w:ascii="Arial" w:hAnsi="Arial" w:cs="Arial"/>
          <w:b/>
          <w:bCs/>
          <w:sz w:val="28"/>
          <w:szCs w:val="28"/>
        </w:rPr>
      </w:pPr>
      <w:r w:rsidRPr="00CE7206">
        <w:rPr>
          <w:rFonts w:ascii="Arial" w:hAnsi="Arial" w:cs="Arial"/>
          <w:b/>
          <w:bCs/>
          <w:sz w:val="28"/>
          <w:szCs w:val="28"/>
          <w:u w:val="single"/>
        </w:rPr>
        <w:t>PRIVATE SCHOOL PLACEMENT AT PUBLIC EXPENSE</w:t>
      </w:r>
      <w:r w:rsidRPr="00CE7206">
        <w:rPr>
          <w:rFonts w:ascii="Arial" w:hAnsi="Arial" w:cs="Arial"/>
          <w:b/>
          <w:bCs/>
          <w:sz w:val="28"/>
          <w:szCs w:val="28"/>
        </w:rPr>
        <w:t>:</w:t>
      </w:r>
    </w:p>
    <w:p w14:paraId="75D69B51" w14:textId="77777777" w:rsidR="00AC287B" w:rsidRDefault="00AC287B" w:rsidP="00531A55">
      <w:pPr>
        <w:rPr>
          <w:sz w:val="24"/>
          <w:szCs w:val="24"/>
        </w:rPr>
      </w:pPr>
    </w:p>
    <w:p w14:paraId="451179E5" w14:textId="77777777" w:rsidR="005A29B1" w:rsidRDefault="00CE7206" w:rsidP="00531A55">
      <w:pPr>
        <w:rPr>
          <w:sz w:val="24"/>
          <w:szCs w:val="24"/>
        </w:rPr>
      </w:pPr>
      <w:r>
        <w:rPr>
          <w:sz w:val="24"/>
          <w:szCs w:val="24"/>
        </w:rPr>
        <w:t>T</w:t>
      </w:r>
      <w:r w:rsidR="005A29B1" w:rsidRPr="00531A55">
        <w:rPr>
          <w:sz w:val="24"/>
          <w:szCs w:val="24"/>
        </w:rPr>
        <w:t xml:space="preserve">he IDEA does not require a school </w:t>
      </w:r>
      <w:r w:rsidR="009A5C18">
        <w:rPr>
          <w:sz w:val="24"/>
          <w:szCs w:val="24"/>
        </w:rPr>
        <w:t>system</w:t>
      </w:r>
      <w:r w:rsidR="005A29B1" w:rsidRPr="00531A55">
        <w:rPr>
          <w:sz w:val="24"/>
          <w:szCs w:val="24"/>
        </w:rPr>
        <w:t xml:space="preserve"> to pay for the cost of education, including special education and related services, of </w:t>
      </w:r>
      <w:r w:rsidR="00AC287B">
        <w:rPr>
          <w:sz w:val="24"/>
          <w:szCs w:val="24"/>
        </w:rPr>
        <w:t>a</w:t>
      </w:r>
      <w:r w:rsidR="00AC287B" w:rsidRPr="00531A55">
        <w:rPr>
          <w:sz w:val="24"/>
          <w:szCs w:val="24"/>
        </w:rPr>
        <w:t xml:space="preserve"> </w:t>
      </w:r>
      <w:r w:rsidR="005A29B1" w:rsidRPr="00531A55">
        <w:rPr>
          <w:sz w:val="24"/>
          <w:szCs w:val="24"/>
        </w:rPr>
        <w:t xml:space="preserve">child with a disability at a private school or facility if the school </w:t>
      </w:r>
      <w:r w:rsidR="009A5C18">
        <w:rPr>
          <w:sz w:val="24"/>
          <w:szCs w:val="24"/>
        </w:rPr>
        <w:t>system</w:t>
      </w:r>
      <w:r w:rsidR="005A29B1" w:rsidRPr="00531A55">
        <w:rPr>
          <w:sz w:val="24"/>
          <w:szCs w:val="24"/>
        </w:rPr>
        <w:t xml:space="preserve"> made a FAPE available to </w:t>
      </w:r>
      <w:r w:rsidR="00AC287B">
        <w:rPr>
          <w:sz w:val="24"/>
          <w:szCs w:val="24"/>
        </w:rPr>
        <w:t>the</w:t>
      </w:r>
      <w:r w:rsidR="00AC287B" w:rsidRPr="00531A55">
        <w:rPr>
          <w:sz w:val="24"/>
          <w:szCs w:val="24"/>
        </w:rPr>
        <w:t xml:space="preserve"> </w:t>
      </w:r>
      <w:r w:rsidR="005A29B1" w:rsidRPr="00531A55">
        <w:rPr>
          <w:sz w:val="24"/>
          <w:szCs w:val="24"/>
        </w:rPr>
        <w:t xml:space="preserve">child and </w:t>
      </w:r>
      <w:r w:rsidR="00AC287B">
        <w:rPr>
          <w:sz w:val="24"/>
          <w:szCs w:val="24"/>
        </w:rPr>
        <w:t>the parent</w:t>
      </w:r>
      <w:r w:rsidR="00AC287B" w:rsidRPr="00531A55">
        <w:rPr>
          <w:sz w:val="24"/>
          <w:szCs w:val="24"/>
        </w:rPr>
        <w:t xml:space="preserve"> </w:t>
      </w:r>
      <w:r w:rsidR="005A29B1" w:rsidRPr="00531A55">
        <w:rPr>
          <w:sz w:val="24"/>
          <w:szCs w:val="24"/>
        </w:rPr>
        <w:t xml:space="preserve">chose to place </w:t>
      </w:r>
      <w:r w:rsidR="00AC287B">
        <w:rPr>
          <w:sz w:val="24"/>
          <w:szCs w:val="24"/>
        </w:rPr>
        <w:t>the</w:t>
      </w:r>
      <w:r w:rsidR="003D45D8" w:rsidRPr="00531A55">
        <w:rPr>
          <w:sz w:val="24"/>
          <w:szCs w:val="24"/>
        </w:rPr>
        <w:t xml:space="preserve"> </w:t>
      </w:r>
      <w:r w:rsidR="005A29B1" w:rsidRPr="00531A55">
        <w:rPr>
          <w:sz w:val="24"/>
          <w:szCs w:val="24"/>
        </w:rPr>
        <w:t xml:space="preserve">child in a private school or facility. </w:t>
      </w:r>
      <w:r w:rsidR="003D45D8">
        <w:rPr>
          <w:sz w:val="24"/>
          <w:szCs w:val="24"/>
        </w:rPr>
        <w:t xml:space="preserve"> </w:t>
      </w:r>
      <w:r w:rsidR="005A29B1" w:rsidRPr="00531A55">
        <w:rPr>
          <w:sz w:val="24"/>
          <w:szCs w:val="24"/>
        </w:rPr>
        <w:t xml:space="preserve">However, </w:t>
      </w:r>
      <w:r w:rsidR="0099638E">
        <w:rPr>
          <w:sz w:val="24"/>
          <w:szCs w:val="24"/>
        </w:rPr>
        <w:t xml:space="preserve">for students enrolled in private schools, </w:t>
      </w:r>
      <w:r w:rsidR="005A29B1" w:rsidRPr="00531A55">
        <w:rPr>
          <w:sz w:val="24"/>
          <w:szCs w:val="24"/>
        </w:rPr>
        <w:t xml:space="preserve">the school </w:t>
      </w:r>
      <w:r w:rsidR="009A5C18">
        <w:rPr>
          <w:sz w:val="24"/>
          <w:szCs w:val="24"/>
        </w:rPr>
        <w:t>system</w:t>
      </w:r>
      <w:r w:rsidR="005A29B1" w:rsidRPr="00531A55">
        <w:rPr>
          <w:sz w:val="24"/>
          <w:szCs w:val="24"/>
        </w:rPr>
        <w:t xml:space="preserve"> where the private school is located must include </w:t>
      </w:r>
      <w:r w:rsidR="00AC287B">
        <w:rPr>
          <w:sz w:val="24"/>
          <w:szCs w:val="24"/>
        </w:rPr>
        <w:t>the</w:t>
      </w:r>
      <w:r w:rsidR="00AC287B" w:rsidRPr="00531A55">
        <w:rPr>
          <w:sz w:val="24"/>
          <w:szCs w:val="24"/>
        </w:rPr>
        <w:t xml:space="preserve"> </w:t>
      </w:r>
      <w:r w:rsidR="005A29B1" w:rsidRPr="00531A55">
        <w:rPr>
          <w:sz w:val="24"/>
          <w:szCs w:val="24"/>
        </w:rPr>
        <w:t xml:space="preserve">child in the population </w:t>
      </w:r>
      <w:r w:rsidR="003D45D8">
        <w:rPr>
          <w:sz w:val="24"/>
          <w:szCs w:val="24"/>
        </w:rPr>
        <w:t xml:space="preserve">of those </w:t>
      </w:r>
      <w:r w:rsidR="005A29B1" w:rsidRPr="00531A55">
        <w:rPr>
          <w:sz w:val="24"/>
          <w:szCs w:val="24"/>
        </w:rPr>
        <w:t xml:space="preserve">whose needs are addressed under the </w:t>
      </w:r>
      <w:r w:rsidR="001B1A49">
        <w:rPr>
          <w:sz w:val="24"/>
          <w:szCs w:val="24"/>
        </w:rPr>
        <w:t>IDEA</w:t>
      </w:r>
      <w:r w:rsidR="005A29B1" w:rsidRPr="00531A55">
        <w:rPr>
          <w:sz w:val="24"/>
          <w:szCs w:val="24"/>
        </w:rPr>
        <w:t xml:space="preserve"> provisions regarding children who have been placed by their parents in a private school.</w:t>
      </w:r>
    </w:p>
    <w:p w14:paraId="4A7E2F9D" w14:textId="77777777" w:rsidR="002656FD" w:rsidRPr="00531A55" w:rsidRDefault="002656FD" w:rsidP="00531A55">
      <w:pPr>
        <w:rPr>
          <w:bCs/>
          <w:color w:val="FF0000"/>
          <w:sz w:val="24"/>
          <w:szCs w:val="24"/>
        </w:rPr>
      </w:pPr>
    </w:p>
    <w:p w14:paraId="65F589AD" w14:textId="77777777" w:rsidR="00AC287B" w:rsidRDefault="00AC287B" w:rsidP="00D0282D">
      <w:pPr>
        <w:numPr>
          <w:ilvl w:val="0"/>
          <w:numId w:val="5"/>
        </w:numPr>
        <w:tabs>
          <w:tab w:val="left" w:pos="360"/>
        </w:tabs>
        <w:rPr>
          <w:sz w:val="24"/>
          <w:szCs w:val="24"/>
        </w:rPr>
      </w:pPr>
      <w:r>
        <w:rPr>
          <w:sz w:val="24"/>
          <w:szCs w:val="24"/>
        </w:rPr>
        <w:t>When a child is placed by the parent in a nonprofit private elementary or secondary school, the system where the private school is located must consider the student an eligible child in any provision or consideration of proportionate share of federal funds. There is no individual entitlement to special education and related services when a child is parentally enrolled in a private elementary or secondary school in the circumstances described above.</w:t>
      </w:r>
      <w:r w:rsidRPr="00531A55" w:rsidDel="00AC287B">
        <w:rPr>
          <w:sz w:val="24"/>
          <w:szCs w:val="24"/>
        </w:rPr>
        <w:t xml:space="preserve"> </w:t>
      </w:r>
    </w:p>
    <w:p w14:paraId="17AFA46A" w14:textId="77777777" w:rsidR="00361E6E" w:rsidRPr="00531A55" w:rsidRDefault="00361E6E" w:rsidP="00D0282D">
      <w:pPr>
        <w:tabs>
          <w:tab w:val="left" w:pos="360"/>
        </w:tabs>
        <w:ind w:left="360"/>
        <w:rPr>
          <w:sz w:val="24"/>
          <w:szCs w:val="24"/>
        </w:rPr>
      </w:pPr>
    </w:p>
    <w:p w14:paraId="484345EE" w14:textId="77777777" w:rsidR="00997AD4" w:rsidRDefault="00FF737A" w:rsidP="00997AD4">
      <w:pPr>
        <w:numPr>
          <w:ilvl w:val="0"/>
          <w:numId w:val="5"/>
        </w:numPr>
        <w:tabs>
          <w:tab w:val="left" w:pos="360"/>
        </w:tabs>
        <w:rPr>
          <w:sz w:val="24"/>
          <w:szCs w:val="24"/>
        </w:rPr>
      </w:pPr>
      <w:r w:rsidRPr="00531A55">
        <w:rPr>
          <w:sz w:val="24"/>
          <w:szCs w:val="24"/>
        </w:rPr>
        <w:t xml:space="preserve">If a child with a disability who has previously received special education and related services from the school </w:t>
      </w:r>
      <w:r w:rsidR="009A5C18">
        <w:rPr>
          <w:sz w:val="24"/>
          <w:szCs w:val="24"/>
        </w:rPr>
        <w:t>system</w:t>
      </w:r>
      <w:r w:rsidRPr="00531A55">
        <w:rPr>
          <w:sz w:val="24"/>
          <w:szCs w:val="24"/>
        </w:rPr>
        <w:t xml:space="preserve"> has been enrolled by his parents in a private elementary or secondary school without the consent of</w:t>
      </w:r>
      <w:r w:rsidR="0099638E">
        <w:rPr>
          <w:sz w:val="24"/>
          <w:szCs w:val="24"/>
        </w:rPr>
        <w:t>,</w:t>
      </w:r>
      <w:r w:rsidRPr="00531A55">
        <w:rPr>
          <w:sz w:val="24"/>
          <w:szCs w:val="24"/>
        </w:rPr>
        <w:t xml:space="preserve"> or referral by</w:t>
      </w:r>
      <w:r w:rsidR="0099638E">
        <w:rPr>
          <w:sz w:val="24"/>
          <w:szCs w:val="24"/>
        </w:rPr>
        <w:t>,</w:t>
      </w:r>
      <w:r w:rsidRPr="00531A55">
        <w:rPr>
          <w:sz w:val="24"/>
          <w:szCs w:val="24"/>
        </w:rPr>
        <w:t xml:space="preserve"> the school </w:t>
      </w:r>
      <w:r w:rsidR="009A5C18">
        <w:rPr>
          <w:sz w:val="24"/>
          <w:szCs w:val="24"/>
        </w:rPr>
        <w:t>system</w:t>
      </w:r>
      <w:r w:rsidR="00B52F7E">
        <w:rPr>
          <w:sz w:val="24"/>
          <w:szCs w:val="24"/>
        </w:rPr>
        <w:t xml:space="preserve"> due to a disagreement about the provision of </w:t>
      </w:r>
      <w:r w:rsidR="003D45D8">
        <w:rPr>
          <w:sz w:val="24"/>
          <w:szCs w:val="24"/>
        </w:rPr>
        <w:t xml:space="preserve">a </w:t>
      </w:r>
      <w:r w:rsidR="00B52F7E">
        <w:rPr>
          <w:sz w:val="24"/>
          <w:szCs w:val="24"/>
        </w:rPr>
        <w:t>FAPE</w:t>
      </w:r>
      <w:r w:rsidRPr="00531A55">
        <w:rPr>
          <w:sz w:val="24"/>
          <w:szCs w:val="24"/>
        </w:rPr>
        <w:t xml:space="preserve">, a court or </w:t>
      </w:r>
      <w:r w:rsidR="00361E6E">
        <w:rPr>
          <w:sz w:val="24"/>
          <w:szCs w:val="24"/>
        </w:rPr>
        <w:t>ALJ/</w:t>
      </w:r>
      <w:r w:rsidRPr="00531A55">
        <w:rPr>
          <w:sz w:val="24"/>
          <w:szCs w:val="24"/>
        </w:rPr>
        <w:t xml:space="preserve">hearing officer may require the school </w:t>
      </w:r>
      <w:r w:rsidR="009A5C18">
        <w:rPr>
          <w:sz w:val="24"/>
          <w:szCs w:val="24"/>
        </w:rPr>
        <w:t>system</w:t>
      </w:r>
      <w:r w:rsidRPr="00531A55">
        <w:rPr>
          <w:sz w:val="24"/>
          <w:szCs w:val="24"/>
        </w:rPr>
        <w:t xml:space="preserve"> to reimburse the parents for the cost of that enrollment if the court or </w:t>
      </w:r>
      <w:r w:rsidR="00361E6E">
        <w:rPr>
          <w:sz w:val="24"/>
          <w:szCs w:val="24"/>
        </w:rPr>
        <w:t>ALJ/</w:t>
      </w:r>
      <w:r w:rsidRPr="00531A55">
        <w:rPr>
          <w:sz w:val="24"/>
          <w:szCs w:val="24"/>
        </w:rPr>
        <w:t xml:space="preserve">hearing officer finds that the school </w:t>
      </w:r>
      <w:r w:rsidR="009A5C18">
        <w:rPr>
          <w:sz w:val="24"/>
          <w:szCs w:val="24"/>
        </w:rPr>
        <w:t>system</w:t>
      </w:r>
      <w:r w:rsidRPr="00531A55">
        <w:rPr>
          <w:sz w:val="24"/>
          <w:szCs w:val="24"/>
        </w:rPr>
        <w:t xml:space="preserve"> had not made a </w:t>
      </w:r>
      <w:r w:rsidR="005D2806">
        <w:rPr>
          <w:sz w:val="24"/>
          <w:szCs w:val="24"/>
        </w:rPr>
        <w:t>FAPE</w:t>
      </w:r>
      <w:r w:rsidRPr="00531A55">
        <w:rPr>
          <w:sz w:val="24"/>
          <w:szCs w:val="24"/>
        </w:rPr>
        <w:t xml:space="preserve"> available to the child in a timely manner prior to that enrollment</w:t>
      </w:r>
      <w:r w:rsidR="00EA7FAF">
        <w:rPr>
          <w:sz w:val="24"/>
          <w:szCs w:val="24"/>
        </w:rPr>
        <w:t xml:space="preserve"> and that the private placement is appropriate</w:t>
      </w:r>
      <w:r w:rsidRPr="00531A55">
        <w:rPr>
          <w:sz w:val="24"/>
          <w:szCs w:val="24"/>
        </w:rPr>
        <w:t>.</w:t>
      </w:r>
    </w:p>
    <w:p w14:paraId="57DEA9FB" w14:textId="77777777" w:rsidR="00AC287B" w:rsidRDefault="00AC287B" w:rsidP="00D0282D">
      <w:pPr>
        <w:tabs>
          <w:tab w:val="left" w:pos="360"/>
        </w:tabs>
        <w:ind w:left="360"/>
        <w:rPr>
          <w:sz w:val="24"/>
          <w:szCs w:val="24"/>
        </w:rPr>
      </w:pPr>
    </w:p>
    <w:p w14:paraId="142BD8F4" w14:textId="77777777" w:rsidR="00AC287B" w:rsidRDefault="00AC287B" w:rsidP="00997AD4">
      <w:pPr>
        <w:numPr>
          <w:ilvl w:val="0"/>
          <w:numId w:val="5"/>
        </w:numPr>
        <w:tabs>
          <w:tab w:val="left" w:pos="360"/>
        </w:tabs>
        <w:rPr>
          <w:sz w:val="24"/>
          <w:szCs w:val="24"/>
        </w:rPr>
      </w:pPr>
      <w:r w:rsidRPr="00DC00C8">
        <w:rPr>
          <w:sz w:val="24"/>
          <w:szCs w:val="24"/>
        </w:rPr>
        <w:t xml:space="preserve">The cost of any reimbursement described in paragraph (2) above may be reduced or denied if: </w:t>
      </w:r>
    </w:p>
    <w:p w14:paraId="712EC927" w14:textId="77777777" w:rsidR="00AC287B" w:rsidRDefault="00AC287B" w:rsidP="00D0282D">
      <w:pPr>
        <w:pStyle w:val="ListParagraph"/>
        <w:rPr>
          <w:sz w:val="24"/>
          <w:szCs w:val="24"/>
        </w:rPr>
      </w:pPr>
    </w:p>
    <w:p w14:paraId="2AE7C612" w14:textId="77777777" w:rsidR="00AC287B" w:rsidRDefault="00AC287B" w:rsidP="00D0282D">
      <w:pPr>
        <w:numPr>
          <w:ilvl w:val="1"/>
          <w:numId w:val="5"/>
        </w:numPr>
        <w:tabs>
          <w:tab w:val="left" w:pos="360"/>
        </w:tabs>
        <w:rPr>
          <w:sz w:val="24"/>
          <w:szCs w:val="24"/>
        </w:rPr>
      </w:pPr>
      <w:r>
        <w:rPr>
          <w:sz w:val="24"/>
          <w:szCs w:val="24"/>
        </w:rPr>
        <w:t>A</w:t>
      </w:r>
      <w:r w:rsidRPr="00DC00C8">
        <w:rPr>
          <w:sz w:val="24"/>
          <w:szCs w:val="24"/>
        </w:rPr>
        <w:t xml:space="preserve">t the most recent IEP </w:t>
      </w:r>
      <w:r>
        <w:rPr>
          <w:sz w:val="24"/>
          <w:szCs w:val="24"/>
        </w:rPr>
        <w:t xml:space="preserve">Team </w:t>
      </w:r>
      <w:r w:rsidRPr="00DC00C8">
        <w:rPr>
          <w:sz w:val="24"/>
          <w:szCs w:val="24"/>
        </w:rPr>
        <w:t xml:space="preserve">meeting that the parents attended prior to removal of the child from the public school, the parents failed to inform the IEP </w:t>
      </w:r>
      <w:r>
        <w:rPr>
          <w:sz w:val="24"/>
          <w:szCs w:val="24"/>
        </w:rPr>
        <w:t>T</w:t>
      </w:r>
      <w:r w:rsidRPr="00DC00C8">
        <w:rPr>
          <w:sz w:val="24"/>
          <w:szCs w:val="24"/>
        </w:rPr>
        <w:t xml:space="preserve">eam that they were rejecting the placement proposed by the school system to provide a </w:t>
      </w:r>
      <w:r>
        <w:rPr>
          <w:sz w:val="24"/>
          <w:szCs w:val="24"/>
        </w:rPr>
        <w:t>FAPE</w:t>
      </w:r>
      <w:r w:rsidRPr="00DC00C8">
        <w:rPr>
          <w:sz w:val="24"/>
          <w:szCs w:val="24"/>
        </w:rPr>
        <w:t xml:space="preserve"> to the child, including stating their concerns and their intent to enroll their child in private school at public expense; or </w:t>
      </w:r>
    </w:p>
    <w:p w14:paraId="18A65F68" w14:textId="77777777" w:rsidR="00AC287B" w:rsidRDefault="00AC287B" w:rsidP="00D0282D">
      <w:pPr>
        <w:tabs>
          <w:tab w:val="left" w:pos="360"/>
        </w:tabs>
        <w:ind w:left="1080"/>
        <w:rPr>
          <w:sz w:val="24"/>
          <w:szCs w:val="24"/>
        </w:rPr>
      </w:pPr>
    </w:p>
    <w:p w14:paraId="41A6DB78" w14:textId="77777777" w:rsidR="00AC287B" w:rsidRDefault="00AC287B" w:rsidP="00D0282D">
      <w:pPr>
        <w:numPr>
          <w:ilvl w:val="1"/>
          <w:numId w:val="5"/>
        </w:numPr>
        <w:tabs>
          <w:tab w:val="left" w:pos="360"/>
        </w:tabs>
        <w:rPr>
          <w:sz w:val="24"/>
          <w:szCs w:val="24"/>
        </w:rPr>
      </w:pPr>
      <w:r>
        <w:rPr>
          <w:sz w:val="24"/>
          <w:szCs w:val="24"/>
        </w:rPr>
        <w:t>T</w:t>
      </w:r>
      <w:r w:rsidRPr="00DC00C8">
        <w:rPr>
          <w:sz w:val="24"/>
          <w:szCs w:val="24"/>
        </w:rPr>
        <w:t xml:space="preserve">he parents failed, at least 10 business days (including any holidays that occur on a business day) prior to removal of the child from the public school, to give the school system written notice that they were rejecting the placement proposed by the school system to provide a </w:t>
      </w:r>
      <w:r>
        <w:rPr>
          <w:sz w:val="24"/>
          <w:szCs w:val="24"/>
        </w:rPr>
        <w:t>FAPE</w:t>
      </w:r>
      <w:r w:rsidRPr="00DC00C8">
        <w:rPr>
          <w:sz w:val="24"/>
          <w:szCs w:val="24"/>
        </w:rPr>
        <w:t xml:space="preserve"> to the child, including stating their concerns and their intent to enroll their child in private school at public expense; or </w:t>
      </w:r>
    </w:p>
    <w:p w14:paraId="393E5765" w14:textId="77777777" w:rsidR="00AC287B" w:rsidRDefault="00AC287B" w:rsidP="00D0282D">
      <w:pPr>
        <w:pStyle w:val="ListParagraph"/>
        <w:rPr>
          <w:sz w:val="24"/>
          <w:szCs w:val="24"/>
        </w:rPr>
      </w:pPr>
    </w:p>
    <w:p w14:paraId="27AB9E80" w14:textId="77777777" w:rsidR="00AC287B" w:rsidRPr="000C0120" w:rsidRDefault="00AC287B" w:rsidP="00D0282D">
      <w:pPr>
        <w:numPr>
          <w:ilvl w:val="1"/>
          <w:numId w:val="5"/>
        </w:numPr>
        <w:tabs>
          <w:tab w:val="left" w:pos="360"/>
        </w:tabs>
        <w:rPr>
          <w:sz w:val="24"/>
          <w:szCs w:val="24"/>
        </w:rPr>
      </w:pPr>
      <w:r>
        <w:rPr>
          <w:sz w:val="24"/>
          <w:szCs w:val="24"/>
        </w:rPr>
        <w:t>P</w:t>
      </w:r>
      <w:r w:rsidRPr="00DC00C8">
        <w:rPr>
          <w:sz w:val="24"/>
          <w:szCs w:val="24"/>
        </w:rPr>
        <w:t xml:space="preserve">rior to the parents’ removal of the child from the public school, the school system provided </w:t>
      </w:r>
      <w:r w:rsidRPr="00047A22">
        <w:rPr>
          <w:sz w:val="24"/>
        </w:rPr>
        <w:t>to the parents</w:t>
      </w:r>
      <w:r w:rsidRPr="005D2806">
        <w:rPr>
          <w:sz w:val="24"/>
          <w:szCs w:val="24"/>
        </w:rPr>
        <w:t xml:space="preserve"> </w:t>
      </w:r>
      <w:r w:rsidRPr="00DC00C8">
        <w:rPr>
          <w:sz w:val="24"/>
          <w:szCs w:val="24"/>
        </w:rPr>
        <w:t xml:space="preserve">written notification </w:t>
      </w:r>
      <w:r w:rsidRPr="00047A22">
        <w:rPr>
          <w:sz w:val="24"/>
        </w:rPr>
        <w:t>of its intent to evaluate the child</w:t>
      </w:r>
      <w:r>
        <w:rPr>
          <w:sz w:val="24"/>
        </w:rPr>
        <w:t>,</w:t>
      </w:r>
      <w:r w:rsidRPr="00047A22">
        <w:rPr>
          <w:sz w:val="24"/>
        </w:rPr>
        <w:t xml:space="preserve"> along with a statement of an appropriate and reasonable purpose of such evaluation  but the parents did not make the child available for the evaluation; or </w:t>
      </w:r>
    </w:p>
    <w:p w14:paraId="7DEC620C" w14:textId="77777777" w:rsidR="00AC287B" w:rsidRDefault="00AC287B" w:rsidP="00D0282D">
      <w:pPr>
        <w:pStyle w:val="ListParagraph"/>
        <w:rPr>
          <w:sz w:val="24"/>
        </w:rPr>
      </w:pPr>
    </w:p>
    <w:p w14:paraId="707A667C" w14:textId="77777777" w:rsidR="00FF737A" w:rsidRPr="00047A22" w:rsidRDefault="00AC287B" w:rsidP="00D0282D">
      <w:pPr>
        <w:numPr>
          <w:ilvl w:val="1"/>
          <w:numId w:val="5"/>
        </w:numPr>
        <w:tabs>
          <w:tab w:val="left" w:pos="360"/>
        </w:tabs>
      </w:pPr>
      <w:r>
        <w:rPr>
          <w:sz w:val="24"/>
        </w:rPr>
        <w:t>U</w:t>
      </w:r>
      <w:r w:rsidRPr="00047A22">
        <w:rPr>
          <w:sz w:val="24"/>
        </w:rPr>
        <w:t>pon a judicial finding of unreasonableness with respect to actions taken by the parents.</w:t>
      </w:r>
    </w:p>
    <w:p w14:paraId="22BA9444" w14:textId="77777777" w:rsidR="00361E6E" w:rsidRPr="00531A55" w:rsidRDefault="00361E6E" w:rsidP="00531A55">
      <w:pPr>
        <w:ind w:firstLine="360"/>
        <w:rPr>
          <w:sz w:val="24"/>
          <w:szCs w:val="24"/>
        </w:rPr>
      </w:pPr>
    </w:p>
    <w:p w14:paraId="6AD6B9DC" w14:textId="77777777" w:rsidR="00212824" w:rsidRDefault="00FF737A" w:rsidP="00D0282D">
      <w:pPr>
        <w:pStyle w:val="ListParagraph"/>
        <w:numPr>
          <w:ilvl w:val="0"/>
          <w:numId w:val="32"/>
        </w:numPr>
        <w:tabs>
          <w:tab w:val="left" w:pos="360"/>
        </w:tabs>
        <w:rPr>
          <w:sz w:val="24"/>
          <w:szCs w:val="24"/>
        </w:rPr>
      </w:pPr>
      <w:r w:rsidRPr="00047A22">
        <w:rPr>
          <w:sz w:val="24"/>
          <w:szCs w:val="24"/>
        </w:rPr>
        <w:t xml:space="preserve">Reimbursement </w:t>
      </w:r>
      <w:r w:rsidR="00F6733C" w:rsidRPr="00047A22">
        <w:rPr>
          <w:sz w:val="24"/>
          <w:szCs w:val="24"/>
        </w:rPr>
        <w:t xml:space="preserve">must </w:t>
      </w:r>
      <w:r w:rsidRPr="00047A22">
        <w:rPr>
          <w:sz w:val="24"/>
          <w:szCs w:val="24"/>
        </w:rPr>
        <w:t>not be reduced or denied for failure of the parent to provide notice referred to</w:t>
      </w:r>
      <w:r w:rsidR="00CF25ED" w:rsidRPr="00047A22">
        <w:rPr>
          <w:sz w:val="24"/>
          <w:szCs w:val="24"/>
        </w:rPr>
        <w:t xml:space="preserve"> in paragraph (3)</w:t>
      </w:r>
      <w:r w:rsidRPr="00047A22">
        <w:rPr>
          <w:sz w:val="24"/>
          <w:szCs w:val="24"/>
        </w:rPr>
        <w:t xml:space="preserve"> above if:</w:t>
      </w:r>
    </w:p>
    <w:p w14:paraId="4AA51FDD" w14:textId="77777777" w:rsidR="00AC287B" w:rsidRPr="00047A22" w:rsidRDefault="00AC287B" w:rsidP="00D0282D">
      <w:pPr>
        <w:pStyle w:val="ListParagraph"/>
        <w:tabs>
          <w:tab w:val="left" w:pos="360"/>
        </w:tabs>
        <w:ind w:left="360"/>
        <w:rPr>
          <w:sz w:val="24"/>
          <w:szCs w:val="24"/>
        </w:rPr>
      </w:pPr>
    </w:p>
    <w:p w14:paraId="3BC42D57" w14:textId="77777777" w:rsidR="00AC287B" w:rsidRDefault="00F6733C" w:rsidP="00F6733C">
      <w:pPr>
        <w:numPr>
          <w:ilvl w:val="1"/>
          <w:numId w:val="23"/>
        </w:numPr>
        <w:rPr>
          <w:sz w:val="24"/>
          <w:szCs w:val="24"/>
        </w:rPr>
      </w:pPr>
      <w:r w:rsidRPr="00531A55">
        <w:rPr>
          <w:sz w:val="24"/>
          <w:szCs w:val="24"/>
        </w:rPr>
        <w:t xml:space="preserve">The school prevented the parent from providing the notice; </w:t>
      </w:r>
    </w:p>
    <w:p w14:paraId="700C2417" w14:textId="77777777" w:rsidR="00F6733C" w:rsidRPr="00531A55" w:rsidRDefault="00F6733C" w:rsidP="00D0282D">
      <w:pPr>
        <w:ind w:left="1440"/>
        <w:rPr>
          <w:sz w:val="24"/>
          <w:szCs w:val="24"/>
        </w:rPr>
      </w:pPr>
    </w:p>
    <w:p w14:paraId="1CD17D1F" w14:textId="77777777" w:rsidR="00F6733C" w:rsidRDefault="00F6733C" w:rsidP="00F6733C">
      <w:pPr>
        <w:numPr>
          <w:ilvl w:val="1"/>
          <w:numId w:val="23"/>
        </w:numPr>
        <w:rPr>
          <w:sz w:val="24"/>
          <w:szCs w:val="24"/>
        </w:rPr>
      </w:pPr>
      <w:r w:rsidRPr="00531A55">
        <w:rPr>
          <w:sz w:val="24"/>
          <w:szCs w:val="24"/>
        </w:rPr>
        <w:t xml:space="preserve">The parent had not received </w:t>
      </w:r>
      <w:r>
        <w:rPr>
          <w:sz w:val="24"/>
          <w:szCs w:val="24"/>
        </w:rPr>
        <w:t xml:space="preserve">his or her </w:t>
      </w:r>
      <w:r w:rsidRPr="00531A55">
        <w:rPr>
          <w:sz w:val="24"/>
          <w:szCs w:val="24"/>
        </w:rPr>
        <w:t>notice of rights</w:t>
      </w:r>
      <w:r w:rsidR="00FF0883">
        <w:rPr>
          <w:sz w:val="24"/>
          <w:szCs w:val="24"/>
        </w:rPr>
        <w:t>; or</w:t>
      </w:r>
    </w:p>
    <w:p w14:paraId="2BB9BDFE" w14:textId="77777777" w:rsidR="00AC287B" w:rsidRDefault="00AC287B" w:rsidP="00D0282D">
      <w:pPr>
        <w:rPr>
          <w:sz w:val="24"/>
          <w:szCs w:val="24"/>
        </w:rPr>
      </w:pPr>
    </w:p>
    <w:p w14:paraId="0FBA87CD" w14:textId="77777777" w:rsidR="00FF0883" w:rsidRDefault="00FF0883" w:rsidP="00212824">
      <w:pPr>
        <w:numPr>
          <w:ilvl w:val="1"/>
          <w:numId w:val="23"/>
        </w:numPr>
        <w:rPr>
          <w:sz w:val="24"/>
          <w:szCs w:val="24"/>
        </w:rPr>
      </w:pPr>
      <w:r w:rsidRPr="00212824">
        <w:rPr>
          <w:sz w:val="24"/>
          <w:szCs w:val="24"/>
        </w:rPr>
        <w:t xml:space="preserve">Compliance with the notice requirements would </w:t>
      </w:r>
      <w:r w:rsidR="00047A22">
        <w:rPr>
          <w:sz w:val="24"/>
          <w:szCs w:val="24"/>
        </w:rPr>
        <w:t xml:space="preserve">likely </w:t>
      </w:r>
      <w:r w:rsidRPr="00212824">
        <w:rPr>
          <w:sz w:val="24"/>
          <w:szCs w:val="24"/>
        </w:rPr>
        <w:t>result in physical harm to the child.</w:t>
      </w:r>
    </w:p>
    <w:p w14:paraId="01F884BD" w14:textId="77777777" w:rsidR="00212824" w:rsidRDefault="00212824" w:rsidP="00D0282D">
      <w:pPr>
        <w:rPr>
          <w:sz w:val="24"/>
          <w:szCs w:val="24"/>
        </w:rPr>
      </w:pPr>
    </w:p>
    <w:p w14:paraId="36090227" w14:textId="77777777" w:rsidR="00212824" w:rsidRDefault="00212824" w:rsidP="00D0282D">
      <w:pPr>
        <w:pStyle w:val="ListParagraph"/>
        <w:numPr>
          <w:ilvl w:val="0"/>
          <w:numId w:val="32"/>
        </w:numPr>
        <w:tabs>
          <w:tab w:val="left" w:pos="360"/>
        </w:tabs>
        <w:rPr>
          <w:sz w:val="24"/>
          <w:szCs w:val="24"/>
        </w:rPr>
      </w:pPr>
      <w:r w:rsidRPr="00703886">
        <w:rPr>
          <w:sz w:val="24"/>
          <w:szCs w:val="24"/>
        </w:rPr>
        <w:t xml:space="preserve">Reimbursement </w:t>
      </w:r>
      <w:r w:rsidR="005A4DB4">
        <w:rPr>
          <w:sz w:val="24"/>
          <w:szCs w:val="24"/>
        </w:rPr>
        <w:t xml:space="preserve">may, in the discretion of the court or </w:t>
      </w:r>
      <w:r w:rsidR="00AC287B">
        <w:rPr>
          <w:sz w:val="24"/>
          <w:szCs w:val="24"/>
        </w:rPr>
        <w:t>ALJ/</w:t>
      </w:r>
      <w:r w:rsidR="005A4DB4">
        <w:rPr>
          <w:sz w:val="24"/>
          <w:szCs w:val="24"/>
        </w:rPr>
        <w:t>hearing officer,</w:t>
      </w:r>
      <w:r w:rsidRPr="00703886">
        <w:rPr>
          <w:sz w:val="24"/>
          <w:szCs w:val="24"/>
        </w:rPr>
        <w:t xml:space="preserve"> not be reduced or denied for failure of the parent to provide notice referred to in paragraph (3) above if:</w:t>
      </w:r>
    </w:p>
    <w:p w14:paraId="12A4748E" w14:textId="77777777" w:rsidR="00AC287B" w:rsidRPr="00703886" w:rsidRDefault="00AC287B" w:rsidP="00D0282D">
      <w:pPr>
        <w:pStyle w:val="ListParagraph"/>
        <w:tabs>
          <w:tab w:val="left" w:pos="360"/>
        </w:tabs>
        <w:ind w:left="360"/>
        <w:rPr>
          <w:sz w:val="24"/>
          <w:szCs w:val="24"/>
        </w:rPr>
      </w:pPr>
    </w:p>
    <w:p w14:paraId="4A1822A8" w14:textId="77777777" w:rsidR="00FF737A" w:rsidRDefault="000B1181" w:rsidP="00D0282D">
      <w:pPr>
        <w:numPr>
          <w:ilvl w:val="0"/>
          <w:numId w:val="33"/>
        </w:numPr>
        <w:rPr>
          <w:sz w:val="24"/>
          <w:szCs w:val="24"/>
        </w:rPr>
      </w:pPr>
      <w:r w:rsidRPr="00531A55">
        <w:rPr>
          <w:sz w:val="24"/>
          <w:szCs w:val="24"/>
        </w:rPr>
        <w:t>The</w:t>
      </w:r>
      <w:r w:rsidR="00FF737A" w:rsidRPr="00531A55">
        <w:rPr>
          <w:sz w:val="24"/>
          <w:szCs w:val="24"/>
        </w:rPr>
        <w:t xml:space="preserve"> parent is illiterate </w:t>
      </w:r>
      <w:r w:rsidR="000C641D">
        <w:rPr>
          <w:sz w:val="24"/>
          <w:szCs w:val="24"/>
        </w:rPr>
        <w:t>or</w:t>
      </w:r>
      <w:r w:rsidR="000C641D" w:rsidRPr="00531A55">
        <w:rPr>
          <w:sz w:val="24"/>
          <w:szCs w:val="24"/>
        </w:rPr>
        <w:t xml:space="preserve"> </w:t>
      </w:r>
      <w:r w:rsidR="00FF737A" w:rsidRPr="00531A55">
        <w:rPr>
          <w:sz w:val="24"/>
          <w:szCs w:val="24"/>
        </w:rPr>
        <w:t xml:space="preserve">cannot write in English; </w:t>
      </w:r>
      <w:r w:rsidR="005A4DB4">
        <w:rPr>
          <w:sz w:val="24"/>
          <w:szCs w:val="24"/>
        </w:rPr>
        <w:t>or</w:t>
      </w:r>
    </w:p>
    <w:p w14:paraId="1AF67447" w14:textId="77777777" w:rsidR="00AC287B" w:rsidRDefault="00AC287B" w:rsidP="00D0282D">
      <w:pPr>
        <w:ind w:left="1440"/>
        <w:rPr>
          <w:sz w:val="24"/>
          <w:szCs w:val="24"/>
        </w:rPr>
      </w:pPr>
    </w:p>
    <w:p w14:paraId="7BD79B2F" w14:textId="77777777" w:rsidR="005A4DB4" w:rsidRDefault="005A4DB4" w:rsidP="00D0282D">
      <w:pPr>
        <w:numPr>
          <w:ilvl w:val="0"/>
          <w:numId w:val="33"/>
        </w:numPr>
        <w:rPr>
          <w:sz w:val="24"/>
          <w:szCs w:val="24"/>
        </w:rPr>
      </w:pPr>
      <w:r w:rsidRPr="00212824">
        <w:rPr>
          <w:sz w:val="24"/>
          <w:szCs w:val="24"/>
        </w:rPr>
        <w:t xml:space="preserve">Compliance with the notice requirements would </w:t>
      </w:r>
      <w:r w:rsidR="00047A22">
        <w:rPr>
          <w:sz w:val="24"/>
          <w:szCs w:val="24"/>
        </w:rPr>
        <w:t xml:space="preserve">likely </w:t>
      </w:r>
      <w:r w:rsidRPr="00212824">
        <w:rPr>
          <w:sz w:val="24"/>
          <w:szCs w:val="24"/>
        </w:rPr>
        <w:t xml:space="preserve">result in </w:t>
      </w:r>
      <w:r w:rsidR="00047A22">
        <w:rPr>
          <w:sz w:val="24"/>
          <w:szCs w:val="24"/>
        </w:rPr>
        <w:t xml:space="preserve">serious emotional </w:t>
      </w:r>
      <w:r w:rsidRPr="00212824">
        <w:rPr>
          <w:sz w:val="24"/>
          <w:szCs w:val="24"/>
        </w:rPr>
        <w:t>harm to the child.</w:t>
      </w:r>
    </w:p>
    <w:p w14:paraId="196960A6" w14:textId="77777777" w:rsidR="00AC287B" w:rsidRDefault="00AC287B" w:rsidP="00DB2F11">
      <w:pPr>
        <w:rPr>
          <w:rFonts w:ascii="Arial" w:hAnsi="Arial" w:cs="Arial"/>
          <w:b/>
          <w:bCs/>
          <w:sz w:val="28"/>
          <w:szCs w:val="28"/>
          <w:u w:val="single"/>
        </w:rPr>
      </w:pPr>
    </w:p>
    <w:p w14:paraId="7AAD7C78" w14:textId="77777777" w:rsidR="00B52F7E" w:rsidRPr="00DB2F11" w:rsidRDefault="002307D5" w:rsidP="00DB2F11">
      <w:pPr>
        <w:rPr>
          <w:rFonts w:ascii="Arial" w:hAnsi="Arial" w:cs="Arial"/>
          <w:b/>
          <w:bCs/>
          <w:sz w:val="28"/>
          <w:szCs w:val="28"/>
        </w:rPr>
      </w:pPr>
      <w:r>
        <w:rPr>
          <w:rFonts w:ascii="Arial" w:hAnsi="Arial" w:cs="Arial"/>
          <w:b/>
          <w:bCs/>
          <w:sz w:val="28"/>
          <w:szCs w:val="28"/>
          <w:u w:val="single"/>
        </w:rPr>
        <w:t>PROCEDURES WHEN DISCIPLINING CHILDREN WITH DISABILITIES</w:t>
      </w:r>
      <w:r w:rsidR="00DB2F11">
        <w:rPr>
          <w:rFonts w:ascii="Arial" w:hAnsi="Arial" w:cs="Arial"/>
          <w:b/>
          <w:bCs/>
          <w:sz w:val="28"/>
          <w:szCs w:val="28"/>
          <w:u w:val="single"/>
        </w:rPr>
        <w:t>:</w:t>
      </w:r>
    </w:p>
    <w:p w14:paraId="6C8D0253" w14:textId="77777777" w:rsidR="000C0120" w:rsidRDefault="000C0120" w:rsidP="00B52F7E">
      <w:pPr>
        <w:tabs>
          <w:tab w:val="left" w:pos="360"/>
        </w:tabs>
        <w:rPr>
          <w:sz w:val="24"/>
          <w:szCs w:val="24"/>
        </w:rPr>
      </w:pPr>
    </w:p>
    <w:p w14:paraId="789F185E" w14:textId="77777777" w:rsidR="002307D5" w:rsidRDefault="002307D5" w:rsidP="00B52F7E">
      <w:pPr>
        <w:tabs>
          <w:tab w:val="left" w:pos="360"/>
        </w:tabs>
        <w:rPr>
          <w:sz w:val="24"/>
          <w:szCs w:val="24"/>
        </w:rPr>
      </w:pPr>
      <w:r>
        <w:rPr>
          <w:sz w:val="24"/>
          <w:szCs w:val="24"/>
        </w:rPr>
        <w:t>School personnel may, for not more than ten</w:t>
      </w:r>
      <w:r w:rsidR="0055576B">
        <w:rPr>
          <w:sz w:val="24"/>
          <w:szCs w:val="24"/>
        </w:rPr>
        <w:t xml:space="preserve"> (10)</w:t>
      </w:r>
      <w:r>
        <w:rPr>
          <w:sz w:val="24"/>
          <w:szCs w:val="24"/>
        </w:rPr>
        <w:t xml:space="preserve"> school days in a row, remov</w:t>
      </w:r>
      <w:r w:rsidR="00B52F7E">
        <w:rPr>
          <w:sz w:val="24"/>
          <w:szCs w:val="24"/>
        </w:rPr>
        <w:t xml:space="preserve">e a child with a disability who </w:t>
      </w:r>
      <w:r>
        <w:rPr>
          <w:sz w:val="24"/>
          <w:szCs w:val="24"/>
        </w:rPr>
        <w:t xml:space="preserve">violates the code of student conduct from his or her current placement to an appropriate interim alternative </w:t>
      </w:r>
      <w:r w:rsidRPr="00B52F7E">
        <w:rPr>
          <w:sz w:val="24"/>
          <w:szCs w:val="24"/>
        </w:rPr>
        <w:t>educational setting, another setting, or suspension</w:t>
      </w:r>
      <w:r w:rsidR="00C13A21" w:rsidRPr="00B52F7E">
        <w:rPr>
          <w:sz w:val="24"/>
          <w:szCs w:val="24"/>
        </w:rPr>
        <w:t xml:space="preserve"> without consulting the student’s IEP </w:t>
      </w:r>
      <w:r w:rsidR="00560CFC">
        <w:rPr>
          <w:sz w:val="24"/>
          <w:szCs w:val="24"/>
        </w:rPr>
        <w:t>T</w:t>
      </w:r>
      <w:r w:rsidR="00C13A21" w:rsidRPr="00B52F7E">
        <w:rPr>
          <w:sz w:val="24"/>
          <w:szCs w:val="24"/>
        </w:rPr>
        <w:t>eam</w:t>
      </w:r>
      <w:r w:rsidRPr="00B52F7E">
        <w:rPr>
          <w:sz w:val="24"/>
          <w:szCs w:val="24"/>
        </w:rPr>
        <w:t>.  School per</w:t>
      </w:r>
      <w:r>
        <w:rPr>
          <w:sz w:val="24"/>
          <w:szCs w:val="24"/>
        </w:rPr>
        <w:t>sonnel may also impose additional removals of not more than ten</w:t>
      </w:r>
      <w:r w:rsidR="0055576B">
        <w:rPr>
          <w:sz w:val="24"/>
          <w:szCs w:val="24"/>
        </w:rPr>
        <w:t xml:space="preserve"> (10)</w:t>
      </w:r>
      <w:r>
        <w:rPr>
          <w:sz w:val="24"/>
          <w:szCs w:val="24"/>
        </w:rPr>
        <w:t xml:space="preserve"> days for separate incidents of misconduct, as long a</w:t>
      </w:r>
      <w:r w:rsidR="00DA349A">
        <w:rPr>
          <w:sz w:val="24"/>
          <w:szCs w:val="24"/>
        </w:rPr>
        <w:t>s</w:t>
      </w:r>
      <w:r>
        <w:rPr>
          <w:sz w:val="24"/>
          <w:szCs w:val="24"/>
        </w:rPr>
        <w:t xml:space="preserve"> those removals do not constitute a change of placement.</w:t>
      </w:r>
    </w:p>
    <w:p w14:paraId="0A76D5D9" w14:textId="77777777" w:rsidR="002307D5" w:rsidRDefault="002307D5" w:rsidP="00AE3A29">
      <w:pPr>
        <w:tabs>
          <w:tab w:val="left" w:pos="360"/>
        </w:tabs>
        <w:ind w:left="360" w:hanging="360"/>
        <w:rPr>
          <w:sz w:val="24"/>
          <w:szCs w:val="24"/>
        </w:rPr>
      </w:pPr>
    </w:p>
    <w:p w14:paraId="0BF69783" w14:textId="77777777" w:rsidR="002307D5" w:rsidRDefault="002307D5" w:rsidP="00DA349A">
      <w:pPr>
        <w:tabs>
          <w:tab w:val="left" w:pos="360"/>
        </w:tabs>
        <w:rPr>
          <w:sz w:val="24"/>
          <w:szCs w:val="24"/>
        </w:rPr>
      </w:pPr>
      <w:r>
        <w:rPr>
          <w:sz w:val="24"/>
          <w:szCs w:val="24"/>
        </w:rPr>
        <w:t>Once a child has been removed from his or her current placement for a total of ten</w:t>
      </w:r>
      <w:r w:rsidR="0055576B">
        <w:rPr>
          <w:sz w:val="24"/>
          <w:szCs w:val="24"/>
        </w:rPr>
        <w:t xml:space="preserve"> (10)</w:t>
      </w:r>
      <w:r w:rsidR="008564CD">
        <w:rPr>
          <w:sz w:val="24"/>
          <w:szCs w:val="24"/>
        </w:rPr>
        <w:t xml:space="preserve">, </w:t>
      </w:r>
      <w:r w:rsidR="008564CD" w:rsidRPr="00DA349A">
        <w:rPr>
          <w:sz w:val="24"/>
          <w:szCs w:val="24"/>
        </w:rPr>
        <w:t>consecutive or no</w:t>
      </w:r>
      <w:r w:rsidR="00DA534A">
        <w:rPr>
          <w:sz w:val="24"/>
          <w:szCs w:val="24"/>
        </w:rPr>
        <w:t>n-</w:t>
      </w:r>
      <w:r w:rsidR="008564CD" w:rsidRPr="00DA349A">
        <w:rPr>
          <w:sz w:val="24"/>
          <w:szCs w:val="24"/>
        </w:rPr>
        <w:t>consecutive</w:t>
      </w:r>
      <w:r w:rsidR="00DA349A" w:rsidRPr="00DA349A">
        <w:rPr>
          <w:sz w:val="24"/>
          <w:szCs w:val="24"/>
        </w:rPr>
        <w:t>, school</w:t>
      </w:r>
      <w:r w:rsidRPr="00DA349A">
        <w:rPr>
          <w:sz w:val="24"/>
          <w:szCs w:val="24"/>
        </w:rPr>
        <w:t xml:space="preserve"> days</w:t>
      </w:r>
      <w:r w:rsidR="008564CD" w:rsidRPr="00DA349A">
        <w:rPr>
          <w:sz w:val="24"/>
          <w:szCs w:val="24"/>
        </w:rPr>
        <w:t xml:space="preserve"> </w:t>
      </w:r>
      <w:r w:rsidRPr="00DA349A">
        <w:rPr>
          <w:sz w:val="24"/>
          <w:szCs w:val="24"/>
        </w:rPr>
        <w:t xml:space="preserve">in the same school year, the school </w:t>
      </w:r>
      <w:r w:rsidR="009A5C18">
        <w:rPr>
          <w:sz w:val="24"/>
          <w:szCs w:val="24"/>
        </w:rPr>
        <w:t>system</w:t>
      </w:r>
      <w:r w:rsidRPr="00DA349A">
        <w:rPr>
          <w:sz w:val="24"/>
          <w:szCs w:val="24"/>
        </w:rPr>
        <w:t xml:space="preserve"> must, during an</w:t>
      </w:r>
      <w:r>
        <w:rPr>
          <w:sz w:val="24"/>
          <w:szCs w:val="24"/>
        </w:rPr>
        <w:t xml:space="preserve">y subsequent days of removal in </w:t>
      </w:r>
      <w:r w:rsidR="00DA349A">
        <w:rPr>
          <w:sz w:val="24"/>
          <w:szCs w:val="24"/>
        </w:rPr>
        <w:t>that</w:t>
      </w:r>
      <w:r>
        <w:rPr>
          <w:sz w:val="24"/>
          <w:szCs w:val="24"/>
        </w:rPr>
        <w:t xml:space="preserve"> school year, provide services that enable the child to continue to participate in the general education curriculum, although in another setting, and to progress toward meeting the goals set </w:t>
      </w:r>
      <w:r w:rsidR="000C0120">
        <w:rPr>
          <w:sz w:val="24"/>
          <w:szCs w:val="24"/>
        </w:rPr>
        <w:t xml:space="preserve">forth </w:t>
      </w:r>
      <w:r>
        <w:rPr>
          <w:sz w:val="24"/>
          <w:szCs w:val="24"/>
        </w:rPr>
        <w:t>in the child’s IEP.</w:t>
      </w:r>
    </w:p>
    <w:p w14:paraId="0E1F407A" w14:textId="77777777" w:rsidR="002307D5" w:rsidRDefault="002307D5" w:rsidP="00AE3A29">
      <w:pPr>
        <w:tabs>
          <w:tab w:val="left" w:pos="360"/>
        </w:tabs>
        <w:ind w:left="360" w:hanging="360"/>
        <w:rPr>
          <w:sz w:val="24"/>
          <w:szCs w:val="24"/>
        </w:rPr>
      </w:pPr>
    </w:p>
    <w:p w14:paraId="5FF95186" w14:textId="77777777" w:rsidR="002307D5" w:rsidRDefault="002307D5" w:rsidP="00DA349A">
      <w:pPr>
        <w:tabs>
          <w:tab w:val="left" w:pos="360"/>
        </w:tabs>
        <w:rPr>
          <w:sz w:val="24"/>
          <w:szCs w:val="24"/>
        </w:rPr>
      </w:pPr>
      <w:r w:rsidRPr="00DA534A">
        <w:rPr>
          <w:sz w:val="24"/>
          <w:szCs w:val="24"/>
        </w:rPr>
        <w:t>Within ten</w:t>
      </w:r>
      <w:r w:rsidR="0055576B" w:rsidRPr="00DA534A">
        <w:rPr>
          <w:sz w:val="24"/>
          <w:szCs w:val="24"/>
        </w:rPr>
        <w:t xml:space="preserve"> (10)</w:t>
      </w:r>
      <w:r w:rsidRPr="00DA534A">
        <w:rPr>
          <w:sz w:val="24"/>
          <w:szCs w:val="24"/>
        </w:rPr>
        <w:t xml:space="preserve"> school days of any decision to change the placement of a child with a disability because of a violation of a code of student conduct (except for a removal that is less than ten school days and is not a change in placement), the school </w:t>
      </w:r>
      <w:r w:rsidR="009A5C18" w:rsidRPr="00DA534A">
        <w:rPr>
          <w:sz w:val="24"/>
          <w:szCs w:val="24"/>
        </w:rPr>
        <w:t>system</w:t>
      </w:r>
      <w:r w:rsidRPr="00DA534A">
        <w:rPr>
          <w:sz w:val="24"/>
          <w:szCs w:val="24"/>
        </w:rPr>
        <w:t>, the parent</w:t>
      </w:r>
      <w:r w:rsidR="007E437B" w:rsidRPr="00DA534A">
        <w:rPr>
          <w:sz w:val="24"/>
          <w:szCs w:val="24"/>
        </w:rPr>
        <w:t>,</w:t>
      </w:r>
      <w:r w:rsidRPr="00DA534A">
        <w:rPr>
          <w:sz w:val="24"/>
          <w:szCs w:val="24"/>
        </w:rPr>
        <w:t xml:space="preserve"> and relevant members of the IEP </w:t>
      </w:r>
      <w:r w:rsidR="00DA534A" w:rsidRPr="00D0282D">
        <w:rPr>
          <w:sz w:val="24"/>
          <w:szCs w:val="24"/>
        </w:rPr>
        <w:t>T</w:t>
      </w:r>
      <w:r w:rsidRPr="00DA534A">
        <w:rPr>
          <w:sz w:val="24"/>
          <w:szCs w:val="24"/>
        </w:rPr>
        <w:t>eam</w:t>
      </w:r>
      <w:r w:rsidR="007E437B" w:rsidRPr="00DA534A">
        <w:rPr>
          <w:sz w:val="24"/>
          <w:szCs w:val="24"/>
        </w:rPr>
        <w:t xml:space="preserve"> (as determined by the parent and the school system)</w:t>
      </w:r>
      <w:r w:rsidRPr="00DA534A">
        <w:rPr>
          <w:sz w:val="24"/>
          <w:szCs w:val="24"/>
        </w:rPr>
        <w:t xml:space="preserve"> must review all relevant information in the student’s file,</w:t>
      </w:r>
      <w:r w:rsidR="008F31A1" w:rsidRPr="00DA534A">
        <w:rPr>
          <w:sz w:val="24"/>
          <w:szCs w:val="24"/>
        </w:rPr>
        <w:t xml:space="preserve"> including </w:t>
      </w:r>
      <w:r w:rsidRPr="00DA534A">
        <w:rPr>
          <w:sz w:val="24"/>
          <w:szCs w:val="24"/>
        </w:rPr>
        <w:t xml:space="preserve">the IEP, </w:t>
      </w:r>
      <w:r w:rsidR="00336B07" w:rsidRPr="00DA534A">
        <w:rPr>
          <w:sz w:val="24"/>
          <w:szCs w:val="24"/>
        </w:rPr>
        <w:t>any tea</w:t>
      </w:r>
      <w:r w:rsidR="00DA349A" w:rsidRPr="00DA534A">
        <w:rPr>
          <w:sz w:val="24"/>
          <w:szCs w:val="24"/>
        </w:rPr>
        <w:t>cher observations</w:t>
      </w:r>
      <w:r w:rsidR="008F31A1" w:rsidRPr="00DA534A">
        <w:rPr>
          <w:sz w:val="24"/>
          <w:szCs w:val="24"/>
        </w:rPr>
        <w:t>,</w:t>
      </w:r>
      <w:r w:rsidR="00DA349A" w:rsidRPr="00DA534A">
        <w:rPr>
          <w:sz w:val="24"/>
          <w:szCs w:val="24"/>
        </w:rPr>
        <w:t xml:space="preserve"> and any relev</w:t>
      </w:r>
      <w:r w:rsidR="00336B07" w:rsidRPr="00DA534A">
        <w:rPr>
          <w:sz w:val="24"/>
          <w:szCs w:val="24"/>
        </w:rPr>
        <w:t>ant information provided by the parent to determine:</w:t>
      </w:r>
    </w:p>
    <w:p w14:paraId="7AB96D46" w14:textId="77777777" w:rsidR="000C0120" w:rsidRPr="00DA534A" w:rsidRDefault="000C0120" w:rsidP="00DA349A">
      <w:pPr>
        <w:tabs>
          <w:tab w:val="left" w:pos="360"/>
        </w:tabs>
        <w:rPr>
          <w:sz w:val="24"/>
          <w:szCs w:val="24"/>
        </w:rPr>
      </w:pPr>
    </w:p>
    <w:p w14:paraId="36A21057" w14:textId="77777777" w:rsidR="00336B07" w:rsidRDefault="00336B07" w:rsidP="00D0282D">
      <w:pPr>
        <w:numPr>
          <w:ilvl w:val="0"/>
          <w:numId w:val="27"/>
        </w:numPr>
        <w:tabs>
          <w:tab w:val="left" w:pos="360"/>
        </w:tabs>
        <w:rPr>
          <w:sz w:val="24"/>
          <w:szCs w:val="24"/>
        </w:rPr>
      </w:pPr>
      <w:r w:rsidRPr="00DA534A">
        <w:rPr>
          <w:sz w:val="24"/>
          <w:szCs w:val="24"/>
        </w:rPr>
        <w:lastRenderedPageBreak/>
        <w:t>If the conduct in question was caused by, or had a direct and substantial relationship to, the child’s disability; or</w:t>
      </w:r>
    </w:p>
    <w:p w14:paraId="0259A177" w14:textId="77777777" w:rsidR="004D2D90" w:rsidRDefault="004D2D90" w:rsidP="00D0282D">
      <w:pPr>
        <w:tabs>
          <w:tab w:val="left" w:pos="360"/>
        </w:tabs>
        <w:ind w:left="360"/>
        <w:rPr>
          <w:sz w:val="24"/>
          <w:szCs w:val="24"/>
        </w:rPr>
      </w:pPr>
    </w:p>
    <w:p w14:paraId="43940D20" w14:textId="77777777" w:rsidR="000C0120" w:rsidRPr="00DA534A" w:rsidRDefault="000C0120" w:rsidP="00D0282D">
      <w:pPr>
        <w:numPr>
          <w:ilvl w:val="0"/>
          <w:numId w:val="27"/>
        </w:numPr>
        <w:tabs>
          <w:tab w:val="left" w:pos="360"/>
        </w:tabs>
        <w:rPr>
          <w:sz w:val="24"/>
          <w:szCs w:val="24"/>
        </w:rPr>
      </w:pPr>
      <w:r w:rsidRPr="00DA534A">
        <w:rPr>
          <w:sz w:val="24"/>
          <w:szCs w:val="24"/>
        </w:rPr>
        <w:t>If the conduct in question was the direct result of the school system’s failure to implement the child’s IEP.</w:t>
      </w:r>
    </w:p>
    <w:p w14:paraId="21C855A1" w14:textId="77777777" w:rsidR="000C0120" w:rsidRDefault="000C0120" w:rsidP="00336B07">
      <w:pPr>
        <w:tabs>
          <w:tab w:val="left" w:pos="360"/>
        </w:tabs>
        <w:rPr>
          <w:sz w:val="24"/>
          <w:szCs w:val="24"/>
        </w:rPr>
      </w:pPr>
    </w:p>
    <w:p w14:paraId="1D89B32B" w14:textId="77777777" w:rsidR="00336B07" w:rsidRDefault="00336B07" w:rsidP="00336B07">
      <w:pPr>
        <w:tabs>
          <w:tab w:val="left" w:pos="360"/>
        </w:tabs>
        <w:rPr>
          <w:sz w:val="24"/>
          <w:szCs w:val="24"/>
        </w:rPr>
      </w:pPr>
      <w:r>
        <w:rPr>
          <w:sz w:val="24"/>
          <w:szCs w:val="24"/>
        </w:rPr>
        <w:t xml:space="preserve">If the </w:t>
      </w:r>
      <w:r w:rsidR="0000469D">
        <w:rPr>
          <w:sz w:val="24"/>
          <w:szCs w:val="24"/>
        </w:rPr>
        <w:t xml:space="preserve">school system, parents, and </w:t>
      </w:r>
      <w:r>
        <w:rPr>
          <w:sz w:val="24"/>
          <w:szCs w:val="24"/>
        </w:rPr>
        <w:t xml:space="preserve">relevant members of the IEP </w:t>
      </w:r>
      <w:r w:rsidR="00DA534A">
        <w:rPr>
          <w:sz w:val="24"/>
          <w:szCs w:val="24"/>
        </w:rPr>
        <w:t>T</w:t>
      </w:r>
      <w:r>
        <w:rPr>
          <w:sz w:val="24"/>
          <w:szCs w:val="24"/>
        </w:rPr>
        <w:t xml:space="preserve">eam determine that either of these conditions was met, the conduct must be determined to be a manifestation of the child’s disability.  If the conduct was the result of the school </w:t>
      </w:r>
      <w:r w:rsidR="009A5C18">
        <w:rPr>
          <w:sz w:val="24"/>
          <w:szCs w:val="24"/>
        </w:rPr>
        <w:t>system</w:t>
      </w:r>
      <w:r>
        <w:rPr>
          <w:sz w:val="24"/>
          <w:szCs w:val="24"/>
        </w:rPr>
        <w:t xml:space="preserve">’s failure to implement the IEP, the school </w:t>
      </w:r>
      <w:r w:rsidR="009A5C18">
        <w:rPr>
          <w:sz w:val="24"/>
          <w:szCs w:val="24"/>
        </w:rPr>
        <w:t>system</w:t>
      </w:r>
      <w:r>
        <w:rPr>
          <w:sz w:val="24"/>
          <w:szCs w:val="24"/>
        </w:rPr>
        <w:t xml:space="preserve"> must take immediate action to remedy those deficiencies.</w:t>
      </w:r>
    </w:p>
    <w:p w14:paraId="46AB3C82" w14:textId="77777777" w:rsidR="00336B07" w:rsidRDefault="00336B07" w:rsidP="00336B07">
      <w:pPr>
        <w:tabs>
          <w:tab w:val="left" w:pos="360"/>
        </w:tabs>
        <w:rPr>
          <w:sz w:val="24"/>
          <w:szCs w:val="24"/>
        </w:rPr>
      </w:pPr>
    </w:p>
    <w:p w14:paraId="323D106F" w14:textId="77777777" w:rsidR="00336B07" w:rsidRDefault="00336B07" w:rsidP="00336B07">
      <w:pPr>
        <w:tabs>
          <w:tab w:val="left" w:pos="360"/>
        </w:tabs>
        <w:rPr>
          <w:sz w:val="24"/>
          <w:szCs w:val="24"/>
        </w:rPr>
      </w:pPr>
      <w:r>
        <w:rPr>
          <w:sz w:val="24"/>
          <w:szCs w:val="24"/>
        </w:rPr>
        <w:t>When the conduct is</w:t>
      </w:r>
      <w:r w:rsidR="00995B15">
        <w:rPr>
          <w:sz w:val="24"/>
          <w:szCs w:val="24"/>
        </w:rPr>
        <w:t xml:space="preserve"> determined to be</w:t>
      </w:r>
      <w:r>
        <w:rPr>
          <w:sz w:val="24"/>
          <w:szCs w:val="24"/>
        </w:rPr>
        <w:t xml:space="preserve"> a </w:t>
      </w:r>
      <w:r w:rsidR="00DA349A">
        <w:rPr>
          <w:sz w:val="24"/>
          <w:szCs w:val="24"/>
        </w:rPr>
        <w:t>manifestation</w:t>
      </w:r>
      <w:r>
        <w:rPr>
          <w:sz w:val="24"/>
          <w:szCs w:val="24"/>
        </w:rPr>
        <w:t xml:space="preserve"> of the student’s disability</w:t>
      </w:r>
      <w:r w:rsidR="00995B15">
        <w:rPr>
          <w:sz w:val="24"/>
          <w:szCs w:val="24"/>
        </w:rPr>
        <w:t>,</w:t>
      </w:r>
      <w:r>
        <w:rPr>
          <w:sz w:val="24"/>
          <w:szCs w:val="24"/>
        </w:rPr>
        <w:t xml:space="preserve"> the IEP </w:t>
      </w:r>
      <w:r w:rsidR="00DA534A">
        <w:rPr>
          <w:sz w:val="24"/>
          <w:szCs w:val="24"/>
        </w:rPr>
        <w:t>T</w:t>
      </w:r>
      <w:r>
        <w:rPr>
          <w:sz w:val="24"/>
          <w:szCs w:val="24"/>
        </w:rPr>
        <w:t xml:space="preserve">eam must </w:t>
      </w:r>
      <w:r w:rsidR="000B1181">
        <w:rPr>
          <w:sz w:val="24"/>
          <w:szCs w:val="24"/>
        </w:rPr>
        <w:t>conduct (</w:t>
      </w:r>
      <w:r>
        <w:rPr>
          <w:sz w:val="24"/>
          <w:szCs w:val="24"/>
        </w:rPr>
        <w:t xml:space="preserve">or review if already in place) the </w:t>
      </w:r>
      <w:r w:rsidR="00D0096E">
        <w:rPr>
          <w:sz w:val="24"/>
          <w:szCs w:val="24"/>
        </w:rPr>
        <w:t xml:space="preserve">functional behavioral assessment </w:t>
      </w:r>
      <w:r>
        <w:rPr>
          <w:sz w:val="24"/>
          <w:szCs w:val="24"/>
        </w:rPr>
        <w:t>(FBA) and develop and implement (or review and modify) a behavioral intervention plan (BIP) for the student to address the behavior so as to prevent it from occurring in the future.</w:t>
      </w:r>
      <w:r w:rsidR="000C0120" w:rsidRPr="000C0120">
        <w:rPr>
          <w:sz w:val="24"/>
          <w:szCs w:val="24"/>
        </w:rPr>
        <w:t xml:space="preserve"> </w:t>
      </w:r>
      <w:r w:rsidR="000C0120">
        <w:rPr>
          <w:sz w:val="24"/>
          <w:szCs w:val="24"/>
        </w:rPr>
        <w:t xml:space="preserve"> </w:t>
      </w:r>
      <w:r w:rsidR="000C0120" w:rsidRPr="003E3F7B">
        <w:rPr>
          <w:sz w:val="24"/>
          <w:szCs w:val="24"/>
        </w:rPr>
        <w:t xml:space="preserve">The child shall be returned to the placement from which he or she was removed, unless the parent and the </w:t>
      </w:r>
      <w:r w:rsidR="000C0120">
        <w:rPr>
          <w:sz w:val="24"/>
          <w:szCs w:val="24"/>
        </w:rPr>
        <w:t>school system</w:t>
      </w:r>
      <w:r w:rsidR="000C0120" w:rsidRPr="003E3F7B">
        <w:rPr>
          <w:sz w:val="24"/>
          <w:szCs w:val="24"/>
        </w:rPr>
        <w:t xml:space="preserve"> agree to a change of placement as part of the modification of the </w:t>
      </w:r>
      <w:r w:rsidR="000C0120">
        <w:rPr>
          <w:sz w:val="24"/>
          <w:szCs w:val="24"/>
        </w:rPr>
        <w:t>BIP</w:t>
      </w:r>
      <w:r w:rsidR="000C0120" w:rsidRPr="003E3F7B">
        <w:rPr>
          <w:sz w:val="24"/>
          <w:szCs w:val="24"/>
        </w:rPr>
        <w:t xml:space="preserve">.  </w:t>
      </w:r>
    </w:p>
    <w:p w14:paraId="6BAC378E" w14:textId="77777777" w:rsidR="000C0120" w:rsidRDefault="000C0120" w:rsidP="00336B07">
      <w:pPr>
        <w:tabs>
          <w:tab w:val="left" w:pos="360"/>
        </w:tabs>
        <w:rPr>
          <w:sz w:val="24"/>
          <w:szCs w:val="24"/>
        </w:rPr>
      </w:pPr>
    </w:p>
    <w:p w14:paraId="48DC3C7E" w14:textId="77777777" w:rsidR="000C0120" w:rsidRDefault="000C0120" w:rsidP="00336B07">
      <w:pPr>
        <w:tabs>
          <w:tab w:val="left" w:pos="360"/>
        </w:tabs>
        <w:rPr>
          <w:sz w:val="24"/>
          <w:szCs w:val="24"/>
        </w:rPr>
      </w:pPr>
      <w:r w:rsidRPr="00E61A87">
        <w:rPr>
          <w:sz w:val="24"/>
          <w:szCs w:val="24"/>
        </w:rPr>
        <w:t xml:space="preserve">If the determination is that the behavior of your child was not a manifestation of his or her disability, the relevant disciplinary procedures applicable to children without disabilities may be applied to </w:t>
      </w:r>
      <w:r>
        <w:rPr>
          <w:sz w:val="24"/>
          <w:szCs w:val="24"/>
        </w:rPr>
        <w:t>the</w:t>
      </w:r>
      <w:r w:rsidRPr="00E61A87">
        <w:rPr>
          <w:sz w:val="24"/>
          <w:szCs w:val="24"/>
        </w:rPr>
        <w:t xml:space="preserve"> child in the same manner in which they would be applied to children without</w:t>
      </w:r>
      <w:r>
        <w:rPr>
          <w:sz w:val="24"/>
          <w:szCs w:val="24"/>
        </w:rPr>
        <w:t xml:space="preserve"> d</w:t>
      </w:r>
      <w:r w:rsidRPr="003E3F7B">
        <w:rPr>
          <w:sz w:val="24"/>
          <w:szCs w:val="24"/>
        </w:rPr>
        <w:t>isabilities</w:t>
      </w:r>
      <w:r>
        <w:rPr>
          <w:sz w:val="24"/>
          <w:szCs w:val="24"/>
        </w:rPr>
        <w:t>,</w:t>
      </w:r>
      <w:r w:rsidRPr="003E3F7B">
        <w:rPr>
          <w:sz w:val="24"/>
          <w:szCs w:val="24"/>
        </w:rPr>
        <w:t xml:space="preserve"> except that </w:t>
      </w:r>
      <w:r>
        <w:rPr>
          <w:sz w:val="24"/>
          <w:szCs w:val="24"/>
        </w:rPr>
        <w:t>the</w:t>
      </w:r>
      <w:r w:rsidRPr="003E3F7B">
        <w:rPr>
          <w:sz w:val="24"/>
          <w:szCs w:val="24"/>
        </w:rPr>
        <w:t xml:space="preserve"> child</w:t>
      </w:r>
      <w:r>
        <w:rPr>
          <w:sz w:val="24"/>
          <w:szCs w:val="24"/>
        </w:rPr>
        <w:t xml:space="preserve"> must</w:t>
      </w:r>
      <w:r w:rsidRPr="003E3F7B">
        <w:rPr>
          <w:sz w:val="24"/>
          <w:szCs w:val="24"/>
        </w:rPr>
        <w:t xml:space="preserve">: </w:t>
      </w:r>
    </w:p>
    <w:p w14:paraId="44099BFE" w14:textId="77777777" w:rsidR="000C0120" w:rsidRDefault="000C0120" w:rsidP="00336B07">
      <w:pPr>
        <w:tabs>
          <w:tab w:val="left" w:pos="360"/>
        </w:tabs>
        <w:rPr>
          <w:sz w:val="24"/>
          <w:szCs w:val="24"/>
        </w:rPr>
      </w:pPr>
    </w:p>
    <w:p w14:paraId="3FB24088" w14:textId="77777777" w:rsidR="000C0120" w:rsidRDefault="000C0120" w:rsidP="00D0282D">
      <w:pPr>
        <w:pStyle w:val="ListParagraph"/>
        <w:numPr>
          <w:ilvl w:val="0"/>
          <w:numId w:val="45"/>
        </w:numPr>
        <w:tabs>
          <w:tab w:val="left" w:pos="360"/>
        </w:tabs>
        <w:rPr>
          <w:sz w:val="24"/>
          <w:szCs w:val="24"/>
        </w:rPr>
      </w:pPr>
      <w:r>
        <w:rPr>
          <w:sz w:val="24"/>
          <w:szCs w:val="24"/>
        </w:rPr>
        <w:t>C</w:t>
      </w:r>
      <w:r w:rsidRPr="00D0282D">
        <w:rPr>
          <w:sz w:val="24"/>
          <w:szCs w:val="24"/>
        </w:rPr>
        <w:t xml:space="preserve">ontinue to receive educational services so as to enable your child to continue to participate in the general education curriculum, although in another setting, and to progress toward meeting the goals set out in your child’s IEP; and </w:t>
      </w:r>
    </w:p>
    <w:p w14:paraId="34627268" w14:textId="77777777" w:rsidR="000C0120" w:rsidRDefault="000C0120" w:rsidP="00D0282D">
      <w:pPr>
        <w:pStyle w:val="ListParagraph"/>
        <w:tabs>
          <w:tab w:val="left" w:pos="360"/>
        </w:tabs>
        <w:ind w:left="1087"/>
        <w:rPr>
          <w:sz w:val="24"/>
          <w:szCs w:val="24"/>
        </w:rPr>
      </w:pPr>
    </w:p>
    <w:p w14:paraId="3FCBC0D2" w14:textId="77777777" w:rsidR="000C0120" w:rsidRPr="00D0282D" w:rsidRDefault="000C0120" w:rsidP="00D0282D">
      <w:pPr>
        <w:pStyle w:val="ListParagraph"/>
        <w:numPr>
          <w:ilvl w:val="0"/>
          <w:numId w:val="45"/>
        </w:numPr>
        <w:tabs>
          <w:tab w:val="left" w:pos="360"/>
        </w:tabs>
        <w:rPr>
          <w:sz w:val="24"/>
          <w:szCs w:val="24"/>
        </w:rPr>
      </w:pPr>
      <w:r>
        <w:rPr>
          <w:sz w:val="24"/>
          <w:szCs w:val="24"/>
        </w:rPr>
        <w:t>R</w:t>
      </w:r>
      <w:r w:rsidRPr="00D0282D">
        <w:rPr>
          <w:sz w:val="24"/>
          <w:szCs w:val="24"/>
        </w:rPr>
        <w:t>eceive, as appropriate, a FBA, and behavioral intervention services and modifications that are designed to address the behavior violation so that it does not recur.</w:t>
      </w:r>
    </w:p>
    <w:p w14:paraId="06B1053F" w14:textId="77777777" w:rsidR="000C0120" w:rsidRDefault="000C0120" w:rsidP="00336B07">
      <w:pPr>
        <w:tabs>
          <w:tab w:val="left" w:pos="360"/>
        </w:tabs>
        <w:rPr>
          <w:sz w:val="24"/>
          <w:szCs w:val="24"/>
        </w:rPr>
      </w:pPr>
    </w:p>
    <w:p w14:paraId="5022E3E7" w14:textId="77777777" w:rsidR="000C0120" w:rsidRDefault="00FF737A" w:rsidP="00E74F7A">
      <w:pPr>
        <w:numPr>
          <w:ilvl w:val="0"/>
          <w:numId w:val="16"/>
        </w:numPr>
        <w:tabs>
          <w:tab w:val="left" w:pos="360"/>
        </w:tabs>
        <w:rPr>
          <w:sz w:val="24"/>
          <w:szCs w:val="24"/>
        </w:rPr>
      </w:pPr>
      <w:r w:rsidRPr="00AE3A29">
        <w:rPr>
          <w:sz w:val="24"/>
          <w:szCs w:val="24"/>
        </w:rPr>
        <w:t>If your child carries a weapon to school or to a school function</w:t>
      </w:r>
      <w:r w:rsidR="000C0120">
        <w:rPr>
          <w:sz w:val="24"/>
          <w:szCs w:val="24"/>
        </w:rPr>
        <w:t>,</w:t>
      </w:r>
      <w:r w:rsidRPr="00AE3A29">
        <w:rPr>
          <w:sz w:val="24"/>
          <w:szCs w:val="24"/>
        </w:rPr>
        <w:t xml:space="preserve"> knowingly possesses or uses illegal drugs</w:t>
      </w:r>
      <w:r w:rsidR="000C0120">
        <w:rPr>
          <w:sz w:val="24"/>
          <w:szCs w:val="24"/>
        </w:rPr>
        <w:t>,</w:t>
      </w:r>
      <w:r w:rsidRPr="00AE3A29">
        <w:rPr>
          <w:sz w:val="24"/>
          <w:szCs w:val="24"/>
        </w:rPr>
        <w:t xml:space="preserve"> sells or solicits the sale of a controlled substance while at school or a school function</w:t>
      </w:r>
      <w:r w:rsidR="000C0120">
        <w:rPr>
          <w:sz w:val="24"/>
          <w:szCs w:val="24"/>
        </w:rPr>
        <w:t>,</w:t>
      </w:r>
      <w:r w:rsidRPr="00AE3A29">
        <w:rPr>
          <w:sz w:val="24"/>
          <w:szCs w:val="24"/>
        </w:rPr>
        <w:t xml:space="preserve"> inflicts serious bodily injury on another person while at school, on school premises</w:t>
      </w:r>
      <w:r w:rsidR="000C0120">
        <w:rPr>
          <w:sz w:val="24"/>
          <w:szCs w:val="24"/>
        </w:rPr>
        <w:t>,</w:t>
      </w:r>
      <w:r w:rsidRPr="00AE3A29">
        <w:rPr>
          <w:sz w:val="24"/>
          <w:szCs w:val="24"/>
        </w:rPr>
        <w:t xml:space="preserve"> or at a school sponsored function, school </w:t>
      </w:r>
      <w:r w:rsidR="009A5C18">
        <w:rPr>
          <w:sz w:val="24"/>
          <w:szCs w:val="24"/>
        </w:rPr>
        <w:t>system</w:t>
      </w:r>
      <w:r w:rsidRPr="00AE3A29">
        <w:rPr>
          <w:sz w:val="24"/>
          <w:szCs w:val="24"/>
        </w:rPr>
        <w:t xml:space="preserve"> personnel may order a change in the placement of your child to</w:t>
      </w:r>
      <w:r w:rsidR="000C0120">
        <w:rPr>
          <w:sz w:val="24"/>
          <w:szCs w:val="24"/>
        </w:rPr>
        <w:t>:</w:t>
      </w:r>
      <w:r w:rsidRPr="00AE3A29">
        <w:rPr>
          <w:sz w:val="24"/>
          <w:szCs w:val="24"/>
        </w:rPr>
        <w:t xml:space="preserve"> </w:t>
      </w:r>
    </w:p>
    <w:p w14:paraId="658E0097" w14:textId="77777777" w:rsidR="000C0120" w:rsidRDefault="000C0120" w:rsidP="00D0282D">
      <w:pPr>
        <w:tabs>
          <w:tab w:val="left" w:pos="360"/>
        </w:tabs>
        <w:ind w:left="360"/>
        <w:rPr>
          <w:sz w:val="24"/>
          <w:szCs w:val="24"/>
        </w:rPr>
      </w:pPr>
    </w:p>
    <w:p w14:paraId="13B97B5F" w14:textId="77777777" w:rsidR="000C0120" w:rsidRDefault="000C0120" w:rsidP="00D0282D">
      <w:pPr>
        <w:numPr>
          <w:ilvl w:val="1"/>
          <w:numId w:val="16"/>
        </w:numPr>
        <w:tabs>
          <w:tab w:val="left" w:pos="360"/>
        </w:tabs>
        <w:rPr>
          <w:sz w:val="24"/>
          <w:szCs w:val="24"/>
        </w:rPr>
      </w:pPr>
      <w:r>
        <w:rPr>
          <w:sz w:val="24"/>
          <w:szCs w:val="24"/>
        </w:rPr>
        <w:t>A</w:t>
      </w:r>
      <w:r w:rsidR="00FF737A" w:rsidRPr="00AE3A29">
        <w:rPr>
          <w:sz w:val="24"/>
          <w:szCs w:val="24"/>
        </w:rPr>
        <w:t>n appropriate interim alternative educational setting, another setting, or suspension, for not more than 10 school days (to the extent such alternatives would be applied to children without disabilities)</w:t>
      </w:r>
      <w:r w:rsidR="00ED7C47">
        <w:rPr>
          <w:sz w:val="24"/>
          <w:szCs w:val="24"/>
        </w:rPr>
        <w:t>,</w:t>
      </w:r>
      <w:r w:rsidR="00FF737A" w:rsidRPr="00AE3A29">
        <w:rPr>
          <w:sz w:val="24"/>
          <w:szCs w:val="24"/>
        </w:rPr>
        <w:t xml:space="preserve"> or </w:t>
      </w:r>
    </w:p>
    <w:p w14:paraId="4DBEAF2C" w14:textId="77777777" w:rsidR="000C0120" w:rsidRDefault="000C0120" w:rsidP="00D0282D">
      <w:pPr>
        <w:tabs>
          <w:tab w:val="left" w:pos="360"/>
        </w:tabs>
        <w:ind w:left="1080"/>
        <w:rPr>
          <w:sz w:val="24"/>
          <w:szCs w:val="24"/>
        </w:rPr>
      </w:pPr>
    </w:p>
    <w:p w14:paraId="275305A6" w14:textId="77777777" w:rsidR="000C0120" w:rsidRDefault="000C0120" w:rsidP="00D0282D">
      <w:pPr>
        <w:numPr>
          <w:ilvl w:val="1"/>
          <w:numId w:val="16"/>
        </w:numPr>
        <w:tabs>
          <w:tab w:val="left" w:pos="360"/>
        </w:tabs>
        <w:rPr>
          <w:sz w:val="24"/>
          <w:szCs w:val="24"/>
        </w:rPr>
      </w:pPr>
      <w:r>
        <w:rPr>
          <w:sz w:val="24"/>
          <w:szCs w:val="24"/>
        </w:rPr>
        <w:t>A</w:t>
      </w:r>
      <w:r w:rsidR="00FF737A" w:rsidRPr="00AE3A29">
        <w:rPr>
          <w:sz w:val="24"/>
          <w:szCs w:val="24"/>
        </w:rPr>
        <w:t xml:space="preserve">n appropriate interim alternative educational setting for the same amount of time that a child without a disability would be subject to discipline, but for not more than 45 days without regard to whether or not the behavior was a manifestation of disability.  </w:t>
      </w:r>
    </w:p>
    <w:p w14:paraId="370C82E7" w14:textId="77777777" w:rsidR="000C0120" w:rsidRDefault="000C0120" w:rsidP="00D0282D">
      <w:pPr>
        <w:pStyle w:val="ListParagraph"/>
        <w:rPr>
          <w:sz w:val="24"/>
          <w:szCs w:val="24"/>
        </w:rPr>
      </w:pPr>
    </w:p>
    <w:p w14:paraId="7606AA56" w14:textId="77777777" w:rsidR="00FF737A" w:rsidRDefault="000C0120" w:rsidP="00D0282D">
      <w:pPr>
        <w:tabs>
          <w:tab w:val="left" w:pos="360"/>
        </w:tabs>
        <w:rPr>
          <w:sz w:val="24"/>
          <w:szCs w:val="24"/>
        </w:rPr>
      </w:pPr>
      <w:r>
        <w:rPr>
          <w:sz w:val="24"/>
          <w:szCs w:val="24"/>
        </w:rPr>
        <w:tab/>
      </w:r>
      <w:r w:rsidR="00FF737A" w:rsidRPr="00AE3A29">
        <w:rPr>
          <w:sz w:val="24"/>
          <w:szCs w:val="24"/>
        </w:rPr>
        <w:t>The alternative education</w:t>
      </w:r>
      <w:r w:rsidR="00FD4723">
        <w:rPr>
          <w:sz w:val="24"/>
          <w:szCs w:val="24"/>
        </w:rPr>
        <w:t>al</w:t>
      </w:r>
      <w:r w:rsidR="00FF737A" w:rsidRPr="00AE3A29">
        <w:rPr>
          <w:sz w:val="24"/>
          <w:szCs w:val="24"/>
        </w:rPr>
        <w:t xml:space="preserve"> setting shall be determined by the IEP </w:t>
      </w:r>
      <w:r w:rsidR="00DA534A">
        <w:rPr>
          <w:sz w:val="24"/>
          <w:szCs w:val="24"/>
        </w:rPr>
        <w:t>T</w:t>
      </w:r>
      <w:r w:rsidR="00FF737A" w:rsidRPr="00AE3A29">
        <w:rPr>
          <w:sz w:val="24"/>
          <w:szCs w:val="24"/>
        </w:rPr>
        <w:t xml:space="preserve">eam.  </w:t>
      </w:r>
    </w:p>
    <w:p w14:paraId="78C19DF3" w14:textId="77777777" w:rsidR="00ED7C47" w:rsidRPr="00AE3A29" w:rsidRDefault="00ED7C47" w:rsidP="00AE3A29">
      <w:pPr>
        <w:tabs>
          <w:tab w:val="left" w:pos="360"/>
        </w:tabs>
        <w:ind w:left="360" w:hanging="360"/>
        <w:rPr>
          <w:sz w:val="24"/>
          <w:szCs w:val="24"/>
        </w:rPr>
      </w:pPr>
    </w:p>
    <w:p w14:paraId="36D56518" w14:textId="77777777" w:rsidR="00DA349A" w:rsidRDefault="00FF737A" w:rsidP="00E74F7A">
      <w:pPr>
        <w:numPr>
          <w:ilvl w:val="0"/>
          <w:numId w:val="16"/>
        </w:numPr>
        <w:tabs>
          <w:tab w:val="left" w:pos="360"/>
        </w:tabs>
        <w:rPr>
          <w:sz w:val="24"/>
          <w:szCs w:val="24"/>
        </w:rPr>
      </w:pPr>
      <w:r w:rsidRPr="00AE3A29">
        <w:rPr>
          <w:sz w:val="24"/>
          <w:szCs w:val="24"/>
        </w:rPr>
        <w:t>School personnel may consider any</w:t>
      </w:r>
      <w:r w:rsidR="00ED7C47">
        <w:rPr>
          <w:sz w:val="24"/>
          <w:szCs w:val="24"/>
        </w:rPr>
        <w:t xml:space="preserve"> unique circumstances on a case-by-</w:t>
      </w:r>
      <w:r w:rsidRPr="00AE3A29">
        <w:rPr>
          <w:sz w:val="24"/>
          <w:szCs w:val="24"/>
        </w:rPr>
        <w:t xml:space="preserve">case basis when determining whether a change in placement is appropriate. </w:t>
      </w:r>
    </w:p>
    <w:p w14:paraId="33942043" w14:textId="77777777" w:rsidR="00DA349A" w:rsidRDefault="00DA349A" w:rsidP="00DA349A">
      <w:pPr>
        <w:pStyle w:val="ListParagraph"/>
        <w:rPr>
          <w:sz w:val="24"/>
          <w:szCs w:val="24"/>
        </w:rPr>
      </w:pPr>
    </w:p>
    <w:p w14:paraId="54A67C4F" w14:textId="77777777" w:rsidR="00DA349A" w:rsidRDefault="00FF737A" w:rsidP="00E74F7A">
      <w:pPr>
        <w:numPr>
          <w:ilvl w:val="0"/>
          <w:numId w:val="16"/>
        </w:numPr>
        <w:tabs>
          <w:tab w:val="left" w:pos="360"/>
        </w:tabs>
        <w:rPr>
          <w:sz w:val="24"/>
          <w:szCs w:val="24"/>
        </w:rPr>
      </w:pPr>
      <w:r w:rsidRPr="00AE3A29">
        <w:rPr>
          <w:sz w:val="24"/>
          <w:szCs w:val="24"/>
        </w:rPr>
        <w:t>A</w:t>
      </w:r>
      <w:r w:rsidR="00ED7C47">
        <w:rPr>
          <w:sz w:val="24"/>
          <w:szCs w:val="24"/>
        </w:rPr>
        <w:t>n ALJ/</w:t>
      </w:r>
      <w:r w:rsidRPr="00AE3A29">
        <w:rPr>
          <w:sz w:val="24"/>
          <w:szCs w:val="24"/>
        </w:rPr>
        <w:t>hearing officer may order a change in the pla</w:t>
      </w:r>
      <w:r w:rsidR="00933132">
        <w:rPr>
          <w:sz w:val="24"/>
          <w:szCs w:val="24"/>
        </w:rPr>
        <w:t>cement of your child to the IEP-</w:t>
      </w:r>
      <w:r w:rsidRPr="00AE3A29">
        <w:rPr>
          <w:sz w:val="24"/>
          <w:szCs w:val="24"/>
        </w:rPr>
        <w:t xml:space="preserve">determined appropriate interim alternative educational setting for not more than 45 days if the </w:t>
      </w:r>
      <w:r w:rsidR="00933132">
        <w:rPr>
          <w:sz w:val="24"/>
          <w:szCs w:val="24"/>
        </w:rPr>
        <w:t>ALJ/</w:t>
      </w:r>
      <w:r w:rsidRPr="00AE3A29">
        <w:rPr>
          <w:sz w:val="24"/>
          <w:szCs w:val="24"/>
        </w:rPr>
        <w:t>hearing officer determines that maintaining the current placement of your child is substantially likely to result in injury to your child or to others and determines that the interim alternative educational setting meets the requirements of paragraph (</w:t>
      </w:r>
      <w:r w:rsidR="000C0120">
        <w:rPr>
          <w:sz w:val="24"/>
          <w:szCs w:val="24"/>
        </w:rPr>
        <w:t>4</w:t>
      </w:r>
      <w:r w:rsidRPr="00AE3A29">
        <w:rPr>
          <w:sz w:val="24"/>
          <w:szCs w:val="24"/>
        </w:rPr>
        <w:t>).</w:t>
      </w:r>
    </w:p>
    <w:p w14:paraId="11FBD7F7" w14:textId="77777777" w:rsidR="00DA349A" w:rsidRDefault="00DA349A" w:rsidP="00DA349A">
      <w:pPr>
        <w:pStyle w:val="ListParagraph"/>
        <w:rPr>
          <w:sz w:val="24"/>
          <w:szCs w:val="24"/>
        </w:rPr>
      </w:pPr>
    </w:p>
    <w:p w14:paraId="0598DC7A" w14:textId="77777777" w:rsidR="000C0120" w:rsidRDefault="00FF737A" w:rsidP="00E74F7A">
      <w:pPr>
        <w:numPr>
          <w:ilvl w:val="0"/>
          <w:numId w:val="16"/>
        </w:numPr>
        <w:tabs>
          <w:tab w:val="left" w:pos="360"/>
        </w:tabs>
        <w:rPr>
          <w:sz w:val="24"/>
          <w:szCs w:val="24"/>
        </w:rPr>
      </w:pPr>
      <w:r w:rsidRPr="00DA349A">
        <w:rPr>
          <w:sz w:val="24"/>
          <w:szCs w:val="24"/>
        </w:rPr>
        <w:t>Any interim alternative educational setting in which your child is placed pursuant to paragraph (1) or paragraph (4) in this section shall</w:t>
      </w:r>
      <w:r w:rsidR="000C0120">
        <w:rPr>
          <w:sz w:val="24"/>
          <w:szCs w:val="24"/>
        </w:rPr>
        <w:t xml:space="preserve"> </w:t>
      </w:r>
      <w:r w:rsidRPr="00DA349A">
        <w:rPr>
          <w:sz w:val="24"/>
          <w:szCs w:val="24"/>
        </w:rPr>
        <w:t>be selected so as to enable your child to continue to</w:t>
      </w:r>
      <w:r w:rsidR="000C0120">
        <w:rPr>
          <w:sz w:val="24"/>
          <w:szCs w:val="24"/>
        </w:rPr>
        <w:t>:</w:t>
      </w:r>
    </w:p>
    <w:p w14:paraId="544EDB35" w14:textId="77777777" w:rsidR="000C0120" w:rsidRDefault="000C0120" w:rsidP="00D0282D">
      <w:pPr>
        <w:pStyle w:val="ListParagraph"/>
        <w:rPr>
          <w:sz w:val="24"/>
          <w:szCs w:val="24"/>
        </w:rPr>
      </w:pPr>
    </w:p>
    <w:p w14:paraId="703C6481" w14:textId="77777777" w:rsidR="00037CEF" w:rsidRDefault="000C0120" w:rsidP="00D0282D">
      <w:pPr>
        <w:numPr>
          <w:ilvl w:val="1"/>
          <w:numId w:val="16"/>
        </w:numPr>
        <w:tabs>
          <w:tab w:val="left" w:pos="360"/>
        </w:tabs>
        <w:rPr>
          <w:sz w:val="24"/>
          <w:szCs w:val="24"/>
        </w:rPr>
      </w:pPr>
      <w:r>
        <w:rPr>
          <w:sz w:val="24"/>
          <w:szCs w:val="24"/>
        </w:rPr>
        <w:t>R</w:t>
      </w:r>
      <w:r w:rsidR="00FF737A" w:rsidRPr="00DA349A">
        <w:rPr>
          <w:sz w:val="24"/>
          <w:szCs w:val="24"/>
        </w:rPr>
        <w:t xml:space="preserve">eceive educational services in order to participate in the general curriculum, although in another setting, and to continue to progress toward the goals set out in the IEP; and </w:t>
      </w:r>
    </w:p>
    <w:p w14:paraId="57E8AA6A" w14:textId="77777777" w:rsidR="00037CEF" w:rsidRDefault="00037CEF" w:rsidP="00D0282D">
      <w:pPr>
        <w:tabs>
          <w:tab w:val="left" w:pos="360"/>
        </w:tabs>
        <w:ind w:left="1080"/>
        <w:rPr>
          <w:sz w:val="24"/>
          <w:szCs w:val="24"/>
        </w:rPr>
      </w:pPr>
    </w:p>
    <w:p w14:paraId="13DE8099" w14:textId="77777777" w:rsidR="00DA349A" w:rsidRDefault="00037CEF" w:rsidP="00D0282D">
      <w:pPr>
        <w:numPr>
          <w:ilvl w:val="1"/>
          <w:numId w:val="16"/>
        </w:numPr>
        <w:tabs>
          <w:tab w:val="left" w:pos="360"/>
        </w:tabs>
        <w:rPr>
          <w:sz w:val="24"/>
          <w:szCs w:val="24"/>
        </w:rPr>
      </w:pPr>
      <w:r>
        <w:rPr>
          <w:sz w:val="24"/>
          <w:szCs w:val="24"/>
        </w:rPr>
        <w:t>R</w:t>
      </w:r>
      <w:r w:rsidR="00FF737A" w:rsidRPr="00DA349A">
        <w:rPr>
          <w:sz w:val="24"/>
          <w:szCs w:val="24"/>
        </w:rPr>
        <w:t>eceive</w:t>
      </w:r>
      <w:r w:rsidR="00457458">
        <w:rPr>
          <w:sz w:val="24"/>
          <w:szCs w:val="24"/>
        </w:rPr>
        <w:t>, as appropriate,</w:t>
      </w:r>
      <w:r w:rsidR="00FF737A" w:rsidRPr="00DA349A">
        <w:rPr>
          <w:sz w:val="24"/>
          <w:szCs w:val="24"/>
        </w:rPr>
        <w:t xml:space="preserve"> the services</w:t>
      </w:r>
      <w:r w:rsidR="00DA349A">
        <w:rPr>
          <w:sz w:val="24"/>
          <w:szCs w:val="24"/>
        </w:rPr>
        <w:t xml:space="preserve"> </w:t>
      </w:r>
      <w:r w:rsidR="00FF737A" w:rsidRPr="00DA349A">
        <w:rPr>
          <w:sz w:val="24"/>
          <w:szCs w:val="24"/>
        </w:rPr>
        <w:t xml:space="preserve">and modifications of a </w:t>
      </w:r>
      <w:r>
        <w:rPr>
          <w:sz w:val="24"/>
          <w:szCs w:val="24"/>
        </w:rPr>
        <w:t>FBA</w:t>
      </w:r>
      <w:r w:rsidR="00FF737A" w:rsidRPr="00DA349A">
        <w:rPr>
          <w:sz w:val="24"/>
          <w:szCs w:val="24"/>
        </w:rPr>
        <w:t xml:space="preserve"> and </w:t>
      </w:r>
      <w:r>
        <w:rPr>
          <w:sz w:val="24"/>
          <w:szCs w:val="24"/>
        </w:rPr>
        <w:t>BIP</w:t>
      </w:r>
      <w:r w:rsidR="00FF737A" w:rsidRPr="00DA349A">
        <w:rPr>
          <w:sz w:val="24"/>
          <w:szCs w:val="24"/>
        </w:rPr>
        <w:t xml:space="preserve"> designed to address the behavior so that it does not recur.</w:t>
      </w:r>
    </w:p>
    <w:p w14:paraId="59F82A1F" w14:textId="77777777" w:rsidR="00DA349A" w:rsidRDefault="00DA349A" w:rsidP="00DA349A">
      <w:pPr>
        <w:pStyle w:val="ListParagraph"/>
        <w:rPr>
          <w:sz w:val="24"/>
          <w:szCs w:val="24"/>
        </w:rPr>
      </w:pPr>
    </w:p>
    <w:p w14:paraId="2074DE7A" w14:textId="77777777" w:rsidR="003E3F7B" w:rsidRDefault="00B07BE8" w:rsidP="00E74F7A">
      <w:pPr>
        <w:numPr>
          <w:ilvl w:val="0"/>
          <w:numId w:val="16"/>
        </w:numPr>
        <w:tabs>
          <w:tab w:val="left" w:pos="360"/>
        </w:tabs>
        <w:rPr>
          <w:sz w:val="24"/>
          <w:szCs w:val="24"/>
        </w:rPr>
      </w:pPr>
      <w:r w:rsidRPr="003E3F7B">
        <w:rPr>
          <w:sz w:val="24"/>
          <w:szCs w:val="24"/>
        </w:rPr>
        <w:t xml:space="preserve">If </w:t>
      </w:r>
      <w:r w:rsidR="00FF737A" w:rsidRPr="003E3F7B">
        <w:rPr>
          <w:sz w:val="24"/>
          <w:szCs w:val="24"/>
        </w:rPr>
        <w:t xml:space="preserve">you request an expedited due process hearing regarding a disciplinary action described in </w:t>
      </w:r>
      <w:r w:rsidR="00037CEF">
        <w:rPr>
          <w:sz w:val="24"/>
          <w:szCs w:val="24"/>
        </w:rPr>
        <w:t>p</w:t>
      </w:r>
      <w:r w:rsidR="00FF737A" w:rsidRPr="003E3F7B">
        <w:rPr>
          <w:sz w:val="24"/>
          <w:szCs w:val="24"/>
        </w:rPr>
        <w:t>aragraph (1</w:t>
      </w:r>
      <w:r w:rsidR="00462E4A" w:rsidRPr="003E3F7B">
        <w:rPr>
          <w:sz w:val="24"/>
          <w:szCs w:val="24"/>
        </w:rPr>
        <w:t>)(</w:t>
      </w:r>
      <w:r w:rsidR="00FF737A" w:rsidRPr="003E3F7B">
        <w:rPr>
          <w:sz w:val="24"/>
          <w:szCs w:val="24"/>
        </w:rPr>
        <w:t xml:space="preserve">b) or </w:t>
      </w:r>
      <w:r w:rsidR="00037CEF">
        <w:rPr>
          <w:sz w:val="24"/>
          <w:szCs w:val="24"/>
        </w:rPr>
        <w:t>p</w:t>
      </w:r>
      <w:r w:rsidR="00FF737A" w:rsidRPr="003E3F7B">
        <w:rPr>
          <w:sz w:val="24"/>
          <w:szCs w:val="24"/>
        </w:rPr>
        <w:t xml:space="preserve">aragraph (3) to challenge the interim alternative educational setting or the manifestation determination, your child shall remain in the interim alternative educational setting pending the decision of the </w:t>
      </w:r>
      <w:r w:rsidR="00BD5303" w:rsidRPr="003E3F7B">
        <w:rPr>
          <w:sz w:val="24"/>
          <w:szCs w:val="24"/>
        </w:rPr>
        <w:t>ALJ/</w:t>
      </w:r>
      <w:r w:rsidR="00FF737A" w:rsidRPr="003E3F7B">
        <w:rPr>
          <w:sz w:val="24"/>
          <w:szCs w:val="24"/>
        </w:rPr>
        <w:t>hearing officer or until the expiration of the time period provided for in paragraph (1</w:t>
      </w:r>
      <w:r w:rsidR="00462E4A" w:rsidRPr="003E3F7B">
        <w:rPr>
          <w:sz w:val="24"/>
          <w:szCs w:val="24"/>
        </w:rPr>
        <w:t>)(</w:t>
      </w:r>
      <w:r w:rsidR="00FF737A" w:rsidRPr="003E3F7B">
        <w:rPr>
          <w:sz w:val="24"/>
          <w:szCs w:val="24"/>
        </w:rPr>
        <w:t xml:space="preserve">b) or paragraph (3), whichever occurs first, unless you and the State or the school </w:t>
      </w:r>
      <w:r w:rsidR="009A5C18">
        <w:rPr>
          <w:sz w:val="24"/>
          <w:szCs w:val="24"/>
        </w:rPr>
        <w:t>system</w:t>
      </w:r>
      <w:r w:rsidR="00FF737A" w:rsidRPr="003E3F7B">
        <w:rPr>
          <w:sz w:val="24"/>
          <w:szCs w:val="24"/>
        </w:rPr>
        <w:t xml:space="preserve"> agree otherwise.  Such expedited due process hearing must occur within 20 school days of the date the hearing is requested and must result in a determination within 10 school days after the hearing</w:t>
      </w:r>
      <w:r w:rsidR="00F205EA">
        <w:rPr>
          <w:sz w:val="24"/>
          <w:szCs w:val="24"/>
        </w:rPr>
        <w:t xml:space="preserve">.  A </w:t>
      </w:r>
      <w:r w:rsidR="00FF737A" w:rsidRPr="003E3F7B">
        <w:rPr>
          <w:sz w:val="24"/>
          <w:szCs w:val="24"/>
        </w:rPr>
        <w:t xml:space="preserve">resolution session meeting must occur within seven </w:t>
      </w:r>
      <w:r w:rsidR="00F205EA">
        <w:rPr>
          <w:sz w:val="24"/>
          <w:szCs w:val="24"/>
        </w:rPr>
        <w:t xml:space="preserve">(7) </w:t>
      </w:r>
      <w:r w:rsidR="00FF737A" w:rsidRPr="003E3F7B">
        <w:rPr>
          <w:sz w:val="24"/>
          <w:szCs w:val="24"/>
        </w:rPr>
        <w:t>days of the date the hearing is requested</w:t>
      </w:r>
      <w:r w:rsidR="00F205EA">
        <w:rPr>
          <w:sz w:val="24"/>
          <w:szCs w:val="24"/>
        </w:rPr>
        <w:t>,</w:t>
      </w:r>
      <w:r w:rsidR="00FF737A" w:rsidRPr="003E3F7B">
        <w:rPr>
          <w:sz w:val="24"/>
          <w:szCs w:val="24"/>
        </w:rPr>
        <w:t xml:space="preserve"> and the hearing may proceed unless the matter has been resolved to the satisfaction of both parties within 15 days of receipt of the hearing request.  The decision of an expedited due process hearing may be appealed.</w:t>
      </w:r>
    </w:p>
    <w:p w14:paraId="3E87A16C" w14:textId="77777777" w:rsidR="003E3F7B" w:rsidRDefault="003E3F7B" w:rsidP="003E3F7B">
      <w:pPr>
        <w:pStyle w:val="ListParagraph"/>
        <w:rPr>
          <w:sz w:val="24"/>
          <w:szCs w:val="24"/>
        </w:rPr>
      </w:pPr>
    </w:p>
    <w:p w14:paraId="7448816D" w14:textId="77777777" w:rsidR="00037CEF" w:rsidRDefault="00E62C0D" w:rsidP="00475304">
      <w:pPr>
        <w:numPr>
          <w:ilvl w:val="0"/>
          <w:numId w:val="16"/>
        </w:numPr>
        <w:tabs>
          <w:tab w:val="left" w:pos="360"/>
        </w:tabs>
        <w:rPr>
          <w:sz w:val="24"/>
          <w:szCs w:val="24"/>
        </w:rPr>
      </w:pPr>
      <w:r w:rsidRPr="003E3F7B">
        <w:rPr>
          <w:sz w:val="24"/>
          <w:szCs w:val="24"/>
        </w:rPr>
        <w:t xml:space="preserve">If a child has not been determined eligible for special education and related services and violated a code of student conduct, but the school </w:t>
      </w:r>
      <w:r w:rsidR="009A5C18">
        <w:rPr>
          <w:sz w:val="24"/>
          <w:szCs w:val="24"/>
        </w:rPr>
        <w:t>system</w:t>
      </w:r>
      <w:r w:rsidRPr="003E3F7B">
        <w:rPr>
          <w:sz w:val="24"/>
          <w:szCs w:val="24"/>
        </w:rPr>
        <w:t xml:space="preserve"> had knowledge before the behavior occurred that the child was a child with a disability, then the child may </w:t>
      </w:r>
      <w:r w:rsidR="003E3F7B">
        <w:rPr>
          <w:sz w:val="24"/>
          <w:szCs w:val="24"/>
        </w:rPr>
        <w:t>assert</w:t>
      </w:r>
      <w:r w:rsidR="00705B16" w:rsidRPr="003E3F7B">
        <w:rPr>
          <w:sz w:val="24"/>
          <w:szCs w:val="24"/>
        </w:rPr>
        <w:t xml:space="preserve"> </w:t>
      </w:r>
      <w:r w:rsidRPr="003E3F7B">
        <w:rPr>
          <w:sz w:val="24"/>
          <w:szCs w:val="24"/>
        </w:rPr>
        <w:t>th</w:t>
      </w:r>
      <w:r w:rsidR="003E3F7B">
        <w:rPr>
          <w:sz w:val="24"/>
          <w:szCs w:val="24"/>
        </w:rPr>
        <w:t>e</w:t>
      </w:r>
      <w:r w:rsidRPr="003E3F7B">
        <w:rPr>
          <w:sz w:val="24"/>
          <w:szCs w:val="24"/>
        </w:rPr>
        <w:t xml:space="preserve"> protections described in this notice.</w:t>
      </w:r>
    </w:p>
    <w:p w14:paraId="1C9A2098" w14:textId="77777777" w:rsidR="0041211C" w:rsidRDefault="0041211C" w:rsidP="00D0282D">
      <w:pPr>
        <w:tabs>
          <w:tab w:val="left" w:pos="360"/>
        </w:tabs>
        <w:rPr>
          <w:sz w:val="24"/>
          <w:szCs w:val="24"/>
        </w:rPr>
      </w:pPr>
    </w:p>
    <w:p w14:paraId="5FE13392" w14:textId="77777777" w:rsidR="00037CEF" w:rsidRDefault="00037CEF" w:rsidP="00D0282D">
      <w:pPr>
        <w:numPr>
          <w:ilvl w:val="1"/>
          <w:numId w:val="16"/>
        </w:numPr>
        <w:tabs>
          <w:tab w:val="left" w:pos="360"/>
        </w:tabs>
        <w:rPr>
          <w:sz w:val="24"/>
          <w:szCs w:val="24"/>
        </w:rPr>
      </w:pPr>
      <w:r w:rsidRPr="003E3F7B">
        <w:rPr>
          <w:sz w:val="24"/>
          <w:szCs w:val="24"/>
        </w:rPr>
        <w:t xml:space="preserve">A school </w:t>
      </w:r>
      <w:r>
        <w:rPr>
          <w:sz w:val="24"/>
          <w:szCs w:val="24"/>
        </w:rPr>
        <w:t>system</w:t>
      </w:r>
      <w:r w:rsidRPr="003E3F7B">
        <w:rPr>
          <w:sz w:val="24"/>
          <w:szCs w:val="24"/>
        </w:rPr>
        <w:t xml:space="preserve"> has knowledge tha</w:t>
      </w:r>
      <w:r>
        <w:rPr>
          <w:sz w:val="24"/>
          <w:szCs w:val="24"/>
        </w:rPr>
        <w:t>t</w:t>
      </w:r>
      <w:r w:rsidRPr="003E3F7B">
        <w:rPr>
          <w:sz w:val="24"/>
          <w:szCs w:val="24"/>
        </w:rPr>
        <w:t xml:space="preserve"> the child may be a child with a disability</w:t>
      </w:r>
      <w:r>
        <w:rPr>
          <w:sz w:val="24"/>
          <w:szCs w:val="24"/>
        </w:rPr>
        <w:t xml:space="preserve"> if:</w:t>
      </w:r>
    </w:p>
    <w:p w14:paraId="5D844566" w14:textId="77777777" w:rsidR="0041211C" w:rsidRDefault="0041211C" w:rsidP="00D0282D">
      <w:pPr>
        <w:tabs>
          <w:tab w:val="left" w:pos="360"/>
        </w:tabs>
        <w:ind w:left="720"/>
        <w:rPr>
          <w:sz w:val="24"/>
          <w:szCs w:val="24"/>
        </w:rPr>
      </w:pPr>
    </w:p>
    <w:p w14:paraId="36674055" w14:textId="77777777" w:rsidR="00037CEF" w:rsidRDefault="00037CEF" w:rsidP="00D0282D">
      <w:pPr>
        <w:numPr>
          <w:ilvl w:val="2"/>
          <w:numId w:val="16"/>
        </w:numPr>
        <w:tabs>
          <w:tab w:val="left" w:pos="360"/>
        </w:tabs>
        <w:rPr>
          <w:sz w:val="24"/>
          <w:szCs w:val="24"/>
        </w:rPr>
      </w:pPr>
      <w:r>
        <w:rPr>
          <w:sz w:val="24"/>
          <w:szCs w:val="24"/>
        </w:rPr>
        <w:t>The parent of the child has expressed concern in writing that the child is in need of special education and related services to supervisory or administrative personnel or the teacher of the child;</w:t>
      </w:r>
    </w:p>
    <w:p w14:paraId="321BD465" w14:textId="77777777" w:rsidR="0041211C" w:rsidRDefault="0041211C" w:rsidP="00D0282D">
      <w:pPr>
        <w:tabs>
          <w:tab w:val="left" w:pos="360"/>
        </w:tabs>
        <w:ind w:left="1620"/>
        <w:rPr>
          <w:sz w:val="24"/>
          <w:szCs w:val="24"/>
        </w:rPr>
      </w:pPr>
    </w:p>
    <w:p w14:paraId="70B00686" w14:textId="77777777" w:rsidR="00037CEF" w:rsidRDefault="00037CEF" w:rsidP="00D0282D">
      <w:pPr>
        <w:numPr>
          <w:ilvl w:val="2"/>
          <w:numId w:val="16"/>
        </w:numPr>
        <w:tabs>
          <w:tab w:val="left" w:pos="360"/>
        </w:tabs>
        <w:rPr>
          <w:sz w:val="24"/>
          <w:szCs w:val="24"/>
        </w:rPr>
      </w:pPr>
      <w:r>
        <w:rPr>
          <w:sz w:val="24"/>
          <w:szCs w:val="24"/>
        </w:rPr>
        <w:t>The parent requested an evaluation related to eligibility for special education and related services under the IDEA; or</w:t>
      </w:r>
    </w:p>
    <w:p w14:paraId="2BF728BC" w14:textId="77777777" w:rsidR="0041211C" w:rsidRDefault="0041211C" w:rsidP="00D0282D">
      <w:pPr>
        <w:tabs>
          <w:tab w:val="left" w:pos="360"/>
        </w:tabs>
        <w:rPr>
          <w:sz w:val="24"/>
          <w:szCs w:val="24"/>
        </w:rPr>
      </w:pPr>
    </w:p>
    <w:p w14:paraId="43E2770F" w14:textId="77777777" w:rsidR="00037CEF" w:rsidRDefault="00037CEF" w:rsidP="00D0282D">
      <w:pPr>
        <w:numPr>
          <w:ilvl w:val="2"/>
          <w:numId w:val="16"/>
        </w:numPr>
        <w:tabs>
          <w:tab w:val="left" w:pos="360"/>
        </w:tabs>
        <w:rPr>
          <w:sz w:val="24"/>
          <w:szCs w:val="24"/>
        </w:rPr>
      </w:pPr>
      <w:r>
        <w:rPr>
          <w:sz w:val="24"/>
          <w:szCs w:val="24"/>
        </w:rPr>
        <w:t>The child’s teacher or other school system personnel expressed specific concerns about a pattern of behavior demonstrated by the child directly to the school system’s director of special education or to other supervisory personnel of the school system.</w:t>
      </w:r>
    </w:p>
    <w:p w14:paraId="61FE4E38" w14:textId="77777777" w:rsidR="0041211C" w:rsidRDefault="0041211C" w:rsidP="00D0282D">
      <w:pPr>
        <w:tabs>
          <w:tab w:val="left" w:pos="360"/>
        </w:tabs>
        <w:rPr>
          <w:sz w:val="24"/>
          <w:szCs w:val="24"/>
        </w:rPr>
      </w:pPr>
    </w:p>
    <w:p w14:paraId="740B9707" w14:textId="77777777" w:rsidR="00037CEF" w:rsidRDefault="00037CEF" w:rsidP="00D0282D">
      <w:pPr>
        <w:numPr>
          <w:ilvl w:val="1"/>
          <w:numId w:val="16"/>
        </w:numPr>
        <w:tabs>
          <w:tab w:val="left" w:pos="360"/>
        </w:tabs>
        <w:rPr>
          <w:sz w:val="24"/>
          <w:szCs w:val="24"/>
        </w:rPr>
      </w:pPr>
      <w:r>
        <w:rPr>
          <w:sz w:val="24"/>
          <w:szCs w:val="24"/>
        </w:rPr>
        <w:t xml:space="preserve">A school system </w:t>
      </w:r>
      <w:r w:rsidRPr="003E3F7B">
        <w:rPr>
          <w:sz w:val="24"/>
          <w:szCs w:val="24"/>
          <w:u w:val="single"/>
        </w:rPr>
        <w:t>does not have</w:t>
      </w:r>
      <w:r>
        <w:rPr>
          <w:sz w:val="24"/>
          <w:szCs w:val="24"/>
        </w:rPr>
        <w:t xml:space="preserve"> knowledge if:</w:t>
      </w:r>
    </w:p>
    <w:p w14:paraId="7BADDBD4" w14:textId="77777777" w:rsidR="0041211C" w:rsidRDefault="0041211C" w:rsidP="00D0282D">
      <w:pPr>
        <w:tabs>
          <w:tab w:val="left" w:pos="360"/>
        </w:tabs>
        <w:ind w:left="720"/>
        <w:rPr>
          <w:sz w:val="24"/>
          <w:szCs w:val="24"/>
        </w:rPr>
      </w:pPr>
    </w:p>
    <w:p w14:paraId="57D7509F" w14:textId="77777777" w:rsidR="00037CEF" w:rsidRDefault="00037CEF" w:rsidP="00D0282D">
      <w:pPr>
        <w:numPr>
          <w:ilvl w:val="2"/>
          <w:numId w:val="16"/>
        </w:numPr>
        <w:tabs>
          <w:tab w:val="left" w:pos="360"/>
        </w:tabs>
        <w:rPr>
          <w:sz w:val="24"/>
          <w:szCs w:val="24"/>
        </w:rPr>
      </w:pPr>
      <w:r w:rsidRPr="00597EB5">
        <w:rPr>
          <w:sz w:val="24"/>
          <w:szCs w:val="24"/>
        </w:rPr>
        <w:lastRenderedPageBreak/>
        <w:t>The child’s parent has</w:t>
      </w:r>
      <w:r>
        <w:rPr>
          <w:sz w:val="24"/>
          <w:szCs w:val="24"/>
        </w:rPr>
        <w:t xml:space="preserve"> </w:t>
      </w:r>
      <w:r w:rsidRPr="00597EB5">
        <w:rPr>
          <w:sz w:val="24"/>
          <w:szCs w:val="24"/>
        </w:rPr>
        <w:t>not allowed an evaluation of the child</w:t>
      </w:r>
      <w:r>
        <w:rPr>
          <w:sz w:val="24"/>
          <w:szCs w:val="24"/>
        </w:rPr>
        <w:t xml:space="preserve">, </w:t>
      </w:r>
      <w:r w:rsidRPr="006B68FC">
        <w:rPr>
          <w:sz w:val="24"/>
          <w:szCs w:val="24"/>
        </w:rPr>
        <w:t xml:space="preserve">has refused special education and related services, or </w:t>
      </w:r>
      <w:r>
        <w:rPr>
          <w:sz w:val="24"/>
          <w:szCs w:val="24"/>
        </w:rPr>
        <w:t>h</w:t>
      </w:r>
      <w:r w:rsidRPr="006B68FC">
        <w:rPr>
          <w:sz w:val="24"/>
          <w:szCs w:val="24"/>
        </w:rPr>
        <w:t>as revoked consent for the delivery of special education and related services</w:t>
      </w:r>
      <w:r>
        <w:rPr>
          <w:sz w:val="24"/>
          <w:szCs w:val="24"/>
        </w:rPr>
        <w:t>; or</w:t>
      </w:r>
    </w:p>
    <w:p w14:paraId="7A3CC04C" w14:textId="77777777" w:rsidR="0041211C" w:rsidRDefault="0041211C" w:rsidP="00D0282D">
      <w:pPr>
        <w:tabs>
          <w:tab w:val="left" w:pos="360"/>
        </w:tabs>
        <w:ind w:left="1620"/>
        <w:rPr>
          <w:sz w:val="24"/>
          <w:szCs w:val="24"/>
        </w:rPr>
      </w:pPr>
    </w:p>
    <w:p w14:paraId="07AA09F7" w14:textId="77777777" w:rsidR="00037CEF" w:rsidRDefault="00037CEF" w:rsidP="00D0282D">
      <w:pPr>
        <w:numPr>
          <w:ilvl w:val="2"/>
          <w:numId w:val="16"/>
        </w:numPr>
        <w:tabs>
          <w:tab w:val="left" w:pos="360"/>
        </w:tabs>
        <w:rPr>
          <w:sz w:val="24"/>
          <w:szCs w:val="24"/>
        </w:rPr>
      </w:pPr>
      <w:r>
        <w:rPr>
          <w:sz w:val="24"/>
          <w:szCs w:val="24"/>
        </w:rPr>
        <w:t>The child has been evaluated and determined not to be a child with a disability eligible for services under the IDEA.</w:t>
      </w:r>
    </w:p>
    <w:p w14:paraId="214D0101" w14:textId="77777777" w:rsidR="00E62C0D" w:rsidRDefault="00E62C0D">
      <w:pPr>
        <w:tabs>
          <w:tab w:val="left" w:pos="0"/>
          <w:tab w:val="left" w:pos="900"/>
        </w:tabs>
        <w:rPr>
          <w:rFonts w:ascii="Arial" w:hAnsi="Arial" w:cs="Arial"/>
          <w:sz w:val="22"/>
          <w:szCs w:val="22"/>
        </w:rPr>
      </w:pPr>
    </w:p>
    <w:p w14:paraId="222C46A7" w14:textId="77777777" w:rsidR="00622929" w:rsidRDefault="00FF737A" w:rsidP="001A0D09">
      <w:pPr>
        <w:rPr>
          <w:sz w:val="24"/>
          <w:szCs w:val="24"/>
        </w:rPr>
      </w:pPr>
      <w:r w:rsidRPr="001A0D09">
        <w:rPr>
          <w:sz w:val="24"/>
          <w:szCs w:val="24"/>
        </w:rPr>
        <w:t xml:space="preserve">If you would like a further explanation of any of these rights, you may contact </w:t>
      </w:r>
      <w:r w:rsidR="00622929">
        <w:rPr>
          <w:sz w:val="24"/>
          <w:szCs w:val="24"/>
        </w:rPr>
        <w:t xml:space="preserve">the following </w:t>
      </w:r>
      <w:r w:rsidR="00E61A87">
        <w:rPr>
          <w:sz w:val="24"/>
          <w:szCs w:val="24"/>
        </w:rPr>
        <w:t xml:space="preserve">persons or </w:t>
      </w:r>
      <w:r w:rsidR="00622929">
        <w:rPr>
          <w:sz w:val="24"/>
          <w:szCs w:val="24"/>
        </w:rPr>
        <w:t>organizations for assistance:</w:t>
      </w:r>
    </w:p>
    <w:p w14:paraId="179F2C7E" w14:textId="77777777" w:rsidR="00FA7003" w:rsidRDefault="00FA7003" w:rsidP="001A0D09">
      <w:pPr>
        <w:rPr>
          <w:sz w:val="24"/>
          <w:szCs w:val="24"/>
        </w:rPr>
      </w:pPr>
    </w:p>
    <w:p w14:paraId="507A9D9D" w14:textId="77777777" w:rsidR="000B1181" w:rsidRDefault="00622929" w:rsidP="00D0282D">
      <w:pPr>
        <w:pStyle w:val="ListParagraph"/>
        <w:numPr>
          <w:ilvl w:val="0"/>
          <w:numId w:val="47"/>
        </w:numPr>
        <w:rPr>
          <w:sz w:val="24"/>
          <w:szCs w:val="24"/>
        </w:rPr>
      </w:pPr>
      <w:r>
        <w:rPr>
          <w:sz w:val="24"/>
          <w:szCs w:val="24"/>
        </w:rPr>
        <w:t>T</w:t>
      </w:r>
      <w:r w:rsidR="000B1181" w:rsidRPr="00D0282D">
        <w:rPr>
          <w:sz w:val="24"/>
          <w:szCs w:val="24"/>
        </w:rPr>
        <w:t>he special education director for your local school system</w:t>
      </w:r>
      <w:r w:rsidR="00BC570E">
        <w:rPr>
          <w:sz w:val="24"/>
          <w:szCs w:val="24"/>
        </w:rPr>
        <w:t xml:space="preserve">; </w:t>
      </w:r>
      <w:r w:rsidR="000B1181" w:rsidRPr="00D0282D">
        <w:rPr>
          <w:sz w:val="24"/>
          <w:szCs w:val="24"/>
        </w:rPr>
        <w:t xml:space="preserve"> </w:t>
      </w:r>
    </w:p>
    <w:p w14:paraId="0AFD6096" w14:textId="77777777" w:rsidR="00FA7003" w:rsidRPr="00D0282D" w:rsidRDefault="00FA7003" w:rsidP="00D0282D">
      <w:pPr>
        <w:pStyle w:val="ListParagraph"/>
        <w:rPr>
          <w:sz w:val="24"/>
          <w:szCs w:val="24"/>
        </w:rPr>
      </w:pPr>
    </w:p>
    <w:p w14:paraId="356F1816" w14:textId="77777777" w:rsidR="00FA7003" w:rsidRDefault="00A437CA" w:rsidP="00D0282D">
      <w:pPr>
        <w:pStyle w:val="ListParagraph"/>
        <w:numPr>
          <w:ilvl w:val="0"/>
          <w:numId w:val="47"/>
        </w:numPr>
        <w:rPr>
          <w:sz w:val="24"/>
          <w:szCs w:val="24"/>
        </w:rPr>
      </w:pPr>
      <w:r>
        <w:rPr>
          <w:sz w:val="24"/>
          <w:szCs w:val="24"/>
        </w:rPr>
        <w:t>T</w:t>
      </w:r>
      <w:r w:rsidR="00FF737A" w:rsidRPr="00D0282D">
        <w:rPr>
          <w:sz w:val="24"/>
          <w:szCs w:val="24"/>
        </w:rPr>
        <w:t>he Division</w:t>
      </w:r>
      <w:r w:rsidR="003E3F7B" w:rsidRPr="00D0282D">
        <w:rPr>
          <w:sz w:val="24"/>
          <w:szCs w:val="24"/>
        </w:rPr>
        <w:t xml:space="preserve"> for Special Education Supports and Services</w:t>
      </w:r>
      <w:r w:rsidRPr="00A437CA">
        <w:rPr>
          <w:sz w:val="24"/>
          <w:szCs w:val="24"/>
        </w:rPr>
        <w:t xml:space="preserve"> </w:t>
      </w:r>
      <w:r>
        <w:rPr>
          <w:sz w:val="24"/>
          <w:szCs w:val="24"/>
        </w:rPr>
        <w:t xml:space="preserve">at the </w:t>
      </w:r>
      <w:r w:rsidRPr="00363B2B">
        <w:rPr>
          <w:sz w:val="24"/>
          <w:szCs w:val="24"/>
        </w:rPr>
        <w:t>Georgia Department of Education,</w:t>
      </w:r>
      <w:r w:rsidR="00FF737A" w:rsidRPr="00D0282D">
        <w:rPr>
          <w:sz w:val="24"/>
          <w:szCs w:val="24"/>
        </w:rPr>
        <w:t xml:space="preserve"> </w:t>
      </w:r>
      <w:r>
        <w:rPr>
          <w:sz w:val="24"/>
          <w:szCs w:val="24"/>
        </w:rPr>
        <w:t xml:space="preserve">located at </w:t>
      </w:r>
      <w:r w:rsidR="00FF737A" w:rsidRPr="00D0282D">
        <w:rPr>
          <w:sz w:val="24"/>
          <w:szCs w:val="24"/>
        </w:rPr>
        <w:t>Suite 1870, Twin Towers East, Atlanta, Georgia 30334-50</w:t>
      </w:r>
      <w:r w:rsidR="00BB3908" w:rsidRPr="00D0282D">
        <w:rPr>
          <w:sz w:val="24"/>
          <w:szCs w:val="24"/>
        </w:rPr>
        <w:t>1</w:t>
      </w:r>
      <w:r w:rsidR="00FF737A" w:rsidRPr="00D0282D">
        <w:rPr>
          <w:sz w:val="24"/>
          <w:szCs w:val="24"/>
        </w:rPr>
        <w:t>0</w:t>
      </w:r>
      <w:r>
        <w:rPr>
          <w:sz w:val="24"/>
          <w:szCs w:val="24"/>
        </w:rPr>
        <w:t xml:space="preserve">.  The telephone number is </w:t>
      </w:r>
      <w:r w:rsidR="00FF737A" w:rsidRPr="00D0282D">
        <w:rPr>
          <w:sz w:val="24"/>
          <w:szCs w:val="24"/>
        </w:rPr>
        <w:t>(404) 656-3963</w:t>
      </w:r>
      <w:r w:rsidR="00BC570E">
        <w:rPr>
          <w:sz w:val="24"/>
          <w:szCs w:val="24"/>
        </w:rPr>
        <w:t>;</w:t>
      </w:r>
      <w:r w:rsidR="00FF737A" w:rsidRPr="00D0282D">
        <w:rPr>
          <w:sz w:val="24"/>
          <w:szCs w:val="24"/>
        </w:rPr>
        <w:t xml:space="preserve"> </w:t>
      </w:r>
      <w:r w:rsidR="00BC570E">
        <w:rPr>
          <w:sz w:val="24"/>
          <w:szCs w:val="24"/>
        </w:rPr>
        <w:t>and</w:t>
      </w:r>
    </w:p>
    <w:p w14:paraId="01FBC350" w14:textId="77777777" w:rsidR="00A437CA" w:rsidRDefault="00A437CA" w:rsidP="00D0282D">
      <w:pPr>
        <w:pStyle w:val="ListParagraph"/>
        <w:rPr>
          <w:sz w:val="24"/>
          <w:szCs w:val="24"/>
        </w:rPr>
      </w:pPr>
    </w:p>
    <w:p w14:paraId="328073D5" w14:textId="77777777" w:rsidR="00BC570E" w:rsidRDefault="003E3F7B" w:rsidP="00D0282D">
      <w:pPr>
        <w:pStyle w:val="ListParagraph"/>
        <w:numPr>
          <w:ilvl w:val="0"/>
          <w:numId w:val="47"/>
        </w:numPr>
        <w:rPr>
          <w:sz w:val="24"/>
          <w:szCs w:val="24"/>
        </w:rPr>
      </w:pPr>
      <w:r w:rsidRPr="00D0282D">
        <w:rPr>
          <w:sz w:val="24"/>
          <w:szCs w:val="24"/>
        </w:rPr>
        <w:t>Regional</w:t>
      </w:r>
      <w:r w:rsidR="00FF737A" w:rsidRPr="00D0282D">
        <w:rPr>
          <w:sz w:val="24"/>
          <w:szCs w:val="24"/>
        </w:rPr>
        <w:t xml:space="preserve"> Georgia Learning Resource </w:t>
      </w:r>
      <w:r w:rsidR="00BB7DDA" w:rsidRPr="00D0282D">
        <w:rPr>
          <w:sz w:val="24"/>
          <w:szCs w:val="24"/>
        </w:rPr>
        <w:t xml:space="preserve">System </w:t>
      </w:r>
      <w:r w:rsidRPr="00D0282D">
        <w:rPr>
          <w:sz w:val="24"/>
          <w:szCs w:val="24"/>
        </w:rPr>
        <w:t xml:space="preserve">(GLRS) </w:t>
      </w:r>
      <w:r w:rsidR="00FC2062" w:rsidRPr="00D0282D">
        <w:rPr>
          <w:sz w:val="24"/>
          <w:szCs w:val="24"/>
        </w:rPr>
        <w:t>Centers</w:t>
      </w:r>
      <w:r w:rsidR="00BC570E">
        <w:rPr>
          <w:sz w:val="24"/>
          <w:szCs w:val="24"/>
        </w:rPr>
        <w:t>.</w:t>
      </w:r>
      <w:r w:rsidRPr="00D0282D">
        <w:rPr>
          <w:sz w:val="24"/>
          <w:szCs w:val="24"/>
        </w:rPr>
        <w:t xml:space="preserve"> </w:t>
      </w:r>
      <w:r w:rsidR="00BC570E">
        <w:rPr>
          <w:sz w:val="24"/>
          <w:szCs w:val="24"/>
        </w:rPr>
        <w:t>T</w:t>
      </w:r>
      <w:r w:rsidR="00C26516" w:rsidRPr="00D0282D">
        <w:rPr>
          <w:sz w:val="24"/>
          <w:szCs w:val="24"/>
        </w:rPr>
        <w:t xml:space="preserve">heir </w:t>
      </w:r>
      <w:r w:rsidR="00FC2062" w:rsidRPr="00D0282D">
        <w:rPr>
          <w:sz w:val="24"/>
          <w:szCs w:val="24"/>
        </w:rPr>
        <w:t xml:space="preserve">contact information is located </w:t>
      </w:r>
      <w:r w:rsidR="00BC570E">
        <w:rPr>
          <w:sz w:val="24"/>
          <w:szCs w:val="24"/>
        </w:rPr>
        <w:t xml:space="preserve">at </w:t>
      </w:r>
      <w:hyperlink r:id="rId12" w:history="1">
        <w:r w:rsidR="00BC570E" w:rsidRPr="00D0282D">
          <w:rPr>
            <w:rStyle w:val="Hyperlink"/>
            <w:sz w:val="24"/>
            <w:szCs w:val="24"/>
          </w:rPr>
          <w:t>http://www.gadoe.org/Curriculum-Instruction-and-Assessment/Special-Education-Services/Pages/Georgia-Learning-Resources-System.aspx</w:t>
        </w:r>
      </w:hyperlink>
      <w:r w:rsidR="00BC570E">
        <w:rPr>
          <w:sz w:val="24"/>
          <w:szCs w:val="24"/>
        </w:rPr>
        <w:t>.</w:t>
      </w:r>
    </w:p>
    <w:p w14:paraId="04E88CD3" w14:textId="77777777" w:rsidR="00641690" w:rsidRPr="00D0282D" w:rsidRDefault="00641690" w:rsidP="00D0282D">
      <w:pPr>
        <w:pStyle w:val="ListParagraph"/>
        <w:rPr>
          <w:sz w:val="24"/>
          <w:szCs w:val="24"/>
        </w:rPr>
      </w:pPr>
    </w:p>
    <w:p w14:paraId="686F27FB" w14:textId="77777777" w:rsidR="00641690" w:rsidRPr="00622929" w:rsidRDefault="00A34B2C" w:rsidP="001A0D09">
      <w:pPr>
        <w:rPr>
          <w:sz w:val="24"/>
          <w:szCs w:val="24"/>
        </w:rPr>
      </w:pPr>
      <w:r>
        <w:rPr>
          <w:sz w:val="24"/>
          <w:szCs w:val="24"/>
        </w:rPr>
        <w:t>T</w:t>
      </w:r>
      <w:r w:rsidR="00641690" w:rsidRPr="00622929">
        <w:rPr>
          <w:sz w:val="24"/>
          <w:szCs w:val="24"/>
        </w:rPr>
        <w:t>he rules for special education are posted on the Georgia Department of Education</w:t>
      </w:r>
      <w:r>
        <w:rPr>
          <w:sz w:val="24"/>
          <w:szCs w:val="24"/>
        </w:rPr>
        <w:t xml:space="preserve">’s website at </w:t>
      </w:r>
      <w:hyperlink r:id="rId13" w:history="1">
        <w:r w:rsidR="001B280F" w:rsidRPr="00622929">
          <w:rPr>
            <w:rStyle w:val="Hyperlink"/>
            <w:sz w:val="24"/>
            <w:szCs w:val="24"/>
          </w:rPr>
          <w:t>http://www.gadoe.org/Curriculum-Instruction-and-Assessment/Special-Education-Services/Pages/Special-Education-Rules.aspx</w:t>
        </w:r>
      </w:hyperlink>
      <w:r w:rsidRPr="00D0282D">
        <w:t>.</w:t>
      </w:r>
      <w:r w:rsidR="001B280F" w:rsidRPr="00622929">
        <w:rPr>
          <w:sz w:val="24"/>
          <w:szCs w:val="24"/>
        </w:rPr>
        <w:t xml:space="preserve"> </w:t>
      </w:r>
    </w:p>
    <w:sectPr w:rsidR="00641690" w:rsidRPr="00622929" w:rsidSect="003C461E">
      <w:footerReference w:type="default" r:id="rId14"/>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F1C47" w14:textId="77777777" w:rsidR="00C2363C" w:rsidRDefault="00C2363C">
      <w:r>
        <w:separator/>
      </w:r>
    </w:p>
  </w:endnote>
  <w:endnote w:type="continuationSeparator" w:id="0">
    <w:p w14:paraId="0E226AE7" w14:textId="77777777" w:rsidR="00C2363C" w:rsidRDefault="00C2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551A" w14:textId="77777777" w:rsidR="004D2D90" w:rsidRPr="00317598" w:rsidRDefault="004D2D90" w:rsidP="00DB1456">
    <w:pPr>
      <w:pStyle w:val="Footer"/>
      <w:jc w:val="center"/>
      <w:rPr>
        <w:sz w:val="16"/>
        <w:szCs w:val="16"/>
      </w:rPr>
    </w:pPr>
    <w:r w:rsidRPr="00317598">
      <w:rPr>
        <w:sz w:val="16"/>
        <w:szCs w:val="16"/>
      </w:rPr>
      <w:t>Georgia Department of Education</w:t>
    </w:r>
  </w:p>
  <w:p w14:paraId="109DBA36" w14:textId="77777777" w:rsidR="004D2D90" w:rsidRPr="00317598" w:rsidRDefault="005D0790">
    <w:pPr>
      <w:pStyle w:val="Footer"/>
      <w:jc w:val="center"/>
      <w:rPr>
        <w:sz w:val="16"/>
        <w:szCs w:val="16"/>
      </w:rPr>
    </w:pPr>
    <w:r>
      <w:rPr>
        <w:sz w:val="16"/>
        <w:szCs w:val="16"/>
      </w:rPr>
      <w:t>Richard Wood</w:t>
    </w:r>
    <w:r w:rsidR="007D0969">
      <w:rPr>
        <w:sz w:val="16"/>
        <w:szCs w:val="16"/>
      </w:rPr>
      <w:t>s</w:t>
    </w:r>
    <w:r w:rsidR="00B21A08">
      <w:rPr>
        <w:sz w:val="16"/>
        <w:szCs w:val="16"/>
      </w:rPr>
      <w:t>, Georgia’s</w:t>
    </w:r>
    <w:r w:rsidR="004D2D90" w:rsidRPr="00317598">
      <w:rPr>
        <w:sz w:val="16"/>
        <w:szCs w:val="16"/>
      </w:rPr>
      <w:t xml:space="preserve"> </w:t>
    </w:r>
    <w:r w:rsidR="00510EBB">
      <w:rPr>
        <w:sz w:val="16"/>
        <w:szCs w:val="16"/>
      </w:rPr>
      <w:t xml:space="preserve">School </w:t>
    </w:r>
    <w:r w:rsidR="004D2D90" w:rsidRPr="00317598">
      <w:rPr>
        <w:sz w:val="16"/>
        <w:szCs w:val="16"/>
      </w:rPr>
      <w:t xml:space="preserve">Superintendent </w:t>
    </w:r>
  </w:p>
  <w:p w14:paraId="0DFD7573" w14:textId="583BDC57" w:rsidR="004D2D90" w:rsidRPr="00317598" w:rsidRDefault="004D2D90">
    <w:pPr>
      <w:pStyle w:val="Footer"/>
      <w:jc w:val="center"/>
      <w:rPr>
        <w:sz w:val="16"/>
        <w:szCs w:val="16"/>
      </w:rPr>
    </w:pPr>
    <w:r>
      <w:rPr>
        <w:sz w:val="16"/>
        <w:szCs w:val="16"/>
      </w:rPr>
      <w:t xml:space="preserve">Updated </w:t>
    </w:r>
    <w:r w:rsidR="001304FB">
      <w:rPr>
        <w:sz w:val="16"/>
        <w:szCs w:val="16"/>
      </w:rPr>
      <w:t>March 24, 2020</w:t>
    </w:r>
  </w:p>
  <w:p w14:paraId="4F8F695C" w14:textId="77777777" w:rsidR="004D2D90" w:rsidRPr="00317598" w:rsidRDefault="004D2D90" w:rsidP="00317598">
    <w:pPr>
      <w:pStyle w:val="Footer"/>
      <w:jc w:val="center"/>
      <w:rPr>
        <w:sz w:val="16"/>
        <w:szCs w:val="16"/>
      </w:rPr>
    </w:pPr>
    <w:r w:rsidRPr="00317598">
      <w:rPr>
        <w:sz w:val="16"/>
        <w:szCs w:val="16"/>
      </w:rPr>
      <w:t xml:space="preserve">Page </w:t>
    </w:r>
    <w:r w:rsidRPr="00317598">
      <w:rPr>
        <w:sz w:val="16"/>
        <w:szCs w:val="16"/>
      </w:rPr>
      <w:fldChar w:fldCharType="begin"/>
    </w:r>
    <w:r w:rsidRPr="00317598">
      <w:rPr>
        <w:sz w:val="16"/>
        <w:szCs w:val="16"/>
      </w:rPr>
      <w:instrText xml:space="preserve"> PAGE </w:instrText>
    </w:r>
    <w:r w:rsidRPr="00317598">
      <w:rPr>
        <w:sz w:val="16"/>
        <w:szCs w:val="16"/>
      </w:rPr>
      <w:fldChar w:fldCharType="separate"/>
    </w:r>
    <w:r w:rsidR="001A5423">
      <w:rPr>
        <w:noProof/>
        <w:sz w:val="16"/>
        <w:szCs w:val="16"/>
      </w:rPr>
      <w:t>20</w:t>
    </w:r>
    <w:r w:rsidRPr="00317598">
      <w:rPr>
        <w:sz w:val="16"/>
        <w:szCs w:val="16"/>
      </w:rPr>
      <w:fldChar w:fldCharType="end"/>
    </w:r>
    <w:r w:rsidRPr="00317598">
      <w:rPr>
        <w:sz w:val="16"/>
        <w:szCs w:val="16"/>
      </w:rPr>
      <w:t xml:space="preserve"> of </w:t>
    </w:r>
    <w:r w:rsidRPr="00317598">
      <w:rPr>
        <w:sz w:val="16"/>
        <w:szCs w:val="16"/>
      </w:rPr>
      <w:fldChar w:fldCharType="begin"/>
    </w:r>
    <w:r w:rsidRPr="00317598">
      <w:rPr>
        <w:sz w:val="16"/>
        <w:szCs w:val="16"/>
      </w:rPr>
      <w:instrText xml:space="preserve"> NUMPAGES </w:instrText>
    </w:r>
    <w:r w:rsidRPr="00317598">
      <w:rPr>
        <w:sz w:val="16"/>
        <w:szCs w:val="16"/>
      </w:rPr>
      <w:fldChar w:fldCharType="separate"/>
    </w:r>
    <w:r w:rsidR="001A5423">
      <w:rPr>
        <w:noProof/>
        <w:sz w:val="16"/>
        <w:szCs w:val="16"/>
      </w:rPr>
      <w:t>20</w:t>
    </w:r>
    <w:r w:rsidRPr="0031759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FCF00" w14:textId="77777777" w:rsidR="00C2363C" w:rsidRDefault="00C2363C">
      <w:r>
        <w:separator/>
      </w:r>
    </w:p>
  </w:footnote>
  <w:footnote w:type="continuationSeparator" w:id="0">
    <w:p w14:paraId="695CF4C7" w14:textId="77777777" w:rsidR="00C2363C" w:rsidRDefault="00C23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30C"/>
    <w:multiLevelType w:val="hybridMultilevel"/>
    <w:tmpl w:val="C4CE97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1432E"/>
    <w:multiLevelType w:val="hybridMultilevel"/>
    <w:tmpl w:val="EA92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121B5"/>
    <w:multiLevelType w:val="hybridMultilevel"/>
    <w:tmpl w:val="EF02A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56293"/>
    <w:multiLevelType w:val="hybridMultilevel"/>
    <w:tmpl w:val="482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5EE9"/>
    <w:multiLevelType w:val="hybridMultilevel"/>
    <w:tmpl w:val="07524184"/>
    <w:lvl w:ilvl="0" w:tplc="1BDAD87E">
      <w:start w:val="1"/>
      <w:numFmt w:val="decimal"/>
      <w:lvlText w:val="%1."/>
      <w:lvlJc w:val="left"/>
      <w:pPr>
        <w:ind w:left="360" w:hanging="360"/>
      </w:pPr>
      <w:rPr>
        <w:rFonts w:hint="default"/>
      </w:rPr>
    </w:lvl>
    <w:lvl w:ilvl="1" w:tplc="E6805C92">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B1F91"/>
    <w:multiLevelType w:val="hybridMultilevel"/>
    <w:tmpl w:val="F4C4BE90"/>
    <w:lvl w:ilvl="0" w:tplc="DAF6B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A366A"/>
    <w:multiLevelType w:val="hybridMultilevel"/>
    <w:tmpl w:val="6B5078A4"/>
    <w:lvl w:ilvl="0" w:tplc="6B260864">
      <w:start w:val="1"/>
      <w:numFmt w:val="decimal"/>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AB67D27"/>
    <w:multiLevelType w:val="hybridMultilevel"/>
    <w:tmpl w:val="06569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6B11"/>
    <w:multiLevelType w:val="hybridMultilevel"/>
    <w:tmpl w:val="72F6A6CA"/>
    <w:lvl w:ilvl="0" w:tplc="174C339C">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F5A51"/>
    <w:multiLevelType w:val="hybridMultilevel"/>
    <w:tmpl w:val="EA64B0BC"/>
    <w:lvl w:ilvl="0" w:tplc="D0C0F46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4156D1F"/>
    <w:multiLevelType w:val="hybridMultilevel"/>
    <w:tmpl w:val="E74CF6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A24825"/>
    <w:multiLevelType w:val="hybridMultilevel"/>
    <w:tmpl w:val="89FE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35B8B"/>
    <w:multiLevelType w:val="hybridMultilevel"/>
    <w:tmpl w:val="597671BA"/>
    <w:lvl w:ilvl="0" w:tplc="97ECD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2748A"/>
    <w:multiLevelType w:val="hybridMultilevel"/>
    <w:tmpl w:val="23BAF47C"/>
    <w:lvl w:ilvl="0" w:tplc="19F6410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34BFA"/>
    <w:multiLevelType w:val="hybridMultilevel"/>
    <w:tmpl w:val="EB9C566E"/>
    <w:lvl w:ilvl="0" w:tplc="9AF42C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35E3C"/>
    <w:multiLevelType w:val="hybridMultilevel"/>
    <w:tmpl w:val="11E26E8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14A00"/>
    <w:multiLevelType w:val="hybridMultilevel"/>
    <w:tmpl w:val="3542B054"/>
    <w:lvl w:ilvl="0" w:tplc="0409000F">
      <w:start w:val="1"/>
      <w:numFmt w:val="decimal"/>
      <w:lvlText w:val="%1."/>
      <w:lvlJc w:val="left"/>
      <w:pPr>
        <w:ind w:left="990" w:hanging="360"/>
      </w:pPr>
    </w:lvl>
    <w:lvl w:ilvl="1" w:tplc="04090019" w:tentative="1">
      <w:start w:val="1"/>
      <w:numFmt w:val="lowerLetter"/>
      <w:lvlText w:val="%2."/>
      <w:lvlJc w:val="left"/>
      <w:pPr>
        <w:ind w:left="1530" w:hanging="360"/>
      </w:pPr>
    </w:lvl>
    <w:lvl w:ilvl="2" w:tplc="160C3EBC">
      <w:start w:val="1"/>
      <w:numFmt w:val="decimal"/>
      <w:lvlText w:val="%3."/>
      <w:lvlJc w:val="left"/>
      <w:pPr>
        <w:ind w:left="2250" w:hanging="18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AEE7A8E"/>
    <w:multiLevelType w:val="hybridMultilevel"/>
    <w:tmpl w:val="F216E946"/>
    <w:lvl w:ilvl="0" w:tplc="3E8CD0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C1FFC"/>
    <w:multiLevelType w:val="hybridMultilevel"/>
    <w:tmpl w:val="67886CCC"/>
    <w:lvl w:ilvl="0" w:tplc="9DB0CF6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F76EF"/>
    <w:multiLevelType w:val="multilevel"/>
    <w:tmpl w:val="EF02A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904D0A"/>
    <w:multiLevelType w:val="hybridMultilevel"/>
    <w:tmpl w:val="9BCEDCCA"/>
    <w:lvl w:ilvl="0" w:tplc="398C243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A76790"/>
    <w:multiLevelType w:val="hybridMultilevel"/>
    <w:tmpl w:val="AB74EC4E"/>
    <w:lvl w:ilvl="0" w:tplc="2012C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F6D1C"/>
    <w:multiLevelType w:val="multilevel"/>
    <w:tmpl w:val="AF0ABDE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508A73B1"/>
    <w:multiLevelType w:val="multilevel"/>
    <w:tmpl w:val="94A862FA"/>
    <w:lvl w:ilvl="0">
      <w:start w:val="1"/>
      <w:numFmt w:val="lowerLetter"/>
      <w:lvlText w:val="%1."/>
      <w:lvlJc w:val="left"/>
      <w:pPr>
        <w:ind w:left="1800" w:hanging="360"/>
      </w:pPr>
    </w:lvl>
    <w:lvl w:ilvl="1">
      <w:start w:val="1"/>
      <w:numFmt w:val="lowerLetter"/>
      <w:lvlText w:val="%2."/>
      <w:lvlJc w:val="left"/>
      <w:pPr>
        <w:ind w:left="2520" w:hanging="360"/>
      </w:pPr>
      <w:rPr>
        <w:rFonts w:ascii="Times New Roman" w:eastAsia="Times New Roman" w:hAnsi="Times New Roman" w:cs="Times New Roman"/>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50936266"/>
    <w:multiLevelType w:val="hybridMultilevel"/>
    <w:tmpl w:val="41EA0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41446"/>
    <w:multiLevelType w:val="hybridMultilevel"/>
    <w:tmpl w:val="34F4C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4540E"/>
    <w:multiLevelType w:val="hybridMultilevel"/>
    <w:tmpl w:val="0686C1A0"/>
    <w:lvl w:ilvl="0" w:tplc="99587572">
      <w:start w:val="1"/>
      <w:numFmt w:val="decimal"/>
      <w:lvlText w:val="%1."/>
      <w:lvlJc w:val="left"/>
      <w:pPr>
        <w:ind w:left="360" w:hanging="360"/>
      </w:pPr>
      <w:rPr>
        <w:rFonts w:ascii="Times New Roman" w:eastAsia="Times New Roman" w:hAnsi="Times New Roman" w:cs="Times New Roman"/>
      </w:rPr>
    </w:lvl>
    <w:lvl w:ilvl="1" w:tplc="9DF4452E">
      <w:start w:val="1"/>
      <w:numFmt w:val="lowerLetter"/>
      <w:lvlText w:val="%2."/>
      <w:lvlJc w:val="left"/>
      <w:pPr>
        <w:ind w:left="1080" w:hanging="360"/>
      </w:pPr>
      <w:rPr>
        <w:rFonts w:ascii="Times New Roman" w:eastAsia="Times New Roman" w:hAnsi="Times New Roman" w:cs="Times New Roman"/>
      </w:rPr>
    </w:lvl>
    <w:lvl w:ilvl="2" w:tplc="ECC4C69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575A0D"/>
    <w:multiLevelType w:val="hybridMultilevel"/>
    <w:tmpl w:val="A3EE65CC"/>
    <w:lvl w:ilvl="0" w:tplc="D012E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04890"/>
    <w:multiLevelType w:val="hybridMultilevel"/>
    <w:tmpl w:val="60727E34"/>
    <w:lvl w:ilvl="0" w:tplc="66FE84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9770F6"/>
    <w:multiLevelType w:val="hybridMultilevel"/>
    <w:tmpl w:val="434E555C"/>
    <w:lvl w:ilvl="0" w:tplc="0409000F">
      <w:start w:val="1"/>
      <w:numFmt w:val="decimal"/>
      <w:lvlText w:val="%1."/>
      <w:lvlJc w:val="left"/>
      <w:pPr>
        <w:ind w:left="720" w:hanging="360"/>
      </w:pPr>
      <w:rPr>
        <w:rFonts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06904"/>
    <w:multiLevelType w:val="hybridMultilevel"/>
    <w:tmpl w:val="E35A87B2"/>
    <w:lvl w:ilvl="0" w:tplc="614E4B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2538E"/>
    <w:multiLevelType w:val="hybridMultilevel"/>
    <w:tmpl w:val="41E0B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86C05"/>
    <w:multiLevelType w:val="hybridMultilevel"/>
    <w:tmpl w:val="A8FE90C2"/>
    <w:lvl w:ilvl="0" w:tplc="89980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DD66F4"/>
    <w:multiLevelType w:val="hybridMultilevel"/>
    <w:tmpl w:val="1090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276EE"/>
    <w:multiLevelType w:val="hybridMultilevel"/>
    <w:tmpl w:val="B3B80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AC054A"/>
    <w:multiLevelType w:val="hybridMultilevel"/>
    <w:tmpl w:val="10608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F46C6C"/>
    <w:multiLevelType w:val="hybridMultilevel"/>
    <w:tmpl w:val="5782911E"/>
    <w:lvl w:ilvl="0" w:tplc="4E3A9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B0FD3"/>
    <w:multiLevelType w:val="hybridMultilevel"/>
    <w:tmpl w:val="7C9A9070"/>
    <w:lvl w:ilvl="0" w:tplc="04090011">
      <w:start w:val="1"/>
      <w:numFmt w:val="decimal"/>
      <w:lvlText w:val="%1)"/>
      <w:lvlJc w:val="left"/>
      <w:pPr>
        <w:ind w:left="2160" w:hanging="360"/>
      </w:pPr>
    </w:lvl>
    <w:lvl w:ilvl="1" w:tplc="8E9ED68C">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1F30B2"/>
    <w:multiLevelType w:val="hybridMultilevel"/>
    <w:tmpl w:val="0ABAF380"/>
    <w:lvl w:ilvl="0" w:tplc="FCCCD9A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437680"/>
    <w:multiLevelType w:val="hybridMultilevel"/>
    <w:tmpl w:val="E09C5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81EA7"/>
    <w:multiLevelType w:val="hybridMultilevel"/>
    <w:tmpl w:val="49D6E4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C218FC"/>
    <w:multiLevelType w:val="hybridMultilevel"/>
    <w:tmpl w:val="60727E34"/>
    <w:lvl w:ilvl="0" w:tplc="66FE84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6936AD"/>
    <w:multiLevelType w:val="hybridMultilevel"/>
    <w:tmpl w:val="41E0B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C40AA"/>
    <w:multiLevelType w:val="hybridMultilevel"/>
    <w:tmpl w:val="1CC4FE1C"/>
    <w:lvl w:ilvl="0" w:tplc="04090019">
      <w:start w:val="1"/>
      <w:numFmt w:val="lowerLetter"/>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4" w15:restartNumberingAfterBreak="0">
    <w:nsid w:val="784C46A8"/>
    <w:multiLevelType w:val="hybridMultilevel"/>
    <w:tmpl w:val="A63CCECA"/>
    <w:lvl w:ilvl="0" w:tplc="97ECDC0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A0214"/>
    <w:multiLevelType w:val="hybridMultilevel"/>
    <w:tmpl w:val="6F465F1C"/>
    <w:lvl w:ilvl="0" w:tplc="A2A2A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C4CCD"/>
    <w:multiLevelType w:val="hybridMultilevel"/>
    <w:tmpl w:val="1D80FF26"/>
    <w:lvl w:ilvl="0" w:tplc="D012E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77DD4"/>
    <w:multiLevelType w:val="hybridMultilevel"/>
    <w:tmpl w:val="4DA8B170"/>
    <w:lvl w:ilvl="0" w:tplc="79809E82">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47"/>
  </w:num>
  <w:num w:numId="4">
    <w:abstractNumId w:val="20"/>
  </w:num>
  <w:num w:numId="5">
    <w:abstractNumId w:val="4"/>
  </w:num>
  <w:num w:numId="6">
    <w:abstractNumId w:val="9"/>
  </w:num>
  <w:num w:numId="7">
    <w:abstractNumId w:val="32"/>
  </w:num>
  <w:num w:numId="8">
    <w:abstractNumId w:val="39"/>
  </w:num>
  <w:num w:numId="9">
    <w:abstractNumId w:val="36"/>
  </w:num>
  <w:num w:numId="10">
    <w:abstractNumId w:val="45"/>
  </w:num>
  <w:num w:numId="11">
    <w:abstractNumId w:val="1"/>
  </w:num>
  <w:num w:numId="12">
    <w:abstractNumId w:val="11"/>
  </w:num>
  <w:num w:numId="13">
    <w:abstractNumId w:val="15"/>
  </w:num>
  <w:num w:numId="14">
    <w:abstractNumId w:val="42"/>
  </w:num>
  <w:num w:numId="15">
    <w:abstractNumId w:val="3"/>
  </w:num>
  <w:num w:numId="16">
    <w:abstractNumId w:val="0"/>
  </w:num>
  <w:num w:numId="17">
    <w:abstractNumId w:val="33"/>
  </w:num>
  <w:num w:numId="18">
    <w:abstractNumId w:val="26"/>
  </w:num>
  <w:num w:numId="19">
    <w:abstractNumId w:val="23"/>
  </w:num>
  <w:num w:numId="20">
    <w:abstractNumId w:val="37"/>
  </w:num>
  <w:num w:numId="21">
    <w:abstractNumId w:val="5"/>
  </w:num>
  <w:num w:numId="22">
    <w:abstractNumId w:val="22"/>
  </w:num>
  <w:num w:numId="23">
    <w:abstractNumId w:val="7"/>
  </w:num>
  <w:num w:numId="24">
    <w:abstractNumId w:val="10"/>
  </w:num>
  <w:num w:numId="25">
    <w:abstractNumId w:val="24"/>
  </w:num>
  <w:num w:numId="26">
    <w:abstractNumId w:val="16"/>
  </w:num>
  <w:num w:numId="27">
    <w:abstractNumId w:val="29"/>
  </w:num>
  <w:num w:numId="28">
    <w:abstractNumId w:val="41"/>
  </w:num>
  <w:num w:numId="29">
    <w:abstractNumId w:val="28"/>
  </w:num>
  <w:num w:numId="30">
    <w:abstractNumId w:val="8"/>
  </w:num>
  <w:num w:numId="31">
    <w:abstractNumId w:val="6"/>
  </w:num>
  <w:num w:numId="32">
    <w:abstractNumId w:val="14"/>
  </w:num>
  <w:num w:numId="33">
    <w:abstractNumId w:val="40"/>
  </w:num>
  <w:num w:numId="34">
    <w:abstractNumId w:val="27"/>
  </w:num>
  <w:num w:numId="35">
    <w:abstractNumId w:val="46"/>
  </w:num>
  <w:num w:numId="36">
    <w:abstractNumId w:val="38"/>
  </w:num>
  <w:num w:numId="37">
    <w:abstractNumId w:val="19"/>
  </w:num>
  <w:num w:numId="38">
    <w:abstractNumId w:val="18"/>
  </w:num>
  <w:num w:numId="39">
    <w:abstractNumId w:val="30"/>
  </w:num>
  <w:num w:numId="40">
    <w:abstractNumId w:val="34"/>
  </w:num>
  <w:num w:numId="41">
    <w:abstractNumId w:val="35"/>
  </w:num>
  <w:num w:numId="42">
    <w:abstractNumId w:val="25"/>
  </w:num>
  <w:num w:numId="43">
    <w:abstractNumId w:val="44"/>
  </w:num>
  <w:num w:numId="44">
    <w:abstractNumId w:val="12"/>
  </w:num>
  <w:num w:numId="45">
    <w:abstractNumId w:val="43"/>
  </w:num>
  <w:num w:numId="46">
    <w:abstractNumId w:val="21"/>
  </w:num>
  <w:num w:numId="47">
    <w:abstractNumId w:val="31"/>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28"/>
    <w:rsid w:val="0000469D"/>
    <w:rsid w:val="00011E1C"/>
    <w:rsid w:val="00012AE5"/>
    <w:rsid w:val="00012CF6"/>
    <w:rsid w:val="00014F95"/>
    <w:rsid w:val="0002100D"/>
    <w:rsid w:val="00025585"/>
    <w:rsid w:val="000264EC"/>
    <w:rsid w:val="00031FF9"/>
    <w:rsid w:val="000378CB"/>
    <w:rsid w:val="00037CEF"/>
    <w:rsid w:val="00047A22"/>
    <w:rsid w:val="000509F8"/>
    <w:rsid w:val="000554FB"/>
    <w:rsid w:val="00056C65"/>
    <w:rsid w:val="00066136"/>
    <w:rsid w:val="000708CB"/>
    <w:rsid w:val="0008690F"/>
    <w:rsid w:val="00087A26"/>
    <w:rsid w:val="00090939"/>
    <w:rsid w:val="00091E11"/>
    <w:rsid w:val="000B1181"/>
    <w:rsid w:val="000B259F"/>
    <w:rsid w:val="000B5AA4"/>
    <w:rsid w:val="000C0120"/>
    <w:rsid w:val="000C05CE"/>
    <w:rsid w:val="000C24C1"/>
    <w:rsid w:val="000C255A"/>
    <w:rsid w:val="000C3E8B"/>
    <w:rsid w:val="000C641D"/>
    <w:rsid w:val="000C7171"/>
    <w:rsid w:val="000E17FB"/>
    <w:rsid w:val="00105503"/>
    <w:rsid w:val="00107320"/>
    <w:rsid w:val="00111BA6"/>
    <w:rsid w:val="00112B34"/>
    <w:rsid w:val="001131D6"/>
    <w:rsid w:val="00121582"/>
    <w:rsid w:val="001304FB"/>
    <w:rsid w:val="00143356"/>
    <w:rsid w:val="00156CB6"/>
    <w:rsid w:val="00163C8A"/>
    <w:rsid w:val="0016554B"/>
    <w:rsid w:val="00167218"/>
    <w:rsid w:val="0018743A"/>
    <w:rsid w:val="00187FA4"/>
    <w:rsid w:val="001971FD"/>
    <w:rsid w:val="001A0C6A"/>
    <w:rsid w:val="001A0D09"/>
    <w:rsid w:val="001A100F"/>
    <w:rsid w:val="001A14BF"/>
    <w:rsid w:val="001A4F97"/>
    <w:rsid w:val="001A5423"/>
    <w:rsid w:val="001A72B6"/>
    <w:rsid w:val="001B1A49"/>
    <w:rsid w:val="001B280F"/>
    <w:rsid w:val="001C1AF9"/>
    <w:rsid w:val="001F1270"/>
    <w:rsid w:val="001F68EF"/>
    <w:rsid w:val="0020650F"/>
    <w:rsid w:val="002125E3"/>
    <w:rsid w:val="00212824"/>
    <w:rsid w:val="00217E5C"/>
    <w:rsid w:val="00220A40"/>
    <w:rsid w:val="002305C4"/>
    <w:rsid w:val="002307D5"/>
    <w:rsid w:val="002361E6"/>
    <w:rsid w:val="00237036"/>
    <w:rsid w:val="00237264"/>
    <w:rsid w:val="002433E0"/>
    <w:rsid w:val="00245145"/>
    <w:rsid w:val="00246030"/>
    <w:rsid w:val="00253DE2"/>
    <w:rsid w:val="00254D9B"/>
    <w:rsid w:val="002624B8"/>
    <w:rsid w:val="002656FD"/>
    <w:rsid w:val="00270A22"/>
    <w:rsid w:val="00270CC2"/>
    <w:rsid w:val="00272A94"/>
    <w:rsid w:val="00277045"/>
    <w:rsid w:val="00281AB3"/>
    <w:rsid w:val="002A2A22"/>
    <w:rsid w:val="002A6299"/>
    <w:rsid w:val="002A63DF"/>
    <w:rsid w:val="002B092D"/>
    <w:rsid w:val="002B4096"/>
    <w:rsid w:val="002B5809"/>
    <w:rsid w:val="002D31E2"/>
    <w:rsid w:val="002E2636"/>
    <w:rsid w:val="002E5102"/>
    <w:rsid w:val="002E565A"/>
    <w:rsid w:val="002F7E56"/>
    <w:rsid w:val="00301907"/>
    <w:rsid w:val="003048FE"/>
    <w:rsid w:val="0030749D"/>
    <w:rsid w:val="003115B8"/>
    <w:rsid w:val="00311DEF"/>
    <w:rsid w:val="003123D7"/>
    <w:rsid w:val="00317598"/>
    <w:rsid w:val="00317783"/>
    <w:rsid w:val="0032360C"/>
    <w:rsid w:val="00327B48"/>
    <w:rsid w:val="00336B07"/>
    <w:rsid w:val="0034022A"/>
    <w:rsid w:val="00342292"/>
    <w:rsid w:val="003444EA"/>
    <w:rsid w:val="00346897"/>
    <w:rsid w:val="00346AEC"/>
    <w:rsid w:val="0035295F"/>
    <w:rsid w:val="00360EC2"/>
    <w:rsid w:val="00361E6E"/>
    <w:rsid w:val="00365288"/>
    <w:rsid w:val="00373A5B"/>
    <w:rsid w:val="00375D73"/>
    <w:rsid w:val="00384310"/>
    <w:rsid w:val="003850CB"/>
    <w:rsid w:val="003850DE"/>
    <w:rsid w:val="0038631C"/>
    <w:rsid w:val="00390145"/>
    <w:rsid w:val="003921CA"/>
    <w:rsid w:val="00392233"/>
    <w:rsid w:val="003971EC"/>
    <w:rsid w:val="003A3A4D"/>
    <w:rsid w:val="003A46FF"/>
    <w:rsid w:val="003A52DA"/>
    <w:rsid w:val="003A5354"/>
    <w:rsid w:val="003A605B"/>
    <w:rsid w:val="003A6716"/>
    <w:rsid w:val="003B09C5"/>
    <w:rsid w:val="003C26DC"/>
    <w:rsid w:val="003C461E"/>
    <w:rsid w:val="003D45D8"/>
    <w:rsid w:val="003D67EF"/>
    <w:rsid w:val="003D6C55"/>
    <w:rsid w:val="003E3F7B"/>
    <w:rsid w:val="003E5399"/>
    <w:rsid w:val="003E75E8"/>
    <w:rsid w:val="003F5A9A"/>
    <w:rsid w:val="003F5B21"/>
    <w:rsid w:val="00400A47"/>
    <w:rsid w:val="00400ADE"/>
    <w:rsid w:val="00404745"/>
    <w:rsid w:val="0041151B"/>
    <w:rsid w:val="0041211C"/>
    <w:rsid w:val="00415355"/>
    <w:rsid w:val="00416C1A"/>
    <w:rsid w:val="00423EC3"/>
    <w:rsid w:val="00426950"/>
    <w:rsid w:val="00427C45"/>
    <w:rsid w:val="00430165"/>
    <w:rsid w:val="0043399B"/>
    <w:rsid w:val="00441782"/>
    <w:rsid w:val="00457458"/>
    <w:rsid w:val="0046050C"/>
    <w:rsid w:val="00462E4A"/>
    <w:rsid w:val="00474921"/>
    <w:rsid w:val="00475304"/>
    <w:rsid w:val="004851DC"/>
    <w:rsid w:val="00486C35"/>
    <w:rsid w:val="00487D00"/>
    <w:rsid w:val="004907BF"/>
    <w:rsid w:val="0049254B"/>
    <w:rsid w:val="00495F11"/>
    <w:rsid w:val="004B1D61"/>
    <w:rsid w:val="004B5273"/>
    <w:rsid w:val="004D2D90"/>
    <w:rsid w:val="004F0BB4"/>
    <w:rsid w:val="004F10D1"/>
    <w:rsid w:val="004F2A9C"/>
    <w:rsid w:val="004F7742"/>
    <w:rsid w:val="00504767"/>
    <w:rsid w:val="005059CD"/>
    <w:rsid w:val="00510EBB"/>
    <w:rsid w:val="00516712"/>
    <w:rsid w:val="0052033E"/>
    <w:rsid w:val="00520E3F"/>
    <w:rsid w:val="00521A54"/>
    <w:rsid w:val="005316FE"/>
    <w:rsid w:val="00531A55"/>
    <w:rsid w:val="00540A55"/>
    <w:rsid w:val="00544674"/>
    <w:rsid w:val="0054528D"/>
    <w:rsid w:val="005546F0"/>
    <w:rsid w:val="0055576B"/>
    <w:rsid w:val="00560CFC"/>
    <w:rsid w:val="005612DD"/>
    <w:rsid w:val="0056347E"/>
    <w:rsid w:val="00567EC7"/>
    <w:rsid w:val="00571F2B"/>
    <w:rsid w:val="00573583"/>
    <w:rsid w:val="00581AFA"/>
    <w:rsid w:val="00583FC9"/>
    <w:rsid w:val="00586DBA"/>
    <w:rsid w:val="00590AD7"/>
    <w:rsid w:val="00591559"/>
    <w:rsid w:val="00597EB5"/>
    <w:rsid w:val="005A29B1"/>
    <w:rsid w:val="005A4DB4"/>
    <w:rsid w:val="005A6345"/>
    <w:rsid w:val="005B5BA3"/>
    <w:rsid w:val="005C158F"/>
    <w:rsid w:val="005C3CD0"/>
    <w:rsid w:val="005C60DA"/>
    <w:rsid w:val="005C710F"/>
    <w:rsid w:val="005D0790"/>
    <w:rsid w:val="005D2806"/>
    <w:rsid w:val="005D6A8A"/>
    <w:rsid w:val="005F7454"/>
    <w:rsid w:val="00601DDA"/>
    <w:rsid w:val="00622929"/>
    <w:rsid w:val="00631A55"/>
    <w:rsid w:val="00633D62"/>
    <w:rsid w:val="00641690"/>
    <w:rsid w:val="006419CD"/>
    <w:rsid w:val="00655A64"/>
    <w:rsid w:val="00655AB2"/>
    <w:rsid w:val="00656677"/>
    <w:rsid w:val="0066039C"/>
    <w:rsid w:val="0066190A"/>
    <w:rsid w:val="006628E4"/>
    <w:rsid w:val="00671667"/>
    <w:rsid w:val="0067358A"/>
    <w:rsid w:val="00675FFD"/>
    <w:rsid w:val="006838AD"/>
    <w:rsid w:val="0068653F"/>
    <w:rsid w:val="0069361D"/>
    <w:rsid w:val="00695281"/>
    <w:rsid w:val="00695B53"/>
    <w:rsid w:val="006A47E8"/>
    <w:rsid w:val="006A7A3F"/>
    <w:rsid w:val="006A7B14"/>
    <w:rsid w:val="006B68FC"/>
    <w:rsid w:val="006C3873"/>
    <w:rsid w:val="006C5D82"/>
    <w:rsid w:val="006D10AE"/>
    <w:rsid w:val="006D1855"/>
    <w:rsid w:val="006D57D5"/>
    <w:rsid w:val="006E0D1E"/>
    <w:rsid w:val="006F5034"/>
    <w:rsid w:val="006F776B"/>
    <w:rsid w:val="00700720"/>
    <w:rsid w:val="00700DD7"/>
    <w:rsid w:val="00705B16"/>
    <w:rsid w:val="00705CB6"/>
    <w:rsid w:val="00717D6B"/>
    <w:rsid w:val="00721BF9"/>
    <w:rsid w:val="007254CA"/>
    <w:rsid w:val="00726A14"/>
    <w:rsid w:val="00730A47"/>
    <w:rsid w:val="007331D4"/>
    <w:rsid w:val="00740072"/>
    <w:rsid w:val="007406C0"/>
    <w:rsid w:val="00746D56"/>
    <w:rsid w:val="007622C4"/>
    <w:rsid w:val="007623FE"/>
    <w:rsid w:val="0077564D"/>
    <w:rsid w:val="00777563"/>
    <w:rsid w:val="0078113E"/>
    <w:rsid w:val="00785DAE"/>
    <w:rsid w:val="00793536"/>
    <w:rsid w:val="00793651"/>
    <w:rsid w:val="00793A9B"/>
    <w:rsid w:val="007B017C"/>
    <w:rsid w:val="007B2A04"/>
    <w:rsid w:val="007B4251"/>
    <w:rsid w:val="007B58FD"/>
    <w:rsid w:val="007C04DA"/>
    <w:rsid w:val="007C4272"/>
    <w:rsid w:val="007D086C"/>
    <w:rsid w:val="007D0969"/>
    <w:rsid w:val="007D7B07"/>
    <w:rsid w:val="007E04B2"/>
    <w:rsid w:val="007E437B"/>
    <w:rsid w:val="007F144C"/>
    <w:rsid w:val="00805D07"/>
    <w:rsid w:val="00811655"/>
    <w:rsid w:val="00813A76"/>
    <w:rsid w:val="00824FA8"/>
    <w:rsid w:val="008268EA"/>
    <w:rsid w:val="00831E25"/>
    <w:rsid w:val="00832721"/>
    <w:rsid w:val="00832A45"/>
    <w:rsid w:val="00836CE4"/>
    <w:rsid w:val="00851FF7"/>
    <w:rsid w:val="008564CD"/>
    <w:rsid w:val="00856940"/>
    <w:rsid w:val="00866D90"/>
    <w:rsid w:val="008704F1"/>
    <w:rsid w:val="0087129A"/>
    <w:rsid w:val="00874632"/>
    <w:rsid w:val="008760F4"/>
    <w:rsid w:val="0087668D"/>
    <w:rsid w:val="008820A5"/>
    <w:rsid w:val="00886D64"/>
    <w:rsid w:val="00887509"/>
    <w:rsid w:val="00896276"/>
    <w:rsid w:val="008A2584"/>
    <w:rsid w:val="008A4505"/>
    <w:rsid w:val="008C0804"/>
    <w:rsid w:val="008C43DA"/>
    <w:rsid w:val="008D3D52"/>
    <w:rsid w:val="008D41E2"/>
    <w:rsid w:val="008D6BC9"/>
    <w:rsid w:val="008D79EB"/>
    <w:rsid w:val="008F1D06"/>
    <w:rsid w:val="008F30F7"/>
    <w:rsid w:val="008F31A1"/>
    <w:rsid w:val="008F4760"/>
    <w:rsid w:val="008F6CCE"/>
    <w:rsid w:val="009066BA"/>
    <w:rsid w:val="00907B05"/>
    <w:rsid w:val="00912EDE"/>
    <w:rsid w:val="00916938"/>
    <w:rsid w:val="00917344"/>
    <w:rsid w:val="00927D50"/>
    <w:rsid w:val="009325D9"/>
    <w:rsid w:val="00933132"/>
    <w:rsid w:val="00945535"/>
    <w:rsid w:val="009461B9"/>
    <w:rsid w:val="00947A55"/>
    <w:rsid w:val="00956E77"/>
    <w:rsid w:val="00964904"/>
    <w:rsid w:val="00992589"/>
    <w:rsid w:val="00992DAB"/>
    <w:rsid w:val="00993319"/>
    <w:rsid w:val="00995B15"/>
    <w:rsid w:val="0099638E"/>
    <w:rsid w:val="009969CA"/>
    <w:rsid w:val="00997AD4"/>
    <w:rsid w:val="009A4781"/>
    <w:rsid w:val="009A5C18"/>
    <w:rsid w:val="009A5D9D"/>
    <w:rsid w:val="009A6146"/>
    <w:rsid w:val="009B0E1A"/>
    <w:rsid w:val="009B6D74"/>
    <w:rsid w:val="009C0878"/>
    <w:rsid w:val="009D7394"/>
    <w:rsid w:val="009E584E"/>
    <w:rsid w:val="009F5C89"/>
    <w:rsid w:val="00A14997"/>
    <w:rsid w:val="00A16B15"/>
    <w:rsid w:val="00A21458"/>
    <w:rsid w:val="00A21AB2"/>
    <w:rsid w:val="00A321D5"/>
    <w:rsid w:val="00A3363F"/>
    <w:rsid w:val="00A34B2C"/>
    <w:rsid w:val="00A437CA"/>
    <w:rsid w:val="00A46A0F"/>
    <w:rsid w:val="00A50248"/>
    <w:rsid w:val="00A54C10"/>
    <w:rsid w:val="00A64A28"/>
    <w:rsid w:val="00A65C35"/>
    <w:rsid w:val="00A67136"/>
    <w:rsid w:val="00A74512"/>
    <w:rsid w:val="00A8264F"/>
    <w:rsid w:val="00A84FFE"/>
    <w:rsid w:val="00A970BC"/>
    <w:rsid w:val="00A97B97"/>
    <w:rsid w:val="00AA2591"/>
    <w:rsid w:val="00AB04B3"/>
    <w:rsid w:val="00AB1B95"/>
    <w:rsid w:val="00AB2858"/>
    <w:rsid w:val="00AB3631"/>
    <w:rsid w:val="00AC287B"/>
    <w:rsid w:val="00AD25E4"/>
    <w:rsid w:val="00AE3A29"/>
    <w:rsid w:val="00AE700B"/>
    <w:rsid w:val="00AE7331"/>
    <w:rsid w:val="00AE73EA"/>
    <w:rsid w:val="00AF0380"/>
    <w:rsid w:val="00AF5510"/>
    <w:rsid w:val="00AF6E28"/>
    <w:rsid w:val="00B02FF9"/>
    <w:rsid w:val="00B060E0"/>
    <w:rsid w:val="00B07BE8"/>
    <w:rsid w:val="00B15A31"/>
    <w:rsid w:val="00B21A08"/>
    <w:rsid w:val="00B25408"/>
    <w:rsid w:val="00B31874"/>
    <w:rsid w:val="00B37049"/>
    <w:rsid w:val="00B417B9"/>
    <w:rsid w:val="00B425CE"/>
    <w:rsid w:val="00B4386C"/>
    <w:rsid w:val="00B52AF3"/>
    <w:rsid w:val="00B52F7E"/>
    <w:rsid w:val="00B57142"/>
    <w:rsid w:val="00BA47C5"/>
    <w:rsid w:val="00BB21F1"/>
    <w:rsid w:val="00BB3908"/>
    <w:rsid w:val="00BB7DDA"/>
    <w:rsid w:val="00BC570E"/>
    <w:rsid w:val="00BC5757"/>
    <w:rsid w:val="00BC62D2"/>
    <w:rsid w:val="00BD4BC4"/>
    <w:rsid w:val="00BD5303"/>
    <w:rsid w:val="00BD776F"/>
    <w:rsid w:val="00BE0E78"/>
    <w:rsid w:val="00BE205B"/>
    <w:rsid w:val="00BE20F6"/>
    <w:rsid w:val="00BE255B"/>
    <w:rsid w:val="00BE5E37"/>
    <w:rsid w:val="00C02313"/>
    <w:rsid w:val="00C10B49"/>
    <w:rsid w:val="00C13A21"/>
    <w:rsid w:val="00C209B5"/>
    <w:rsid w:val="00C2363C"/>
    <w:rsid w:val="00C249E0"/>
    <w:rsid w:val="00C25540"/>
    <w:rsid w:val="00C26516"/>
    <w:rsid w:val="00C325AD"/>
    <w:rsid w:val="00C33170"/>
    <w:rsid w:val="00C33F2E"/>
    <w:rsid w:val="00C36C38"/>
    <w:rsid w:val="00C5164A"/>
    <w:rsid w:val="00C71351"/>
    <w:rsid w:val="00C85871"/>
    <w:rsid w:val="00C87C93"/>
    <w:rsid w:val="00C937DD"/>
    <w:rsid w:val="00CB1985"/>
    <w:rsid w:val="00CB1CDA"/>
    <w:rsid w:val="00CB6D18"/>
    <w:rsid w:val="00CC0B18"/>
    <w:rsid w:val="00CC7394"/>
    <w:rsid w:val="00CD5E05"/>
    <w:rsid w:val="00CE019E"/>
    <w:rsid w:val="00CE16DF"/>
    <w:rsid w:val="00CE3756"/>
    <w:rsid w:val="00CE4693"/>
    <w:rsid w:val="00CE7206"/>
    <w:rsid w:val="00CF09E4"/>
    <w:rsid w:val="00CF0DCF"/>
    <w:rsid w:val="00CF25ED"/>
    <w:rsid w:val="00CF7828"/>
    <w:rsid w:val="00D0096E"/>
    <w:rsid w:val="00D0282D"/>
    <w:rsid w:val="00D15085"/>
    <w:rsid w:val="00D24543"/>
    <w:rsid w:val="00D32015"/>
    <w:rsid w:val="00D43597"/>
    <w:rsid w:val="00D57722"/>
    <w:rsid w:val="00D60D34"/>
    <w:rsid w:val="00D627F2"/>
    <w:rsid w:val="00D64C4A"/>
    <w:rsid w:val="00D67DEC"/>
    <w:rsid w:val="00D70B70"/>
    <w:rsid w:val="00D70CAF"/>
    <w:rsid w:val="00D737C7"/>
    <w:rsid w:val="00D77AF0"/>
    <w:rsid w:val="00D848E4"/>
    <w:rsid w:val="00D850A2"/>
    <w:rsid w:val="00DA349A"/>
    <w:rsid w:val="00DA40BC"/>
    <w:rsid w:val="00DA534A"/>
    <w:rsid w:val="00DB1456"/>
    <w:rsid w:val="00DB2F11"/>
    <w:rsid w:val="00DB7CE9"/>
    <w:rsid w:val="00DC1C4C"/>
    <w:rsid w:val="00DC59DD"/>
    <w:rsid w:val="00DC5DB0"/>
    <w:rsid w:val="00DC7D98"/>
    <w:rsid w:val="00DD0D71"/>
    <w:rsid w:val="00DF09AE"/>
    <w:rsid w:val="00DF3A54"/>
    <w:rsid w:val="00E0320E"/>
    <w:rsid w:val="00E046CF"/>
    <w:rsid w:val="00E125B3"/>
    <w:rsid w:val="00E13882"/>
    <w:rsid w:val="00E17B68"/>
    <w:rsid w:val="00E25ED5"/>
    <w:rsid w:val="00E27007"/>
    <w:rsid w:val="00E336DE"/>
    <w:rsid w:val="00E45049"/>
    <w:rsid w:val="00E50404"/>
    <w:rsid w:val="00E53BE5"/>
    <w:rsid w:val="00E61A87"/>
    <w:rsid w:val="00E62C0D"/>
    <w:rsid w:val="00E639FD"/>
    <w:rsid w:val="00E717C8"/>
    <w:rsid w:val="00E721E2"/>
    <w:rsid w:val="00E74F7A"/>
    <w:rsid w:val="00E7612C"/>
    <w:rsid w:val="00E9284E"/>
    <w:rsid w:val="00E95FBB"/>
    <w:rsid w:val="00EA6550"/>
    <w:rsid w:val="00EA78E7"/>
    <w:rsid w:val="00EA7FAF"/>
    <w:rsid w:val="00EC0081"/>
    <w:rsid w:val="00EC2042"/>
    <w:rsid w:val="00EC4741"/>
    <w:rsid w:val="00ED7C47"/>
    <w:rsid w:val="00ED7EA2"/>
    <w:rsid w:val="00EE122F"/>
    <w:rsid w:val="00EE2461"/>
    <w:rsid w:val="00EE630A"/>
    <w:rsid w:val="00EF2667"/>
    <w:rsid w:val="00EF324F"/>
    <w:rsid w:val="00F02637"/>
    <w:rsid w:val="00F057BD"/>
    <w:rsid w:val="00F1191C"/>
    <w:rsid w:val="00F12249"/>
    <w:rsid w:val="00F128D8"/>
    <w:rsid w:val="00F12BED"/>
    <w:rsid w:val="00F205EA"/>
    <w:rsid w:val="00F21A68"/>
    <w:rsid w:val="00F23E18"/>
    <w:rsid w:val="00F44CA1"/>
    <w:rsid w:val="00F463A8"/>
    <w:rsid w:val="00F46FBC"/>
    <w:rsid w:val="00F50E33"/>
    <w:rsid w:val="00F51CE3"/>
    <w:rsid w:val="00F55A75"/>
    <w:rsid w:val="00F643F4"/>
    <w:rsid w:val="00F66008"/>
    <w:rsid w:val="00F665EE"/>
    <w:rsid w:val="00F6733C"/>
    <w:rsid w:val="00FA7003"/>
    <w:rsid w:val="00FB4F00"/>
    <w:rsid w:val="00FB6C43"/>
    <w:rsid w:val="00FC2062"/>
    <w:rsid w:val="00FD075E"/>
    <w:rsid w:val="00FD2EE8"/>
    <w:rsid w:val="00FD4723"/>
    <w:rsid w:val="00FD5B05"/>
    <w:rsid w:val="00FF0883"/>
    <w:rsid w:val="00FF22F9"/>
    <w:rsid w:val="00FF56DB"/>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C5277"/>
  <w15:docId w15:val="{263A2D50-D84A-4117-BD2E-05AA50CA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273"/>
    <w:pPr>
      <w:overflowPunct w:val="0"/>
      <w:autoSpaceDE w:val="0"/>
      <w:autoSpaceDN w:val="0"/>
      <w:adjustRightInd w:val="0"/>
      <w:textAlignment w:val="baseline"/>
    </w:pPr>
  </w:style>
  <w:style w:type="paragraph" w:styleId="Heading1">
    <w:name w:val="heading 1"/>
    <w:basedOn w:val="Normal"/>
    <w:next w:val="Normal"/>
    <w:qFormat/>
    <w:rsid w:val="004B5273"/>
    <w:pPr>
      <w:keepNext/>
      <w:tabs>
        <w:tab w:val="left" w:pos="900"/>
      </w:tabs>
      <w:jc w:val="center"/>
      <w:outlineLvl w:val="0"/>
    </w:pPr>
    <w:rPr>
      <w:rFonts w:ascii="Arial" w:hAnsi="Arial" w:cs="Arial"/>
      <w:b/>
      <w:bCs/>
      <w:i/>
      <w:iCs/>
      <w:sz w:val="22"/>
      <w:szCs w:val="22"/>
    </w:rPr>
  </w:style>
  <w:style w:type="paragraph" w:styleId="Heading2">
    <w:name w:val="heading 2"/>
    <w:basedOn w:val="Normal"/>
    <w:next w:val="Normal"/>
    <w:qFormat/>
    <w:rsid w:val="004B5273"/>
    <w:pPr>
      <w:keepNext/>
      <w:tabs>
        <w:tab w:val="left" w:pos="450"/>
        <w:tab w:val="left" w:pos="900"/>
      </w:tabs>
      <w:ind w:left="450" w:hanging="450"/>
      <w:outlineLvl w:val="1"/>
    </w:pPr>
    <w:rPr>
      <w:rFonts w:ascii="Arial" w:hAnsi="Arial" w:cs="Arial"/>
      <w:b/>
      <w:bCs/>
      <w:color w:val="FF0000"/>
      <w:sz w:val="22"/>
      <w:szCs w:val="22"/>
      <w:u w:val="single"/>
    </w:rPr>
  </w:style>
  <w:style w:type="paragraph" w:styleId="Heading3">
    <w:name w:val="heading 3"/>
    <w:basedOn w:val="Normal"/>
    <w:next w:val="Normal"/>
    <w:qFormat/>
    <w:rsid w:val="009E58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5273"/>
    <w:pPr>
      <w:tabs>
        <w:tab w:val="left" w:pos="0"/>
        <w:tab w:val="left" w:pos="900"/>
      </w:tabs>
    </w:pPr>
    <w:rPr>
      <w:rFonts w:ascii="Arial" w:hAnsi="Arial" w:cs="Arial"/>
      <w:sz w:val="22"/>
      <w:szCs w:val="22"/>
    </w:rPr>
  </w:style>
  <w:style w:type="paragraph" w:styleId="BodyTextIndent">
    <w:name w:val="Body Text Indent"/>
    <w:basedOn w:val="Normal"/>
    <w:rsid w:val="004B5273"/>
    <w:pPr>
      <w:tabs>
        <w:tab w:val="left" w:pos="288"/>
        <w:tab w:val="left" w:pos="450"/>
        <w:tab w:val="left" w:pos="900"/>
        <w:tab w:val="left" w:pos="1008"/>
      </w:tabs>
      <w:ind w:left="360"/>
    </w:pPr>
    <w:rPr>
      <w:rFonts w:ascii="Arial" w:hAnsi="Arial" w:cs="Arial"/>
      <w:sz w:val="22"/>
      <w:szCs w:val="22"/>
    </w:rPr>
  </w:style>
  <w:style w:type="paragraph" w:styleId="Header">
    <w:name w:val="header"/>
    <w:basedOn w:val="Normal"/>
    <w:rsid w:val="004B5273"/>
    <w:pPr>
      <w:tabs>
        <w:tab w:val="center" w:pos="4320"/>
        <w:tab w:val="right" w:pos="8640"/>
      </w:tabs>
    </w:pPr>
  </w:style>
  <w:style w:type="paragraph" w:styleId="Footer">
    <w:name w:val="footer"/>
    <w:basedOn w:val="Normal"/>
    <w:rsid w:val="004B5273"/>
    <w:pPr>
      <w:tabs>
        <w:tab w:val="center" w:pos="4320"/>
        <w:tab w:val="right" w:pos="8640"/>
      </w:tabs>
    </w:pPr>
  </w:style>
  <w:style w:type="paragraph" w:styleId="Title">
    <w:name w:val="Title"/>
    <w:basedOn w:val="Normal"/>
    <w:qFormat/>
    <w:rsid w:val="004B5273"/>
    <w:pPr>
      <w:spacing w:line="480" w:lineRule="atLeast"/>
      <w:jc w:val="center"/>
    </w:pPr>
    <w:rPr>
      <w:rFonts w:ascii="Arial" w:hAnsi="Arial" w:cs="Arial"/>
      <w:color w:val="0000FF"/>
      <w:sz w:val="24"/>
      <w:szCs w:val="24"/>
    </w:rPr>
  </w:style>
  <w:style w:type="character" w:styleId="Hyperlink">
    <w:name w:val="Hyperlink"/>
    <w:rsid w:val="004B5273"/>
    <w:rPr>
      <w:color w:val="0000FF"/>
      <w:u w:val="single"/>
    </w:rPr>
  </w:style>
  <w:style w:type="character" w:styleId="FollowedHyperlink">
    <w:name w:val="FollowedHyperlink"/>
    <w:rsid w:val="004B5273"/>
    <w:rPr>
      <w:color w:val="800080"/>
      <w:u w:val="single"/>
    </w:rPr>
  </w:style>
  <w:style w:type="paragraph" w:styleId="BodyTextIndent2">
    <w:name w:val="Body Text Indent 2"/>
    <w:basedOn w:val="Normal"/>
    <w:rsid w:val="004B5273"/>
    <w:pPr>
      <w:tabs>
        <w:tab w:val="left" w:pos="450"/>
        <w:tab w:val="left" w:pos="900"/>
      </w:tabs>
      <w:ind w:left="450" w:hanging="450"/>
    </w:pPr>
    <w:rPr>
      <w:rFonts w:ascii="Arial" w:hAnsi="Arial" w:cs="Arial"/>
      <w:color w:val="000000"/>
      <w:sz w:val="22"/>
      <w:szCs w:val="22"/>
    </w:rPr>
  </w:style>
  <w:style w:type="character" w:styleId="PageNumber">
    <w:name w:val="page number"/>
    <w:basedOn w:val="DefaultParagraphFont"/>
    <w:rsid w:val="009969CA"/>
  </w:style>
  <w:style w:type="paragraph" w:styleId="BalloonText">
    <w:name w:val="Balloon Text"/>
    <w:basedOn w:val="Normal"/>
    <w:semiHidden/>
    <w:rsid w:val="0038631C"/>
    <w:rPr>
      <w:rFonts w:ascii="Tahoma" w:hAnsi="Tahoma" w:cs="Tahoma"/>
      <w:sz w:val="16"/>
      <w:szCs w:val="16"/>
    </w:rPr>
  </w:style>
  <w:style w:type="paragraph" w:customStyle="1" w:styleId="Normal6pt">
    <w:name w:val="Normal + 6pt"/>
    <w:basedOn w:val="Normal"/>
    <w:rsid w:val="00066136"/>
    <w:pPr>
      <w:keepLines/>
      <w:overflowPunct/>
      <w:autoSpaceDE/>
      <w:autoSpaceDN/>
      <w:adjustRightInd/>
      <w:spacing w:before="120" w:after="120"/>
      <w:textAlignment w:val="auto"/>
    </w:pPr>
    <w:rPr>
      <w:rFonts w:ascii="Arial" w:hAnsi="Arial" w:cs="Arial"/>
      <w:sz w:val="24"/>
      <w:szCs w:val="24"/>
    </w:rPr>
  </w:style>
  <w:style w:type="character" w:customStyle="1" w:styleId="updatebodytest1">
    <w:name w:val="updatebodytest1"/>
    <w:rsid w:val="00F665EE"/>
    <w:rPr>
      <w:rFonts w:ascii="Arial" w:hAnsi="Arial" w:cs="Arial" w:hint="default"/>
      <w:b w:val="0"/>
      <w:bCs w:val="0"/>
      <w:i w:val="0"/>
      <w:iCs w:val="0"/>
      <w:smallCaps w:val="0"/>
      <w:sz w:val="18"/>
      <w:szCs w:val="18"/>
    </w:rPr>
  </w:style>
  <w:style w:type="paragraph" w:styleId="NormalWeb">
    <w:name w:val="Normal (Web)"/>
    <w:basedOn w:val="Normal"/>
    <w:rsid w:val="00F665EE"/>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rsid w:val="00655AB2"/>
    <w:rPr>
      <w:sz w:val="16"/>
      <w:szCs w:val="16"/>
    </w:rPr>
  </w:style>
  <w:style w:type="paragraph" w:styleId="CommentText">
    <w:name w:val="annotation text"/>
    <w:basedOn w:val="Normal"/>
    <w:link w:val="CommentTextChar"/>
    <w:rsid w:val="00655AB2"/>
  </w:style>
  <w:style w:type="character" w:customStyle="1" w:styleId="CommentTextChar">
    <w:name w:val="Comment Text Char"/>
    <w:basedOn w:val="DefaultParagraphFont"/>
    <w:link w:val="CommentText"/>
    <w:rsid w:val="00655AB2"/>
  </w:style>
  <w:style w:type="paragraph" w:styleId="CommentSubject">
    <w:name w:val="annotation subject"/>
    <w:basedOn w:val="CommentText"/>
    <w:next w:val="CommentText"/>
    <w:link w:val="CommentSubjectChar"/>
    <w:rsid w:val="00655AB2"/>
    <w:rPr>
      <w:b/>
      <w:bCs/>
    </w:rPr>
  </w:style>
  <w:style w:type="character" w:customStyle="1" w:styleId="CommentSubjectChar">
    <w:name w:val="Comment Subject Char"/>
    <w:link w:val="CommentSubject"/>
    <w:rsid w:val="00655AB2"/>
    <w:rPr>
      <w:b/>
      <w:bCs/>
    </w:rPr>
  </w:style>
  <w:style w:type="paragraph" w:styleId="ListParagraph">
    <w:name w:val="List Paragraph"/>
    <w:basedOn w:val="Normal"/>
    <w:uiPriority w:val="34"/>
    <w:qFormat/>
    <w:rsid w:val="00E62C0D"/>
    <w:pPr>
      <w:ind w:left="720"/>
    </w:pPr>
  </w:style>
  <w:style w:type="paragraph" w:styleId="Revision">
    <w:name w:val="Revision"/>
    <w:hidden/>
    <w:uiPriority w:val="99"/>
    <w:semiHidden/>
    <w:rsid w:val="00B5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doe.org/Curriculum-Instruction-and-Assessment/Special-Education-Services/Pages/Special-Education-Rule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adoe.org/Curriculum-Instruction-and-Assessment/Special-Education-Services/Pages/Georgia-Learning-Resources-System.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DC1D-A019-4F28-9AB6-FAF544FF1EFC}"/>
</file>

<file path=customXml/itemProps2.xml><?xml version="1.0" encoding="utf-8"?>
<ds:datastoreItem xmlns:ds="http://schemas.openxmlformats.org/officeDocument/2006/customXml" ds:itemID="{3DBEAC5D-1AA6-475E-A466-C92F71D25126}"/>
</file>

<file path=customXml/itemProps3.xml><?xml version="1.0" encoding="utf-8"?>
<ds:datastoreItem xmlns:ds="http://schemas.openxmlformats.org/officeDocument/2006/customXml" ds:itemID="{D19A65B3-E6E9-41A6-BBD6-FA274818447E}"/>
</file>

<file path=customXml/itemProps4.xml><?xml version="1.0" encoding="utf-8"?>
<ds:datastoreItem xmlns:ds="http://schemas.openxmlformats.org/officeDocument/2006/customXml" ds:itemID="{63AC47BC-290D-4724-A5F7-FE752786A794}"/>
</file>

<file path=customXml/itemProps5.xml><?xml version="1.0" encoding="utf-8"?>
<ds:datastoreItem xmlns:ds="http://schemas.openxmlformats.org/officeDocument/2006/customXml" ds:itemID="{44C90754-0B0C-406D-AEEA-B45072474045}"/>
</file>

<file path=docProps/app.xml><?xml version="1.0" encoding="utf-8"?>
<Properties xmlns="http://schemas.openxmlformats.org/officeDocument/2006/extended-properties" xmlns:vt="http://schemas.openxmlformats.org/officeDocument/2006/docPropsVTypes">
  <Template>Normal</Template>
  <TotalTime>2</TotalTime>
  <Pages>1</Pages>
  <Words>7734</Words>
  <Characters>44086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1997</vt:lpstr>
    </vt:vector>
  </TitlesOfParts>
  <Company>GA Department of Education</Company>
  <LinksUpToDate>false</LinksUpToDate>
  <CharactersWithSpaces>51717</CharactersWithSpaces>
  <SharedDoc>false</SharedDoc>
  <HLinks>
    <vt:vector size="18" baseType="variant">
      <vt:variant>
        <vt:i4>4784156</vt:i4>
      </vt:variant>
      <vt:variant>
        <vt:i4>6</vt:i4>
      </vt:variant>
      <vt:variant>
        <vt:i4>0</vt:i4>
      </vt:variant>
      <vt:variant>
        <vt:i4>5</vt:i4>
      </vt:variant>
      <vt:variant>
        <vt:lpwstr>http://www.gadoe.org/Curriculum-Instruction-and-Assessment/Special-Education-Services/Pages/Special-Education-Rules.aspx</vt:lpwstr>
      </vt:variant>
      <vt:variant>
        <vt:lpwstr/>
      </vt:variant>
      <vt:variant>
        <vt:i4>5046343</vt:i4>
      </vt:variant>
      <vt:variant>
        <vt:i4>3</vt:i4>
      </vt:variant>
      <vt:variant>
        <vt:i4>0</vt:i4>
      </vt:variant>
      <vt:variant>
        <vt:i4>5</vt:i4>
      </vt:variant>
      <vt:variant>
        <vt:lpwstr>http://www.glrs.org/</vt:lpwstr>
      </vt:variant>
      <vt:variant>
        <vt:lpwstr/>
      </vt:variant>
      <vt:variant>
        <vt:i4>4521986</vt:i4>
      </vt:variant>
      <vt:variant>
        <vt:i4>0</vt:i4>
      </vt:variant>
      <vt:variant>
        <vt:i4>0</vt:i4>
      </vt:variant>
      <vt:variant>
        <vt:i4>5</vt:i4>
      </vt:variant>
      <vt:variant>
        <vt:lpwstr>http://www.gadoe.org/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dc:title>
  <dc:creator>Compaq User</dc:creator>
  <cp:lastModifiedBy>Sally Kemph</cp:lastModifiedBy>
  <cp:revision>4</cp:revision>
  <cp:lastPrinted>2020-04-14T16:07:00Z</cp:lastPrinted>
  <dcterms:created xsi:type="dcterms:W3CDTF">2020-04-14T16:07:00Z</dcterms:created>
  <dcterms:modified xsi:type="dcterms:W3CDTF">2020-04-14T16:07:00Z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